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26047839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DE1FA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270</w:t>
      </w:r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22 вересня 2022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відпуск </w:t>
      </w:r>
      <w:r w:rsidR="00850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матеріальних цінностей</w:t>
      </w:r>
    </w:p>
    <w:p w:rsidR="009C1F01" w:rsidRPr="008505FF" w:rsidRDefault="009C1F01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 матеріального резерву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керуючись Порядком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який затверджено рішенням виконавчого комітету №75 від 29.03.2022 року,</w:t>
      </w:r>
      <w:r w:rsidR="00850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гуманітарного управління від 20.09.2022р. №671/01-14 та 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цільового та ефективного використання продуктів харчування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P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587F46" w:rsidRPr="008505FF" w:rsidRDefault="008505F2" w:rsidP="003A692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Відпустити  з матеріального резерву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матеріальні цінності (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продукти харчування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що підлягають освіженню або заміні,  д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потреб закладі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дошкільної освіти 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гуманітарного управління Городоцької міської ради 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з додатком, за умови наступної обов’язкової поставки і закладення до матеріального резерву таких матеріальних цінностей (продуктів харчування) у відповідній кількості за рахунок коштів,</w:t>
      </w:r>
      <w:r w:rsidR="008F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призначених на відповідні цілі, згідно додатку.</w:t>
      </w:r>
    </w:p>
    <w:p w:rsidR="00546E98" w:rsidRPr="008505FF" w:rsidRDefault="00546E98" w:rsidP="00C0037A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Фінансовому управлінню Городоцької міської ради (</w:t>
      </w:r>
      <w:proofErr w:type="spellStart"/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Г.Турковська</w:t>
      </w:r>
      <w:proofErr w:type="spellEnd"/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передбачити бюджетні призначення з метою поставки і закладення до матеріального резерву  матеріальних цінностей (продуктів харчування) у відповідній кількості, що були передані на баланс гуманітарного управління Городоцької міської ради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пункту 1 цього рішення.</w:t>
      </w:r>
    </w:p>
    <w:p w:rsidR="00587F46" w:rsidRPr="008505FF" w:rsidRDefault="008505FF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забезпечення міської ради (</w:t>
      </w:r>
      <w:proofErr w:type="spellStart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відділу централізованого фінансового забезпечення гуманітарного управління (</w:t>
      </w:r>
      <w:proofErr w:type="spellStart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матеріальних  цінностей (продуктів харчування)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пункту 1 цього рішення та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587F46" w:rsidRPr="00587F46" w:rsidRDefault="00587F46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заступника міського голови Ірину ТИРПАК.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109" w:type="dxa"/>
        <w:tblInd w:w="93" w:type="dxa"/>
        <w:tblLook w:val="04A0" w:firstRow="1" w:lastRow="0" w:firstColumn="1" w:lastColumn="0" w:noHBand="0" w:noVBand="1"/>
      </w:tblPr>
      <w:tblGrid>
        <w:gridCol w:w="723"/>
        <w:gridCol w:w="285"/>
        <w:gridCol w:w="1011"/>
        <w:gridCol w:w="2268"/>
        <w:gridCol w:w="909"/>
        <w:gridCol w:w="387"/>
        <w:gridCol w:w="443"/>
        <w:gridCol w:w="226"/>
        <w:gridCol w:w="240"/>
        <w:gridCol w:w="830"/>
        <w:gridCol w:w="491"/>
        <w:gridCol w:w="1296"/>
      </w:tblGrid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505F2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p w:rsidR="008505F2" w:rsidRPr="00CD36D7" w:rsidRDefault="008505F2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Додаток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рішення виконавчого комітету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Городоцької міської ради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DE1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270</w:t>
            </w:r>
            <w:r w:rsidR="00D20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__від </w:t>
            </w:r>
            <w:r w:rsidR="00DE1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22.09.2022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р.</w:t>
            </w:r>
          </w:p>
        </w:tc>
      </w:tr>
      <w:tr w:rsidR="00B243FF" w:rsidRPr="00CD36D7" w:rsidTr="00D815FD">
        <w:trPr>
          <w:trHeight w:val="315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243FF" w:rsidRPr="00CD36D7" w:rsidTr="008F1BBE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717ACA" w:rsidRDefault="008F1BBE" w:rsidP="008F1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17A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Перелік матеріальних цінностей (продуктів харчування)</w:t>
            </w:r>
          </w:p>
          <w:p w:rsidR="00D20E90" w:rsidRPr="008F1BBE" w:rsidRDefault="00D20E90" w:rsidP="008F1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43FF" w:rsidRPr="00CD36D7" w:rsidTr="00D815FD">
        <w:trPr>
          <w:gridAfter w:val="1"/>
          <w:wAfter w:w="1296" w:type="dxa"/>
          <w:trHeight w:val="9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</w:rPr>
              <w:t>№п/п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CD36D7" w:rsidRDefault="00B243FF" w:rsidP="00D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CD36D7" w:rsidRDefault="00B243FF" w:rsidP="00D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D36D7">
              <w:rPr>
                <w:rFonts w:ascii="Times New Roman" w:eastAsia="Times New Roman" w:hAnsi="Times New Roman" w:cs="Times New Roman"/>
                <w:color w:val="000000"/>
              </w:rPr>
              <w:t>од.вим</w:t>
            </w:r>
            <w:proofErr w:type="spellEnd"/>
            <w:r w:rsidRPr="00CD36D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CD36D7" w:rsidRDefault="00B243FF" w:rsidP="00D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D36D7">
              <w:rPr>
                <w:rFonts w:ascii="Times New Roman" w:eastAsia="Times New Roman" w:hAnsi="Times New Roman" w:cs="Times New Roman"/>
                <w:color w:val="000000"/>
              </w:rPr>
              <w:t>к-ть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CD36D7" w:rsidRDefault="0034351F" w:rsidP="00D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Вартість, грн.</w:t>
            </w:r>
          </w:p>
        </w:tc>
      </w:tr>
      <w:tr w:rsidR="00B243FF" w:rsidRPr="00CD36D7" w:rsidTr="0034351F">
        <w:trPr>
          <w:gridAfter w:val="1"/>
          <w:wAfter w:w="1296" w:type="dxa"/>
          <w:trHeight w:val="3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Макаронні вироби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56595,00</w:t>
            </w:r>
          </w:p>
        </w:tc>
      </w:tr>
      <w:tr w:rsidR="00B243FF" w:rsidRPr="00CD36D7" w:rsidTr="0034351F">
        <w:trPr>
          <w:gridAfter w:val="1"/>
          <w:wAfter w:w="1296" w:type="dxa"/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Супи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498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53914,10</w:t>
            </w:r>
          </w:p>
        </w:tc>
      </w:tr>
      <w:tr w:rsidR="00B243FF" w:rsidRPr="00CD36D7" w:rsidTr="0034351F">
        <w:trPr>
          <w:gridAfter w:val="1"/>
          <w:wAfter w:w="1296" w:type="dxa"/>
          <w:trHeight w:val="37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Чай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9800,00</w:t>
            </w:r>
          </w:p>
        </w:tc>
      </w:tr>
      <w:tr w:rsidR="0034351F" w:rsidRPr="00CD36D7" w:rsidTr="0034351F">
        <w:trPr>
          <w:gridAfter w:val="1"/>
          <w:wAfter w:w="1296" w:type="dxa"/>
          <w:trHeight w:val="279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1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51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Кава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1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51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1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10800,00</w:t>
            </w:r>
          </w:p>
        </w:tc>
      </w:tr>
      <w:tr w:rsidR="00B243FF" w:rsidRPr="00CD36D7" w:rsidTr="00D815FD">
        <w:trPr>
          <w:gridAfter w:val="1"/>
          <w:wAfter w:w="1296" w:type="dxa"/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исова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26160,00</w:t>
            </w:r>
          </w:p>
        </w:tc>
      </w:tr>
      <w:tr w:rsidR="00B243FF" w:rsidRPr="00CD36D7" w:rsidTr="00D815FD">
        <w:trPr>
          <w:gridAfter w:val="1"/>
          <w:wAfter w:w="1296" w:type="dxa"/>
          <w:trHeight w:val="37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чмінна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9000,00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шоняна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370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6290,00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hAnsi="Times New Roman" w:cs="Times New Roman"/>
                <w:sz w:val="28"/>
                <w:szCs w:val="28"/>
              </w:rPr>
              <w:t>Манна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B243FF"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12300,00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ерлова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11250,00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речана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38610,00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шенична крупа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7560,00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4D5EA8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243FF" w:rsidRPr="0034351F">
              <w:rPr>
                <w:rFonts w:ascii="Times New Roman" w:hAnsi="Times New Roman" w:cs="Times New Roman"/>
                <w:sz w:val="28"/>
                <w:szCs w:val="28"/>
              </w:rPr>
              <w:t>орох колотий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3FF" w:rsidRPr="0034351F" w:rsidRDefault="00B243FF" w:rsidP="0034351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11275,00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               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243FF" w:rsidRPr="00CD36D7" w:rsidTr="00D815FD">
        <w:trPr>
          <w:gridAfter w:val="1"/>
          <w:wAfter w:w="1296" w:type="dxa"/>
          <w:trHeight w:val="315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3FF" w:rsidRPr="0034351F" w:rsidRDefault="00B243FF" w:rsidP="0034351F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3435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7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43FF" w:rsidRPr="0034351F" w:rsidRDefault="0034351F" w:rsidP="0034351F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253554,10</w:t>
            </w:r>
          </w:p>
        </w:tc>
      </w:tr>
      <w:tr w:rsidR="00B243FF" w:rsidRPr="00CD36D7" w:rsidTr="00D815FD">
        <w:trPr>
          <w:gridAfter w:val="1"/>
          <w:wAfter w:w="1296" w:type="dxa"/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3FF" w:rsidRPr="00CD36D7" w:rsidRDefault="00B243FF" w:rsidP="00D815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B243FF" w:rsidRDefault="00B243FF" w:rsidP="008505FF">
      <w:pPr>
        <w:spacing w:after="0" w:line="240" w:lineRule="auto"/>
      </w:pPr>
    </w:p>
    <w:p w:rsidR="008F1BBE" w:rsidRDefault="008F1BBE" w:rsidP="008505FF">
      <w:pPr>
        <w:spacing w:after="0" w:line="240" w:lineRule="auto"/>
      </w:pPr>
    </w:p>
    <w:p w:rsidR="008F1BBE" w:rsidRDefault="008F1BBE" w:rsidP="008505FF">
      <w:pPr>
        <w:spacing w:after="0" w:line="240" w:lineRule="auto"/>
      </w:pPr>
    </w:p>
    <w:p w:rsidR="008F1BBE" w:rsidRPr="008F1BBE" w:rsidRDefault="008F1BBE" w:rsidP="008505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1BBE">
        <w:rPr>
          <w:rFonts w:ascii="Times New Roman" w:hAnsi="Times New Roman" w:cs="Times New Roman"/>
          <w:b/>
          <w:sz w:val="28"/>
          <w:szCs w:val="28"/>
        </w:rPr>
        <w:t>Головний бухгалтер                                          Наталія КУЗИК</w:t>
      </w:r>
    </w:p>
    <w:sectPr w:rsidR="008F1BBE" w:rsidRPr="008F1BBE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2D1824"/>
    <w:rsid w:val="00326996"/>
    <w:rsid w:val="0034351F"/>
    <w:rsid w:val="003677E3"/>
    <w:rsid w:val="004D5EA8"/>
    <w:rsid w:val="004E03AD"/>
    <w:rsid w:val="00546E98"/>
    <w:rsid w:val="00587F46"/>
    <w:rsid w:val="00717ACA"/>
    <w:rsid w:val="008505F2"/>
    <w:rsid w:val="008505FF"/>
    <w:rsid w:val="008F1BBE"/>
    <w:rsid w:val="009357F3"/>
    <w:rsid w:val="009C1F01"/>
    <w:rsid w:val="00A45384"/>
    <w:rsid w:val="00A74309"/>
    <w:rsid w:val="00B243FF"/>
    <w:rsid w:val="00D20E90"/>
    <w:rsid w:val="00DC5246"/>
    <w:rsid w:val="00DE1FAC"/>
    <w:rsid w:val="00F97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01852"/>
  <w15:docId w15:val="{72C79070-8CCC-47F6-9223-EFE5B7A1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14</cp:revision>
  <cp:lastPrinted>2022-09-21T11:49:00Z</cp:lastPrinted>
  <dcterms:created xsi:type="dcterms:W3CDTF">2022-09-21T07:10:00Z</dcterms:created>
  <dcterms:modified xsi:type="dcterms:W3CDTF">2022-09-30T09:58:00Z</dcterms:modified>
</cp:coreProperties>
</file>