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1244" w:rsidRPr="003F4DB3" w:rsidRDefault="00C71244" w:rsidP="00C71244">
      <w:pPr>
        <w:tabs>
          <w:tab w:val="left" w:pos="270"/>
        </w:tabs>
        <w:spacing w:after="0" w:line="240" w:lineRule="auto"/>
        <w:jc w:val="center"/>
        <w:rPr>
          <w:rFonts w:ascii="Times New Roman" w:eastAsia="Times New Roman" w:hAnsi="Times New Roman" w:cs="Times New Roman"/>
          <w:sz w:val="24"/>
          <w:szCs w:val="24"/>
          <w:lang w:eastAsia="ru-RU"/>
        </w:rPr>
      </w:pPr>
      <w:r w:rsidRPr="003F4DB3">
        <w:rPr>
          <w:rFonts w:ascii="Times New Roman" w:eastAsia="Times New Roman" w:hAnsi="Times New Roman" w:cs="Times New Roman"/>
          <w:sz w:val="24"/>
          <w:szCs w:val="24"/>
          <w:lang w:eastAsia="ru-RU"/>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3.25pt" o:ole="" fillcolor="window">
            <v:imagedata r:id="rId4" o:title=""/>
          </v:shape>
          <o:OLEObject Type="Embed" ProgID="PBrush" ShapeID="_x0000_i1025" DrawAspect="Content" ObjectID="_1726059162" r:id="rId5"/>
        </w:object>
      </w:r>
    </w:p>
    <w:p w:rsidR="00C71244" w:rsidRPr="003F4DB3" w:rsidRDefault="00C71244" w:rsidP="00C71244">
      <w:pPr>
        <w:shd w:val="clear" w:color="auto" w:fill="FFFFFF"/>
        <w:spacing w:after="0" w:line="240" w:lineRule="auto"/>
        <w:jc w:val="center"/>
        <w:rPr>
          <w:rFonts w:ascii="Times New Roman" w:eastAsia="Times New Roman" w:hAnsi="Times New Roman" w:cs="Times New Roman"/>
          <w:sz w:val="32"/>
          <w:szCs w:val="32"/>
          <w:lang w:eastAsia="ru-RU"/>
        </w:rPr>
      </w:pPr>
      <w:r w:rsidRPr="003F4DB3">
        <w:rPr>
          <w:rFonts w:ascii="Times New Roman" w:eastAsia="Times New Roman" w:hAnsi="Times New Roman" w:cs="Times New Roman"/>
          <w:sz w:val="32"/>
          <w:szCs w:val="32"/>
          <w:lang w:eastAsia="ru-RU"/>
        </w:rPr>
        <w:t xml:space="preserve">УКРАЇНА </w:t>
      </w:r>
    </w:p>
    <w:p w:rsidR="00C71244" w:rsidRPr="003F4DB3" w:rsidRDefault="00C71244" w:rsidP="00C71244">
      <w:pPr>
        <w:shd w:val="clear" w:color="auto" w:fill="FFFFFF"/>
        <w:spacing w:after="0" w:line="240" w:lineRule="auto"/>
        <w:jc w:val="center"/>
        <w:rPr>
          <w:rFonts w:ascii="Times New Roman" w:eastAsia="Times New Roman" w:hAnsi="Times New Roman" w:cs="Times New Roman"/>
          <w:b/>
          <w:sz w:val="32"/>
          <w:szCs w:val="24"/>
          <w:lang w:eastAsia="ru-RU"/>
        </w:rPr>
      </w:pPr>
      <w:r w:rsidRPr="003F4DB3">
        <w:rPr>
          <w:rFonts w:ascii="Times New Roman" w:eastAsia="Times New Roman" w:hAnsi="Times New Roman" w:cs="Times New Roman"/>
          <w:b/>
          <w:sz w:val="32"/>
          <w:szCs w:val="24"/>
          <w:lang w:eastAsia="ru-RU"/>
        </w:rPr>
        <w:t>ГОРОДОЦЬКА МІСЬКА РАДА</w:t>
      </w:r>
    </w:p>
    <w:p w:rsidR="00C71244" w:rsidRPr="003F4DB3" w:rsidRDefault="00C71244" w:rsidP="00C71244">
      <w:pPr>
        <w:shd w:val="clear" w:color="auto" w:fill="FFFFFF"/>
        <w:spacing w:after="0" w:line="240" w:lineRule="auto"/>
        <w:jc w:val="center"/>
        <w:rPr>
          <w:rFonts w:ascii="Times New Roman" w:eastAsia="Times New Roman" w:hAnsi="Times New Roman" w:cs="Times New Roman"/>
          <w:sz w:val="28"/>
          <w:szCs w:val="28"/>
          <w:lang w:eastAsia="ru-RU"/>
        </w:rPr>
      </w:pPr>
      <w:r w:rsidRPr="003F4DB3">
        <w:rPr>
          <w:rFonts w:ascii="Times New Roman" w:eastAsia="Times New Roman" w:hAnsi="Times New Roman" w:cs="Times New Roman"/>
          <w:sz w:val="28"/>
          <w:szCs w:val="28"/>
          <w:lang w:eastAsia="ru-RU"/>
        </w:rPr>
        <w:t>ЛЬВІВСЬКОЇ ОБЛАСТІ</w:t>
      </w:r>
    </w:p>
    <w:p w:rsidR="00C71244" w:rsidRPr="003F4DB3" w:rsidRDefault="00C71244" w:rsidP="00C71244">
      <w:pPr>
        <w:keepNext/>
        <w:keepLines/>
        <w:spacing w:before="200" w:after="0" w:line="240" w:lineRule="auto"/>
        <w:jc w:val="center"/>
        <w:outlineLvl w:val="5"/>
        <w:rPr>
          <w:rFonts w:ascii="Cambria" w:eastAsia="Calibri" w:hAnsi="Cambria" w:cs="Times New Roman"/>
          <w:b/>
          <w:iCs/>
          <w:sz w:val="24"/>
          <w:szCs w:val="28"/>
        </w:rPr>
      </w:pPr>
      <w:r w:rsidRPr="003F4DB3">
        <w:rPr>
          <w:rFonts w:ascii="Cambria" w:eastAsia="Calibri" w:hAnsi="Cambria" w:cs="Times New Roman"/>
          <w:b/>
          <w:iCs/>
          <w:sz w:val="24"/>
          <w:szCs w:val="28"/>
        </w:rPr>
        <w:t>ВИКОНАВЧИЙ  КОМІТЕТ</w:t>
      </w:r>
    </w:p>
    <w:p w:rsidR="00C71244" w:rsidRDefault="00C71244" w:rsidP="00C71244">
      <w:pPr>
        <w:pStyle w:val="a3"/>
        <w:widowControl w:val="0"/>
        <w:tabs>
          <w:tab w:val="left" w:pos="0"/>
        </w:tabs>
        <w:spacing w:before="0" w:beforeAutospacing="0" w:after="0" w:afterAutospacing="0"/>
        <w:ind w:right="-185"/>
        <w:jc w:val="center"/>
      </w:pPr>
      <w:r>
        <w:rPr>
          <w:b/>
          <w:bCs/>
          <w:color w:val="000000"/>
          <w:sz w:val="36"/>
          <w:szCs w:val="36"/>
        </w:rPr>
        <w:t>РІШЕННЯ №</w:t>
      </w:r>
      <w:r w:rsidR="00684CB6">
        <w:rPr>
          <w:b/>
          <w:bCs/>
          <w:color w:val="000000"/>
          <w:sz w:val="36"/>
          <w:szCs w:val="36"/>
        </w:rPr>
        <w:t xml:space="preserve"> 285</w:t>
      </w:r>
      <w:bookmarkStart w:id="0" w:name="_GoBack"/>
      <w:bookmarkEnd w:id="0"/>
    </w:p>
    <w:p w:rsidR="00C71244" w:rsidRDefault="00C71244" w:rsidP="00C71244">
      <w:pPr>
        <w:pStyle w:val="a3"/>
        <w:widowControl w:val="0"/>
        <w:tabs>
          <w:tab w:val="left" w:pos="0"/>
        </w:tabs>
        <w:spacing w:before="0" w:beforeAutospacing="0" w:after="0" w:afterAutospacing="0"/>
        <w:ind w:right="-185"/>
        <w:jc w:val="center"/>
      </w:pPr>
      <w:r>
        <w:t> </w:t>
      </w:r>
    </w:p>
    <w:p w:rsidR="00C71244" w:rsidRPr="00C71244" w:rsidRDefault="00C71244" w:rsidP="00C71244">
      <w:pPr>
        <w:pStyle w:val="a3"/>
        <w:widowControl w:val="0"/>
        <w:tabs>
          <w:tab w:val="left" w:pos="0"/>
        </w:tabs>
        <w:spacing w:before="0" w:beforeAutospacing="0" w:after="0" w:afterAutospacing="0"/>
        <w:ind w:right="-185"/>
        <w:jc w:val="center"/>
        <w:rPr>
          <w:color w:val="000000" w:themeColor="text1"/>
        </w:rPr>
      </w:pPr>
      <w:r>
        <w:rPr>
          <w:b/>
          <w:bCs/>
          <w:color w:val="000000" w:themeColor="text1"/>
          <w:sz w:val="27"/>
          <w:szCs w:val="27"/>
        </w:rPr>
        <w:t>від 22 вересня</w:t>
      </w:r>
      <w:r w:rsidRPr="00C71244">
        <w:rPr>
          <w:b/>
          <w:bCs/>
          <w:color w:val="000000" w:themeColor="text1"/>
          <w:sz w:val="27"/>
          <w:szCs w:val="27"/>
        </w:rPr>
        <w:t xml:space="preserve"> 2022 року</w:t>
      </w:r>
    </w:p>
    <w:p w:rsidR="00C71244" w:rsidRPr="00C71244" w:rsidRDefault="00C71244" w:rsidP="00C71244">
      <w:pPr>
        <w:pStyle w:val="a3"/>
        <w:spacing w:before="0" w:beforeAutospacing="0" w:after="0" w:afterAutospacing="0"/>
        <w:jc w:val="both"/>
        <w:rPr>
          <w:color w:val="000000" w:themeColor="text1"/>
        </w:rPr>
      </w:pPr>
      <w:r w:rsidRPr="00C71244">
        <w:rPr>
          <w:color w:val="000000" w:themeColor="text1"/>
        </w:rPr>
        <w:t> </w:t>
      </w:r>
    </w:p>
    <w:p w:rsidR="00C71244" w:rsidRDefault="00C71244" w:rsidP="00C71244">
      <w:pPr>
        <w:pStyle w:val="a3"/>
        <w:spacing w:before="0" w:beforeAutospacing="0" w:after="0" w:afterAutospacing="0"/>
        <w:ind w:right="83"/>
      </w:pPr>
      <w:r>
        <w:rPr>
          <w:b/>
          <w:bCs/>
          <w:color w:val="000000"/>
          <w:sz w:val="27"/>
          <w:szCs w:val="27"/>
        </w:rPr>
        <w:t xml:space="preserve">Про повідомну реєстрацію колективного договору </w:t>
      </w:r>
    </w:p>
    <w:p w:rsidR="00C71244" w:rsidRDefault="00C71244" w:rsidP="00C71244">
      <w:pPr>
        <w:pStyle w:val="a3"/>
        <w:spacing w:before="0" w:beforeAutospacing="0" w:after="0" w:afterAutospacing="0"/>
        <w:ind w:right="83"/>
        <w:jc w:val="both"/>
      </w:pPr>
      <w:r>
        <w:t> </w:t>
      </w:r>
    </w:p>
    <w:p w:rsidR="00C71244" w:rsidRPr="00C71244" w:rsidRDefault="00C71244" w:rsidP="00C71244">
      <w:pPr>
        <w:pStyle w:val="a3"/>
        <w:spacing w:before="0" w:beforeAutospacing="0" w:after="0" w:afterAutospacing="0"/>
        <w:ind w:right="83" w:firstLine="708"/>
        <w:jc w:val="both"/>
        <w:rPr>
          <w:color w:val="000000"/>
          <w:sz w:val="27"/>
          <w:szCs w:val="27"/>
        </w:rPr>
      </w:pPr>
      <w:r>
        <w:rPr>
          <w:color w:val="000000"/>
          <w:sz w:val="27"/>
          <w:szCs w:val="27"/>
        </w:rPr>
        <w:t>Розглянувши лист №478 від 12.08.2022 року КНП «Городоцька ЦЛ» Городоцької міської ради про затвердження змін та доповнень до додатку №7 Положення про преміювання працівників КНП «Городоцька ЦЛ» Городоцької міської ради Колективного договору укладеного між адміністрацією КНП «Городоцька ЦЛ» Городоцької міської ради та Первинною профспілковою організацією КНП «Городоцька ЦЛ» Городоцької міської ради 18.02.2022, який зареєстровано за №38 відповідно до рішення виконавчого комітету  №123 від 25.05.2022</w:t>
      </w:r>
      <w:r w:rsidR="0012249A">
        <w:rPr>
          <w:color w:val="000000"/>
          <w:sz w:val="27"/>
          <w:szCs w:val="27"/>
        </w:rPr>
        <w:t>, керуючись с</w:t>
      </w:r>
      <w:r>
        <w:rPr>
          <w:color w:val="000000"/>
          <w:sz w:val="27"/>
          <w:szCs w:val="27"/>
        </w:rPr>
        <w:t>т.15 КЗпП України, ст. 9 Закону України «Про колективні договори та угоди»,  Порядком повідомної реєстрації галузевих (міжгалузевих) і територіальних угод, колективних договорів, затвердженим Постановою КМУ від 13.02.2013 №115, підпунктом 9 п. б) ч.1 ст. 34, ч.1 ст. 52 Закону України «Про місцеве самоврядування в Україні», виконавчий комітет Городоцької міської ради, -</w:t>
      </w:r>
    </w:p>
    <w:p w:rsidR="00C71244" w:rsidRDefault="00C71244" w:rsidP="00C71244">
      <w:pPr>
        <w:pStyle w:val="a3"/>
        <w:spacing w:before="0" w:beforeAutospacing="0" w:after="0" w:afterAutospacing="0"/>
        <w:ind w:right="-1054"/>
        <w:jc w:val="center"/>
      </w:pPr>
      <w:r>
        <w:rPr>
          <w:color w:val="000000"/>
          <w:sz w:val="27"/>
          <w:szCs w:val="27"/>
        </w:rPr>
        <w:t>ВИРІШИВ:</w:t>
      </w:r>
    </w:p>
    <w:p w:rsidR="00C71244" w:rsidRDefault="00C71244" w:rsidP="00C71244">
      <w:pPr>
        <w:pStyle w:val="a3"/>
        <w:spacing w:before="0" w:beforeAutospacing="0" w:after="0" w:afterAutospacing="0"/>
        <w:ind w:right="83" w:firstLine="709"/>
        <w:jc w:val="both"/>
      </w:pPr>
      <w:r>
        <w:rPr>
          <w:color w:val="000000"/>
          <w:sz w:val="27"/>
          <w:szCs w:val="27"/>
        </w:rPr>
        <w:t>1.Зареєструвати шляхом повідомної реєстрації</w:t>
      </w:r>
      <w:r w:rsidR="0012249A">
        <w:rPr>
          <w:color w:val="000000"/>
          <w:sz w:val="27"/>
          <w:szCs w:val="27"/>
        </w:rPr>
        <w:t xml:space="preserve"> зміни та доповнення до Додатку №7 Положення Про преміювання працівників КНП «Городоцька ЦЛ» Городоцької міської ради колективного договору</w:t>
      </w:r>
      <w:r w:rsidR="0012249A" w:rsidRPr="0012249A">
        <w:t xml:space="preserve"> </w:t>
      </w:r>
      <w:r w:rsidR="0012249A" w:rsidRPr="0012249A">
        <w:rPr>
          <w:color w:val="000000"/>
          <w:sz w:val="27"/>
          <w:szCs w:val="27"/>
        </w:rPr>
        <w:t>зареєстровано за №38</w:t>
      </w:r>
      <w:r w:rsidR="0012249A">
        <w:rPr>
          <w:color w:val="000000"/>
          <w:sz w:val="27"/>
          <w:szCs w:val="27"/>
        </w:rPr>
        <w:t xml:space="preserve">, </w:t>
      </w:r>
      <w:r w:rsidR="0012249A" w:rsidRPr="0012249A">
        <w:rPr>
          <w:color w:val="000000"/>
          <w:sz w:val="27"/>
          <w:szCs w:val="27"/>
        </w:rPr>
        <w:t xml:space="preserve"> відповідно до рішення виконавчого комітету №123 від 25.05.2022</w:t>
      </w:r>
      <w:r w:rsidR="0012249A">
        <w:rPr>
          <w:color w:val="000000"/>
          <w:sz w:val="27"/>
          <w:szCs w:val="27"/>
        </w:rPr>
        <w:t xml:space="preserve">,  Комунального некомерційного підприємства «Городоцька </w:t>
      </w:r>
      <w:r w:rsidR="00BE1914">
        <w:rPr>
          <w:color w:val="000000"/>
          <w:sz w:val="27"/>
          <w:szCs w:val="27"/>
        </w:rPr>
        <w:t>центральна</w:t>
      </w:r>
      <w:r w:rsidR="0012249A">
        <w:rPr>
          <w:color w:val="000000"/>
          <w:sz w:val="27"/>
          <w:szCs w:val="27"/>
        </w:rPr>
        <w:t xml:space="preserve"> лікарня» Городоцької міської ради Львівської області, укладеного </w:t>
      </w:r>
      <w:r>
        <w:rPr>
          <w:color w:val="000000"/>
          <w:sz w:val="27"/>
          <w:szCs w:val="27"/>
        </w:rPr>
        <w:t>між адміністрацією та первинною профспілковою організацією</w:t>
      </w:r>
      <w:r w:rsidR="0012249A">
        <w:rPr>
          <w:color w:val="000000"/>
          <w:sz w:val="27"/>
          <w:szCs w:val="27"/>
        </w:rPr>
        <w:t xml:space="preserve">, </w:t>
      </w:r>
      <w:r>
        <w:rPr>
          <w:color w:val="000000"/>
          <w:sz w:val="27"/>
          <w:szCs w:val="27"/>
        </w:rPr>
        <w:t>за номером 4</w:t>
      </w:r>
      <w:r w:rsidR="0012249A">
        <w:rPr>
          <w:color w:val="000000"/>
          <w:sz w:val="27"/>
          <w:szCs w:val="27"/>
        </w:rPr>
        <w:t>5</w:t>
      </w:r>
      <w:r>
        <w:rPr>
          <w:color w:val="000000"/>
          <w:sz w:val="27"/>
          <w:szCs w:val="27"/>
        </w:rPr>
        <w:t>.</w:t>
      </w:r>
    </w:p>
    <w:p w:rsidR="00C71244" w:rsidRDefault="00C71244" w:rsidP="00C71244">
      <w:pPr>
        <w:pStyle w:val="a3"/>
        <w:spacing w:before="0" w:beforeAutospacing="0" w:after="0" w:afterAutospacing="0"/>
        <w:ind w:right="83" w:firstLine="708"/>
        <w:jc w:val="both"/>
      </w:pPr>
      <w:r>
        <w:rPr>
          <w:color w:val="000000"/>
          <w:sz w:val="27"/>
          <w:szCs w:val="27"/>
        </w:rPr>
        <w:t xml:space="preserve">2.Контроль за виконанням даного рішення покласти на керуючого справами виконавчого комітету </w:t>
      </w:r>
      <w:proofErr w:type="spellStart"/>
      <w:r>
        <w:rPr>
          <w:color w:val="000000"/>
          <w:sz w:val="27"/>
          <w:szCs w:val="27"/>
        </w:rPr>
        <w:t>Степаняка</w:t>
      </w:r>
      <w:proofErr w:type="spellEnd"/>
      <w:r>
        <w:rPr>
          <w:color w:val="000000"/>
          <w:sz w:val="27"/>
          <w:szCs w:val="27"/>
        </w:rPr>
        <w:t xml:space="preserve"> Б.І.</w:t>
      </w:r>
    </w:p>
    <w:p w:rsidR="00C71244" w:rsidRDefault="00C71244" w:rsidP="00C71244">
      <w:pPr>
        <w:pStyle w:val="a3"/>
        <w:spacing w:before="0" w:beforeAutospacing="0" w:after="0" w:afterAutospacing="0"/>
        <w:ind w:right="-1054" w:firstLine="708"/>
        <w:jc w:val="both"/>
      </w:pPr>
      <w:r>
        <w:t> </w:t>
      </w:r>
    </w:p>
    <w:p w:rsidR="00C71244" w:rsidRDefault="00C71244" w:rsidP="00C71244">
      <w:pPr>
        <w:pStyle w:val="a3"/>
        <w:spacing w:before="0" w:beforeAutospacing="0" w:after="0" w:afterAutospacing="0"/>
        <w:ind w:right="-1054"/>
        <w:jc w:val="both"/>
        <w:rPr>
          <w:color w:val="000000"/>
          <w:sz w:val="27"/>
          <w:szCs w:val="27"/>
        </w:rPr>
      </w:pPr>
      <w:r>
        <w:rPr>
          <w:color w:val="000000"/>
          <w:sz w:val="27"/>
          <w:szCs w:val="27"/>
        </w:rPr>
        <w:t> </w:t>
      </w:r>
    </w:p>
    <w:p w:rsidR="0012249A" w:rsidRDefault="0012249A" w:rsidP="00C71244">
      <w:pPr>
        <w:pStyle w:val="a3"/>
        <w:spacing w:before="0" w:beforeAutospacing="0" w:after="0" w:afterAutospacing="0"/>
        <w:ind w:right="-1054"/>
        <w:jc w:val="both"/>
      </w:pPr>
    </w:p>
    <w:p w:rsidR="00C71244" w:rsidRDefault="00C71244" w:rsidP="0012249A">
      <w:pPr>
        <w:pStyle w:val="a3"/>
        <w:spacing w:before="0" w:beforeAutospacing="0" w:after="0" w:afterAutospacing="0"/>
      </w:pPr>
      <w:r>
        <w:rPr>
          <w:b/>
          <w:bCs/>
          <w:color w:val="000000"/>
          <w:sz w:val="27"/>
          <w:szCs w:val="27"/>
        </w:rPr>
        <w:t>Міськ</w:t>
      </w:r>
      <w:r w:rsidR="0012249A">
        <w:rPr>
          <w:b/>
          <w:bCs/>
          <w:color w:val="000000"/>
          <w:sz w:val="27"/>
          <w:szCs w:val="27"/>
        </w:rPr>
        <w:t xml:space="preserve">ий голова              </w:t>
      </w:r>
      <w:r w:rsidR="0012249A">
        <w:rPr>
          <w:b/>
          <w:bCs/>
          <w:color w:val="000000"/>
          <w:sz w:val="27"/>
          <w:szCs w:val="27"/>
        </w:rPr>
        <w:tab/>
      </w:r>
      <w:r w:rsidR="0012249A">
        <w:rPr>
          <w:b/>
          <w:bCs/>
          <w:color w:val="000000"/>
          <w:sz w:val="27"/>
          <w:szCs w:val="27"/>
        </w:rPr>
        <w:tab/>
        <w:t xml:space="preserve">      </w:t>
      </w:r>
      <w:r>
        <w:rPr>
          <w:b/>
          <w:bCs/>
          <w:color w:val="000000"/>
          <w:sz w:val="27"/>
          <w:szCs w:val="27"/>
        </w:rPr>
        <w:t xml:space="preserve">                           </w:t>
      </w:r>
      <w:r w:rsidR="0012249A">
        <w:rPr>
          <w:b/>
          <w:bCs/>
          <w:color w:val="000000"/>
          <w:sz w:val="27"/>
          <w:szCs w:val="27"/>
        </w:rPr>
        <w:t xml:space="preserve">    </w:t>
      </w:r>
      <w:r>
        <w:rPr>
          <w:b/>
          <w:bCs/>
          <w:color w:val="000000"/>
          <w:sz w:val="27"/>
          <w:szCs w:val="27"/>
        </w:rPr>
        <w:t xml:space="preserve">Володимир Ременяк </w:t>
      </w:r>
    </w:p>
    <w:p w:rsidR="00C71244" w:rsidRDefault="00C71244" w:rsidP="00C71244">
      <w:pPr>
        <w:pStyle w:val="a3"/>
        <w:spacing w:before="0" w:beforeAutospacing="0" w:after="160" w:afterAutospacing="0"/>
      </w:pPr>
      <w:r>
        <w:t> </w:t>
      </w:r>
    </w:p>
    <w:p w:rsidR="00562254" w:rsidRDefault="00562254"/>
    <w:sectPr w:rsidR="00562254" w:rsidSect="00C71244">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254"/>
    <w:rsid w:val="0012249A"/>
    <w:rsid w:val="00225899"/>
    <w:rsid w:val="00562254"/>
    <w:rsid w:val="00684CB6"/>
    <w:rsid w:val="00BE1914"/>
    <w:rsid w:val="00C712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EA3A0"/>
  <w15:chartTrackingRefBased/>
  <w15:docId w15:val="{734BDF88-63DF-4A4D-A138-557955551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25874,baiaagaaboqcaaadsgmaaavwywaaaaaaaaaaaaaaaaaaaaaaaaaaaaaaaaaaaaaaaaaaaaaaaaaaaaaaaaaaaaaaaaaaaaaaaaaaaaaaaaaaaaaaaaaaaaaaaaaaaaaaaaaaaaaaaaaaaaaaaaaaaaaaaaaaaaaaaaaaaaaaaaaaaaaaaaaaaaaaaaaaaaaaaaaaaaaaaaaaaaaaaaaaaaaaaaaaaaaaaaaaaaa"/>
    <w:basedOn w:val="a"/>
    <w:rsid w:val="00C7124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semiHidden/>
    <w:unhideWhenUsed/>
    <w:rsid w:val="00C71244"/>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9351213">
      <w:bodyDiv w:val="1"/>
      <w:marLeft w:val="0"/>
      <w:marRight w:val="0"/>
      <w:marTop w:val="0"/>
      <w:marBottom w:val="0"/>
      <w:divBdr>
        <w:top w:val="none" w:sz="0" w:space="0" w:color="auto"/>
        <w:left w:val="none" w:sz="0" w:space="0" w:color="auto"/>
        <w:bottom w:val="none" w:sz="0" w:space="0" w:color="auto"/>
        <w:right w:val="none" w:sz="0" w:space="0" w:color="auto"/>
      </w:divBdr>
    </w:div>
    <w:div w:id="84436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1118</Words>
  <Characters>638</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Оля Голобородько</cp:lastModifiedBy>
  <cp:revision>6</cp:revision>
  <dcterms:created xsi:type="dcterms:W3CDTF">2022-09-19T11:38:00Z</dcterms:created>
  <dcterms:modified xsi:type="dcterms:W3CDTF">2022-09-30T13:06:00Z</dcterms:modified>
</cp:coreProperties>
</file>