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FD42F2" w14:textId="1F3CAF7F" w:rsidR="006E7937" w:rsidRPr="006E7937" w:rsidRDefault="00665D06" w:rsidP="006E7937">
      <w:pPr>
        <w:shd w:val="clear" w:color="auto" w:fill="FFFFFF"/>
        <w:spacing w:line="276" w:lineRule="auto"/>
        <w:jc w:val="center"/>
        <w:rPr>
          <w:rFonts w:ascii="Century" w:eastAsia="Calibri" w:hAnsi="Century"/>
          <w:lang w:val="uk-UA"/>
        </w:rPr>
      </w:pPr>
      <w:bookmarkStart w:id="0" w:name="_Hlk69735875"/>
      <w:bookmarkStart w:id="1" w:name="_Hlk62647722"/>
      <w:r w:rsidRPr="006E7937">
        <w:rPr>
          <w:rFonts w:ascii="Century" w:eastAsia="Calibri" w:hAnsi="Century"/>
          <w:noProof/>
        </w:rPr>
        <w:drawing>
          <wp:inline distT="0" distB="0" distL="0" distR="0" wp14:anchorId="5537B553" wp14:editId="58751893">
            <wp:extent cx="560705" cy="62801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705" cy="628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0FE214F" w14:textId="77777777" w:rsidR="006E7937" w:rsidRPr="006E7937" w:rsidRDefault="006E7937" w:rsidP="006E7937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val="uk-UA"/>
        </w:rPr>
      </w:pPr>
      <w:r w:rsidRPr="006E7937">
        <w:rPr>
          <w:rFonts w:ascii="Century" w:eastAsia="Calibri" w:hAnsi="Century"/>
          <w:sz w:val="32"/>
          <w:szCs w:val="32"/>
          <w:lang w:val="uk-UA"/>
        </w:rPr>
        <w:t>УКРАЇНА</w:t>
      </w:r>
    </w:p>
    <w:p w14:paraId="0050986A" w14:textId="77777777" w:rsidR="006E7937" w:rsidRPr="006E7937" w:rsidRDefault="006E7937" w:rsidP="006E7937">
      <w:pPr>
        <w:shd w:val="clear" w:color="auto" w:fill="FFFFFF"/>
        <w:jc w:val="center"/>
        <w:rPr>
          <w:rFonts w:ascii="Century" w:eastAsia="Calibri" w:hAnsi="Century"/>
          <w:b/>
          <w:sz w:val="32"/>
          <w:lang w:val="uk-UA"/>
        </w:rPr>
      </w:pPr>
      <w:r w:rsidRPr="006E7937">
        <w:rPr>
          <w:rFonts w:ascii="Century" w:eastAsia="Calibri" w:hAnsi="Century"/>
          <w:b/>
          <w:sz w:val="32"/>
          <w:lang w:val="uk-UA"/>
        </w:rPr>
        <w:t>ГОРОДОЦЬКА МІСЬКА РАДА</w:t>
      </w:r>
    </w:p>
    <w:p w14:paraId="2EF3BD47" w14:textId="77777777" w:rsidR="006E7937" w:rsidRPr="006E7937" w:rsidRDefault="006E7937" w:rsidP="006E7937">
      <w:pPr>
        <w:shd w:val="clear" w:color="auto" w:fill="FFFFFF"/>
        <w:jc w:val="center"/>
        <w:rPr>
          <w:rFonts w:ascii="Century" w:eastAsia="Calibri" w:hAnsi="Century"/>
          <w:sz w:val="32"/>
          <w:lang w:val="uk-UA"/>
        </w:rPr>
      </w:pPr>
      <w:r w:rsidRPr="006E7937">
        <w:rPr>
          <w:rFonts w:ascii="Century" w:eastAsia="Calibri" w:hAnsi="Century"/>
          <w:sz w:val="32"/>
          <w:lang w:val="uk-UA"/>
        </w:rPr>
        <w:t>ЛЬВІВСЬКОЇ ОБЛАСТІ</w:t>
      </w:r>
    </w:p>
    <w:p w14:paraId="57B10B0F" w14:textId="77777777" w:rsidR="006E7937" w:rsidRPr="006E7937" w:rsidRDefault="006E7937" w:rsidP="006E7937">
      <w:pPr>
        <w:shd w:val="clear" w:color="auto" w:fill="FFFFFF"/>
        <w:jc w:val="center"/>
        <w:rPr>
          <w:rFonts w:ascii="Century" w:eastAsia="Calibri" w:hAnsi="Century"/>
          <w:bCs/>
          <w:sz w:val="28"/>
          <w:szCs w:val="28"/>
          <w:lang w:val="uk-UA"/>
        </w:rPr>
      </w:pPr>
      <w:r w:rsidRPr="006E7937">
        <w:rPr>
          <w:rFonts w:ascii="Century" w:eastAsia="Calibri" w:hAnsi="Century"/>
          <w:b/>
          <w:sz w:val="28"/>
          <w:szCs w:val="28"/>
          <w:lang w:val="uk-UA"/>
        </w:rPr>
        <w:t xml:space="preserve">15 </w:t>
      </w:r>
      <w:r w:rsidRPr="006E7937">
        <w:rPr>
          <w:rFonts w:ascii="Century" w:eastAsia="Calibri" w:hAnsi="Century"/>
          <w:bCs/>
          <w:caps/>
          <w:sz w:val="28"/>
          <w:szCs w:val="28"/>
          <w:lang w:val="uk-UA"/>
        </w:rPr>
        <w:t>сесія восьмого скликання</w:t>
      </w:r>
    </w:p>
    <w:p w14:paraId="3E022481" w14:textId="545E3422" w:rsidR="006E7937" w:rsidRPr="006E7937" w:rsidRDefault="006E7937" w:rsidP="006E7937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val="uk-UA"/>
        </w:rPr>
      </w:pPr>
      <w:r w:rsidRPr="006E7937">
        <w:rPr>
          <w:rFonts w:ascii="Century" w:eastAsia="Calibri" w:hAnsi="Century"/>
          <w:b/>
          <w:sz w:val="32"/>
          <w:szCs w:val="32"/>
          <w:lang w:val="uk-UA"/>
        </w:rPr>
        <w:t xml:space="preserve">РІШЕННЯ № </w:t>
      </w:r>
      <w:r w:rsidR="00665D06" w:rsidRPr="00665D06">
        <w:rPr>
          <w:rFonts w:ascii="Century" w:eastAsia="Calibri" w:hAnsi="Century"/>
          <w:bCs/>
          <w:sz w:val="32"/>
          <w:szCs w:val="32"/>
          <w:lang w:val="uk-UA"/>
        </w:rPr>
        <w:t>3217</w:t>
      </w:r>
    </w:p>
    <w:p w14:paraId="733F2B79" w14:textId="77777777" w:rsidR="006E7937" w:rsidRPr="006E7937" w:rsidRDefault="006E7937" w:rsidP="006E7937">
      <w:pPr>
        <w:jc w:val="both"/>
        <w:rPr>
          <w:rFonts w:ascii="Century" w:eastAsia="Calibri" w:hAnsi="Century"/>
          <w:sz w:val="28"/>
          <w:szCs w:val="28"/>
          <w:lang w:val="uk-UA"/>
        </w:rPr>
      </w:pPr>
      <w:bookmarkStart w:id="2" w:name="_Hlk69735883"/>
      <w:bookmarkEnd w:id="0"/>
      <w:r w:rsidRPr="006E7937">
        <w:rPr>
          <w:rFonts w:ascii="Century" w:eastAsia="Calibri" w:hAnsi="Century"/>
          <w:sz w:val="28"/>
          <w:szCs w:val="28"/>
          <w:lang w:val="uk-UA"/>
        </w:rPr>
        <w:t>25 листопада 2021 року</w:t>
      </w:r>
      <w:r w:rsidRPr="006E7937">
        <w:rPr>
          <w:rFonts w:ascii="Century" w:eastAsia="Calibri" w:hAnsi="Century"/>
          <w:sz w:val="28"/>
          <w:szCs w:val="28"/>
          <w:lang w:val="uk-UA"/>
        </w:rPr>
        <w:tab/>
      </w:r>
      <w:r w:rsidRPr="006E7937">
        <w:rPr>
          <w:rFonts w:ascii="Century" w:eastAsia="Calibri" w:hAnsi="Century"/>
          <w:sz w:val="28"/>
          <w:szCs w:val="28"/>
          <w:lang w:val="uk-UA"/>
        </w:rPr>
        <w:tab/>
      </w:r>
      <w:r w:rsidRPr="006E7937">
        <w:rPr>
          <w:rFonts w:ascii="Century" w:eastAsia="Calibri" w:hAnsi="Century"/>
          <w:sz w:val="28"/>
          <w:szCs w:val="28"/>
          <w:lang w:val="uk-UA"/>
        </w:rPr>
        <w:tab/>
      </w:r>
      <w:r w:rsidRPr="006E7937">
        <w:rPr>
          <w:rFonts w:ascii="Century" w:eastAsia="Calibri" w:hAnsi="Century"/>
          <w:sz w:val="28"/>
          <w:szCs w:val="28"/>
          <w:lang w:val="uk-UA"/>
        </w:rPr>
        <w:tab/>
      </w:r>
      <w:r w:rsidRPr="006E7937">
        <w:rPr>
          <w:rFonts w:ascii="Century" w:eastAsia="Calibri" w:hAnsi="Century"/>
          <w:sz w:val="28"/>
          <w:szCs w:val="28"/>
          <w:lang w:val="uk-UA"/>
        </w:rPr>
        <w:tab/>
      </w:r>
      <w:r w:rsidRPr="006E7937">
        <w:rPr>
          <w:rFonts w:ascii="Century" w:eastAsia="Calibri" w:hAnsi="Century"/>
          <w:sz w:val="28"/>
          <w:szCs w:val="28"/>
          <w:lang w:val="uk-UA"/>
        </w:rPr>
        <w:tab/>
      </w:r>
      <w:r w:rsidRPr="006E7937">
        <w:rPr>
          <w:rFonts w:ascii="Century" w:eastAsia="Calibri" w:hAnsi="Century"/>
          <w:sz w:val="28"/>
          <w:szCs w:val="28"/>
          <w:lang w:val="uk-UA"/>
        </w:rPr>
        <w:tab/>
        <w:t xml:space="preserve"> м. Городок</w:t>
      </w:r>
    </w:p>
    <w:bookmarkEnd w:id="1"/>
    <w:bookmarkEnd w:id="2"/>
    <w:p w14:paraId="5973AD27" w14:textId="77777777" w:rsidR="00024E65" w:rsidRPr="006E7937" w:rsidRDefault="00024E65" w:rsidP="0023144E">
      <w:pPr>
        <w:tabs>
          <w:tab w:val="left" w:pos="8959"/>
        </w:tabs>
        <w:rPr>
          <w:rFonts w:ascii="Century" w:hAnsi="Century"/>
          <w:b/>
          <w:i/>
          <w:sz w:val="28"/>
          <w:szCs w:val="28"/>
          <w:lang w:val="uk-UA"/>
        </w:rPr>
      </w:pPr>
    </w:p>
    <w:p w14:paraId="45C69619" w14:textId="77777777" w:rsidR="00B34303" w:rsidRPr="006E7937" w:rsidRDefault="00066EB6" w:rsidP="00DD6928">
      <w:pPr>
        <w:tabs>
          <w:tab w:val="left" w:pos="0"/>
          <w:tab w:val="left" w:pos="5529"/>
          <w:tab w:val="left" w:pos="8959"/>
        </w:tabs>
        <w:ind w:right="4100"/>
        <w:rPr>
          <w:rFonts w:ascii="Century" w:hAnsi="Century"/>
          <w:b/>
          <w:sz w:val="28"/>
          <w:szCs w:val="28"/>
          <w:lang w:val="uk-UA"/>
        </w:rPr>
      </w:pPr>
      <w:r w:rsidRPr="006E7937">
        <w:rPr>
          <w:rFonts w:ascii="Century" w:hAnsi="Century"/>
          <w:b/>
          <w:sz w:val="28"/>
          <w:szCs w:val="28"/>
          <w:lang w:val="uk-UA"/>
        </w:rPr>
        <w:t xml:space="preserve">Про </w:t>
      </w:r>
      <w:r w:rsidR="00F4418E" w:rsidRPr="006E7937">
        <w:rPr>
          <w:rFonts w:ascii="Century" w:hAnsi="Century"/>
          <w:b/>
          <w:sz w:val="28"/>
          <w:szCs w:val="28"/>
          <w:lang w:val="uk-UA"/>
        </w:rPr>
        <w:t>включення в</w:t>
      </w:r>
      <w:r w:rsidR="00464C7B" w:rsidRPr="006E7937">
        <w:rPr>
          <w:rFonts w:ascii="Century" w:hAnsi="Century"/>
          <w:b/>
          <w:sz w:val="28"/>
          <w:szCs w:val="28"/>
          <w:lang w:val="uk-UA"/>
        </w:rPr>
        <w:t xml:space="preserve"> </w:t>
      </w:r>
      <w:r w:rsidR="00F4418E" w:rsidRPr="006E7937">
        <w:rPr>
          <w:rFonts w:ascii="Century" w:hAnsi="Century"/>
          <w:b/>
          <w:sz w:val="28"/>
          <w:szCs w:val="28"/>
          <w:lang w:val="uk-UA"/>
        </w:rPr>
        <w:t>перелік</w:t>
      </w:r>
      <w:r w:rsidR="00B01A8B" w:rsidRPr="006E7937">
        <w:rPr>
          <w:rFonts w:ascii="Century" w:hAnsi="Century"/>
          <w:b/>
          <w:sz w:val="28"/>
          <w:szCs w:val="28"/>
          <w:lang w:val="uk-UA"/>
        </w:rPr>
        <w:t xml:space="preserve"> </w:t>
      </w:r>
      <w:r w:rsidR="00DD6928" w:rsidRPr="006E7937">
        <w:rPr>
          <w:rFonts w:ascii="Century" w:hAnsi="Century"/>
          <w:b/>
          <w:sz w:val="28"/>
          <w:szCs w:val="28"/>
          <w:lang w:val="uk-UA"/>
        </w:rPr>
        <w:t>об'єктів</w:t>
      </w:r>
      <w:r w:rsidR="006E7937">
        <w:rPr>
          <w:rFonts w:ascii="Century" w:hAnsi="Century"/>
          <w:b/>
          <w:sz w:val="28"/>
          <w:szCs w:val="28"/>
          <w:lang w:val="uk-UA"/>
        </w:rPr>
        <w:t xml:space="preserve"> </w:t>
      </w:r>
      <w:r w:rsidR="00DD6928" w:rsidRPr="006E7937">
        <w:rPr>
          <w:rFonts w:ascii="Century" w:hAnsi="Century"/>
          <w:b/>
          <w:sz w:val="28"/>
          <w:szCs w:val="28"/>
          <w:lang w:val="uk-UA"/>
        </w:rPr>
        <w:t>комунальної власності</w:t>
      </w:r>
      <w:r w:rsidR="00B01A8B" w:rsidRPr="006E7937">
        <w:rPr>
          <w:rFonts w:ascii="Century" w:hAnsi="Century"/>
          <w:b/>
          <w:sz w:val="28"/>
          <w:szCs w:val="28"/>
          <w:lang w:val="uk-UA"/>
        </w:rPr>
        <w:t>,</w:t>
      </w:r>
      <w:r w:rsidR="002D4AA8" w:rsidRPr="006E7937">
        <w:rPr>
          <w:rFonts w:ascii="Century" w:hAnsi="Century"/>
          <w:b/>
          <w:sz w:val="28"/>
          <w:szCs w:val="28"/>
          <w:lang w:val="uk-UA"/>
        </w:rPr>
        <w:t xml:space="preserve"> </w:t>
      </w:r>
      <w:r w:rsidR="00DD6928" w:rsidRPr="006E7937">
        <w:rPr>
          <w:rFonts w:ascii="Century" w:hAnsi="Century"/>
          <w:b/>
          <w:sz w:val="28"/>
          <w:szCs w:val="28"/>
          <w:lang w:val="uk-UA"/>
        </w:rPr>
        <w:t>які</w:t>
      </w:r>
      <w:r w:rsidR="006A081A" w:rsidRPr="006E7937">
        <w:rPr>
          <w:rFonts w:ascii="Century" w:hAnsi="Century"/>
          <w:b/>
          <w:sz w:val="28"/>
          <w:szCs w:val="28"/>
          <w:lang w:val="uk-UA"/>
        </w:rPr>
        <w:t xml:space="preserve">  </w:t>
      </w:r>
      <w:r w:rsidR="002D4AA8" w:rsidRPr="006E7937">
        <w:rPr>
          <w:rFonts w:ascii="Century" w:hAnsi="Century"/>
          <w:b/>
          <w:sz w:val="28"/>
          <w:szCs w:val="28"/>
          <w:lang w:val="uk-UA"/>
        </w:rPr>
        <w:t>підл</w:t>
      </w:r>
      <w:r w:rsidR="00B01A8B" w:rsidRPr="006E7937">
        <w:rPr>
          <w:rFonts w:ascii="Century" w:hAnsi="Century"/>
          <w:b/>
          <w:sz w:val="28"/>
          <w:szCs w:val="28"/>
          <w:lang w:val="uk-UA"/>
        </w:rPr>
        <w:t>яга</w:t>
      </w:r>
      <w:r w:rsidR="00DD6928" w:rsidRPr="006E7937">
        <w:rPr>
          <w:rFonts w:ascii="Century" w:hAnsi="Century"/>
          <w:b/>
          <w:sz w:val="28"/>
          <w:szCs w:val="28"/>
          <w:lang w:val="uk-UA"/>
        </w:rPr>
        <w:t>ють</w:t>
      </w:r>
      <w:r w:rsidR="00B01A8B" w:rsidRPr="006E7937">
        <w:rPr>
          <w:rFonts w:ascii="Century" w:hAnsi="Century"/>
          <w:b/>
          <w:sz w:val="28"/>
          <w:szCs w:val="28"/>
          <w:lang w:val="uk-UA"/>
        </w:rPr>
        <w:t xml:space="preserve"> </w:t>
      </w:r>
      <w:r w:rsidR="009C5C5A" w:rsidRPr="006E7937">
        <w:rPr>
          <w:rFonts w:ascii="Century" w:hAnsi="Century"/>
          <w:b/>
          <w:sz w:val="28"/>
          <w:szCs w:val="28"/>
          <w:lang w:val="uk-UA"/>
        </w:rPr>
        <w:t>продажу на конкурентних засадах шляхом</w:t>
      </w:r>
      <w:r w:rsidR="002D4AA8" w:rsidRPr="006E7937">
        <w:rPr>
          <w:rFonts w:ascii="Century" w:hAnsi="Century"/>
          <w:b/>
          <w:sz w:val="28"/>
          <w:szCs w:val="28"/>
          <w:lang w:val="uk-UA"/>
        </w:rPr>
        <w:t xml:space="preserve"> проведення </w:t>
      </w:r>
      <w:r w:rsidR="002B5B64" w:rsidRPr="006E7937">
        <w:rPr>
          <w:rFonts w:ascii="Century" w:hAnsi="Century"/>
          <w:b/>
          <w:sz w:val="28"/>
          <w:szCs w:val="28"/>
          <w:lang w:val="uk-UA"/>
        </w:rPr>
        <w:t>е</w:t>
      </w:r>
      <w:r w:rsidR="00DD6928" w:rsidRPr="006E7937">
        <w:rPr>
          <w:rFonts w:ascii="Century" w:hAnsi="Century"/>
          <w:b/>
          <w:sz w:val="28"/>
          <w:szCs w:val="28"/>
          <w:lang w:val="uk-UA"/>
        </w:rPr>
        <w:t xml:space="preserve">лектронного </w:t>
      </w:r>
      <w:r w:rsidR="002D4AA8" w:rsidRPr="006E7937">
        <w:rPr>
          <w:rFonts w:ascii="Century" w:hAnsi="Century"/>
          <w:b/>
          <w:sz w:val="28"/>
          <w:szCs w:val="28"/>
          <w:lang w:val="uk-UA"/>
        </w:rPr>
        <w:t>аукціону</w:t>
      </w:r>
      <w:r w:rsidR="00B34303" w:rsidRPr="006E7937">
        <w:rPr>
          <w:rFonts w:ascii="Century" w:hAnsi="Century"/>
          <w:b/>
          <w:sz w:val="28"/>
          <w:szCs w:val="28"/>
          <w:lang w:val="uk-UA"/>
        </w:rPr>
        <w:t xml:space="preserve"> </w:t>
      </w:r>
    </w:p>
    <w:p w14:paraId="6E790A41" w14:textId="77777777" w:rsidR="00464C7B" w:rsidRPr="006E7937" w:rsidRDefault="00464C7B" w:rsidP="009C521D">
      <w:pPr>
        <w:tabs>
          <w:tab w:val="left" w:pos="0"/>
          <w:tab w:val="left" w:pos="5529"/>
          <w:tab w:val="left" w:pos="8959"/>
        </w:tabs>
        <w:ind w:right="4100"/>
        <w:rPr>
          <w:rFonts w:ascii="Century" w:hAnsi="Century"/>
          <w:b/>
          <w:i/>
          <w:sz w:val="28"/>
          <w:szCs w:val="28"/>
          <w:lang w:val="uk-UA"/>
        </w:rPr>
      </w:pPr>
    </w:p>
    <w:p w14:paraId="348B6343" w14:textId="77777777" w:rsidR="004A66CB" w:rsidRPr="006E7937" w:rsidRDefault="00B01A8B" w:rsidP="001E33BB">
      <w:pPr>
        <w:ind w:firstLine="567"/>
        <w:jc w:val="both"/>
        <w:rPr>
          <w:rFonts w:ascii="Century" w:hAnsi="Century"/>
          <w:sz w:val="28"/>
          <w:szCs w:val="28"/>
          <w:lang w:val="uk-UA"/>
        </w:rPr>
      </w:pPr>
      <w:r w:rsidRPr="006E7937">
        <w:rPr>
          <w:rFonts w:ascii="Century" w:hAnsi="Century"/>
          <w:sz w:val="28"/>
          <w:szCs w:val="28"/>
          <w:lang w:val="uk-UA"/>
        </w:rPr>
        <w:t xml:space="preserve">Відповідно </w:t>
      </w:r>
      <w:r w:rsidR="000B0D30" w:rsidRPr="006E7937">
        <w:rPr>
          <w:rFonts w:ascii="Century" w:hAnsi="Century"/>
          <w:sz w:val="28"/>
          <w:szCs w:val="28"/>
          <w:lang w:val="uk-UA"/>
        </w:rPr>
        <w:t xml:space="preserve">ст.19, ст.43, ст.60 </w:t>
      </w:r>
      <w:r w:rsidR="001E33BB" w:rsidRPr="006E7937">
        <w:rPr>
          <w:rFonts w:ascii="Century" w:hAnsi="Century"/>
          <w:sz w:val="28"/>
          <w:szCs w:val="28"/>
          <w:lang w:val="uk-UA"/>
        </w:rPr>
        <w:t>Закону України</w:t>
      </w:r>
      <w:r w:rsidR="000C4DA1" w:rsidRPr="006E7937">
        <w:rPr>
          <w:rFonts w:ascii="Century" w:hAnsi="Century"/>
          <w:sz w:val="28"/>
          <w:szCs w:val="28"/>
          <w:lang w:val="uk-UA"/>
        </w:rPr>
        <w:t xml:space="preserve"> </w:t>
      </w:r>
      <w:r w:rsidR="002D4AA8" w:rsidRPr="006E7937">
        <w:rPr>
          <w:rFonts w:ascii="Century" w:hAnsi="Century"/>
          <w:sz w:val="28"/>
          <w:szCs w:val="28"/>
          <w:lang w:val="uk-UA"/>
        </w:rPr>
        <w:t>«</w:t>
      </w:r>
      <w:r w:rsidR="004A66CB" w:rsidRPr="006E7937">
        <w:rPr>
          <w:rFonts w:ascii="Century" w:hAnsi="Century"/>
          <w:sz w:val="28"/>
          <w:szCs w:val="28"/>
          <w:lang w:val="uk-UA"/>
        </w:rPr>
        <w:t>Про мі</w:t>
      </w:r>
      <w:r w:rsidRPr="006E7937">
        <w:rPr>
          <w:rFonts w:ascii="Century" w:hAnsi="Century"/>
          <w:sz w:val="28"/>
          <w:szCs w:val="28"/>
          <w:lang w:val="uk-UA"/>
        </w:rPr>
        <w:t>сце</w:t>
      </w:r>
      <w:r w:rsidR="002D4AA8" w:rsidRPr="006E7937">
        <w:rPr>
          <w:rFonts w:ascii="Century" w:hAnsi="Century"/>
          <w:sz w:val="28"/>
          <w:szCs w:val="28"/>
          <w:lang w:val="uk-UA"/>
        </w:rPr>
        <w:t>ве самоврядування в Україні»</w:t>
      </w:r>
      <w:r w:rsidRPr="006E7937">
        <w:rPr>
          <w:rFonts w:ascii="Century" w:hAnsi="Century"/>
          <w:sz w:val="28"/>
          <w:szCs w:val="28"/>
          <w:lang w:val="uk-UA"/>
        </w:rPr>
        <w:t>, Закону</w:t>
      </w:r>
      <w:r w:rsidR="002D4AA8" w:rsidRPr="006E7937">
        <w:rPr>
          <w:rFonts w:ascii="Century" w:hAnsi="Century"/>
          <w:sz w:val="28"/>
          <w:szCs w:val="28"/>
          <w:lang w:val="uk-UA"/>
        </w:rPr>
        <w:t xml:space="preserve"> України</w:t>
      </w:r>
      <w:r w:rsidRPr="006E7937">
        <w:rPr>
          <w:rFonts w:ascii="Century" w:hAnsi="Century"/>
          <w:sz w:val="28"/>
          <w:szCs w:val="28"/>
          <w:lang w:val="uk-UA"/>
        </w:rPr>
        <w:t xml:space="preserve"> </w:t>
      </w:r>
      <w:r w:rsidR="002D4AA8" w:rsidRPr="006E7937">
        <w:rPr>
          <w:rFonts w:ascii="Century" w:hAnsi="Century"/>
          <w:sz w:val="28"/>
          <w:szCs w:val="28"/>
          <w:lang w:val="uk-UA"/>
        </w:rPr>
        <w:t>«П</w:t>
      </w:r>
      <w:r w:rsidRPr="006E7937">
        <w:rPr>
          <w:rFonts w:ascii="Century" w:hAnsi="Century"/>
          <w:sz w:val="28"/>
          <w:szCs w:val="28"/>
          <w:lang w:val="uk-UA"/>
        </w:rPr>
        <w:t>ро приватизацію державн</w:t>
      </w:r>
      <w:r w:rsidR="00066EB6" w:rsidRPr="006E7937">
        <w:rPr>
          <w:rFonts w:ascii="Century" w:hAnsi="Century"/>
          <w:sz w:val="28"/>
          <w:szCs w:val="28"/>
          <w:lang w:val="uk-UA"/>
        </w:rPr>
        <w:t>ого і кому</w:t>
      </w:r>
      <w:r w:rsidR="00DD6928" w:rsidRPr="006E7937">
        <w:rPr>
          <w:rFonts w:ascii="Century" w:hAnsi="Century"/>
          <w:sz w:val="28"/>
          <w:szCs w:val="28"/>
          <w:lang w:val="uk-UA"/>
        </w:rPr>
        <w:t>нального майна»</w:t>
      </w:r>
      <w:r w:rsidRPr="006E7937">
        <w:rPr>
          <w:rFonts w:ascii="Century" w:hAnsi="Century"/>
          <w:sz w:val="28"/>
          <w:szCs w:val="28"/>
          <w:lang w:val="uk-UA"/>
        </w:rPr>
        <w:t xml:space="preserve">, Порядку </w:t>
      </w:r>
      <w:r w:rsidR="00DD6928" w:rsidRPr="006E7937">
        <w:rPr>
          <w:rFonts w:ascii="Century" w:hAnsi="Century"/>
          <w:sz w:val="28"/>
          <w:szCs w:val="28"/>
          <w:lang w:val="uk-UA"/>
        </w:rPr>
        <w:t>проведення електронних аукціонів для продажу об'єктів малої приватизації</w:t>
      </w:r>
      <w:r w:rsidRPr="006E7937">
        <w:rPr>
          <w:rFonts w:ascii="Century" w:hAnsi="Century"/>
          <w:sz w:val="28"/>
          <w:szCs w:val="28"/>
          <w:lang w:val="uk-UA"/>
        </w:rPr>
        <w:t>,</w:t>
      </w:r>
      <w:r w:rsidR="00DD6928" w:rsidRPr="006E7937">
        <w:rPr>
          <w:rFonts w:ascii="Century" w:hAnsi="Century"/>
          <w:sz w:val="28"/>
          <w:szCs w:val="28"/>
          <w:lang w:val="uk-UA"/>
        </w:rPr>
        <w:t xml:space="preserve"> </w:t>
      </w:r>
      <w:r w:rsidRPr="006E7937">
        <w:rPr>
          <w:rFonts w:ascii="Century" w:hAnsi="Century"/>
          <w:sz w:val="28"/>
          <w:szCs w:val="28"/>
          <w:lang w:val="uk-UA"/>
        </w:rPr>
        <w:t xml:space="preserve">затвердженого </w:t>
      </w:r>
      <w:r w:rsidR="00DD6928" w:rsidRPr="006E7937">
        <w:rPr>
          <w:rFonts w:ascii="Century" w:hAnsi="Century"/>
          <w:sz w:val="28"/>
          <w:szCs w:val="28"/>
          <w:lang w:val="uk-UA"/>
        </w:rPr>
        <w:t>постановою Кабінету Міністрів України від 10.05.2018р.</w:t>
      </w:r>
      <w:r w:rsidR="002D4AA8" w:rsidRPr="006E7937">
        <w:rPr>
          <w:rFonts w:ascii="Century" w:hAnsi="Century"/>
          <w:sz w:val="28"/>
          <w:szCs w:val="28"/>
          <w:lang w:val="uk-UA"/>
        </w:rPr>
        <w:t xml:space="preserve"> за </w:t>
      </w:r>
      <w:r w:rsidRPr="006E7937">
        <w:rPr>
          <w:rFonts w:ascii="Century" w:hAnsi="Century"/>
          <w:sz w:val="28"/>
          <w:szCs w:val="28"/>
          <w:lang w:val="uk-UA"/>
        </w:rPr>
        <w:t>№43</w:t>
      </w:r>
      <w:r w:rsidR="00DD6928" w:rsidRPr="006E7937">
        <w:rPr>
          <w:rFonts w:ascii="Century" w:hAnsi="Century"/>
          <w:sz w:val="28"/>
          <w:szCs w:val="28"/>
          <w:lang w:val="uk-UA"/>
        </w:rPr>
        <w:t>2</w:t>
      </w:r>
      <w:r w:rsidR="00F4469E" w:rsidRPr="006E7937">
        <w:rPr>
          <w:rFonts w:ascii="Century" w:hAnsi="Century"/>
          <w:sz w:val="28"/>
          <w:szCs w:val="28"/>
          <w:lang w:val="uk-UA"/>
        </w:rPr>
        <w:t xml:space="preserve">, </w:t>
      </w:r>
      <w:r w:rsidR="001E33BB" w:rsidRPr="006E7937">
        <w:rPr>
          <w:rFonts w:ascii="Century" w:hAnsi="Century"/>
          <w:sz w:val="28"/>
          <w:szCs w:val="28"/>
          <w:lang w:val="uk-UA"/>
        </w:rPr>
        <w:t xml:space="preserve">Городоцька міська </w:t>
      </w:r>
      <w:r w:rsidR="004A66CB" w:rsidRPr="006E7937">
        <w:rPr>
          <w:rFonts w:ascii="Century" w:hAnsi="Century"/>
          <w:sz w:val="28"/>
          <w:szCs w:val="28"/>
          <w:lang w:val="uk-UA"/>
        </w:rPr>
        <w:t xml:space="preserve">рада </w:t>
      </w:r>
    </w:p>
    <w:p w14:paraId="626BE0B9" w14:textId="77777777" w:rsidR="00596596" w:rsidRPr="006E7937" w:rsidRDefault="00596596" w:rsidP="001E33BB">
      <w:pPr>
        <w:ind w:firstLine="567"/>
        <w:jc w:val="center"/>
        <w:rPr>
          <w:rFonts w:ascii="Century" w:hAnsi="Century"/>
          <w:b/>
          <w:sz w:val="28"/>
          <w:szCs w:val="28"/>
          <w:lang w:val="uk-UA"/>
        </w:rPr>
      </w:pPr>
    </w:p>
    <w:p w14:paraId="5F98FBD0" w14:textId="77777777" w:rsidR="00015F3D" w:rsidRPr="006E7937" w:rsidRDefault="00015F3D" w:rsidP="001E33BB">
      <w:pPr>
        <w:ind w:firstLine="567"/>
        <w:jc w:val="center"/>
        <w:rPr>
          <w:rFonts w:ascii="Century" w:hAnsi="Century"/>
          <w:b/>
          <w:sz w:val="28"/>
          <w:szCs w:val="28"/>
          <w:lang w:val="uk-UA"/>
        </w:rPr>
      </w:pPr>
      <w:r w:rsidRPr="006E7937">
        <w:rPr>
          <w:rFonts w:ascii="Century" w:hAnsi="Century"/>
          <w:b/>
          <w:sz w:val="28"/>
          <w:szCs w:val="28"/>
          <w:lang w:val="uk-UA"/>
        </w:rPr>
        <w:t>В</w:t>
      </w:r>
      <w:r w:rsidR="006E7937">
        <w:rPr>
          <w:rFonts w:ascii="Century" w:hAnsi="Century"/>
          <w:b/>
          <w:sz w:val="28"/>
          <w:szCs w:val="28"/>
          <w:lang w:val="uk-UA"/>
        </w:rPr>
        <w:t xml:space="preserve"> </w:t>
      </w:r>
      <w:r w:rsidRPr="006E7937">
        <w:rPr>
          <w:rFonts w:ascii="Century" w:hAnsi="Century"/>
          <w:b/>
          <w:sz w:val="28"/>
          <w:szCs w:val="28"/>
          <w:lang w:val="uk-UA"/>
        </w:rPr>
        <w:t>И</w:t>
      </w:r>
      <w:r w:rsidR="006E7937">
        <w:rPr>
          <w:rFonts w:ascii="Century" w:hAnsi="Century"/>
          <w:b/>
          <w:sz w:val="28"/>
          <w:szCs w:val="28"/>
          <w:lang w:val="uk-UA"/>
        </w:rPr>
        <w:t xml:space="preserve"> </w:t>
      </w:r>
      <w:r w:rsidRPr="006E7937">
        <w:rPr>
          <w:rFonts w:ascii="Century" w:hAnsi="Century"/>
          <w:b/>
          <w:sz w:val="28"/>
          <w:szCs w:val="28"/>
          <w:lang w:val="uk-UA"/>
        </w:rPr>
        <w:t>Р</w:t>
      </w:r>
      <w:r w:rsidR="006E7937">
        <w:rPr>
          <w:rFonts w:ascii="Century" w:hAnsi="Century"/>
          <w:b/>
          <w:sz w:val="28"/>
          <w:szCs w:val="28"/>
          <w:lang w:val="uk-UA"/>
        </w:rPr>
        <w:t xml:space="preserve"> </w:t>
      </w:r>
      <w:r w:rsidRPr="006E7937">
        <w:rPr>
          <w:rFonts w:ascii="Century" w:hAnsi="Century"/>
          <w:b/>
          <w:sz w:val="28"/>
          <w:szCs w:val="28"/>
          <w:lang w:val="uk-UA"/>
        </w:rPr>
        <w:t>І</w:t>
      </w:r>
      <w:r w:rsidR="006E7937">
        <w:rPr>
          <w:rFonts w:ascii="Century" w:hAnsi="Century"/>
          <w:b/>
          <w:sz w:val="28"/>
          <w:szCs w:val="28"/>
          <w:lang w:val="uk-UA"/>
        </w:rPr>
        <w:t xml:space="preserve"> </w:t>
      </w:r>
      <w:r w:rsidRPr="006E7937">
        <w:rPr>
          <w:rFonts w:ascii="Century" w:hAnsi="Century"/>
          <w:b/>
          <w:sz w:val="28"/>
          <w:szCs w:val="28"/>
          <w:lang w:val="uk-UA"/>
        </w:rPr>
        <w:t>Ш</w:t>
      </w:r>
      <w:r w:rsidR="006E7937">
        <w:rPr>
          <w:rFonts w:ascii="Century" w:hAnsi="Century"/>
          <w:b/>
          <w:sz w:val="28"/>
          <w:szCs w:val="28"/>
          <w:lang w:val="uk-UA"/>
        </w:rPr>
        <w:t xml:space="preserve"> </w:t>
      </w:r>
      <w:r w:rsidRPr="006E7937">
        <w:rPr>
          <w:rFonts w:ascii="Century" w:hAnsi="Century"/>
          <w:b/>
          <w:sz w:val="28"/>
          <w:szCs w:val="28"/>
          <w:lang w:val="uk-UA"/>
        </w:rPr>
        <w:t>И</w:t>
      </w:r>
      <w:r w:rsidR="006E7937">
        <w:rPr>
          <w:rFonts w:ascii="Century" w:hAnsi="Century"/>
          <w:b/>
          <w:sz w:val="28"/>
          <w:szCs w:val="28"/>
          <w:lang w:val="uk-UA"/>
        </w:rPr>
        <w:t xml:space="preserve"> </w:t>
      </w:r>
      <w:r w:rsidRPr="006E7937">
        <w:rPr>
          <w:rFonts w:ascii="Century" w:hAnsi="Century"/>
          <w:b/>
          <w:sz w:val="28"/>
          <w:szCs w:val="28"/>
          <w:lang w:val="uk-UA"/>
        </w:rPr>
        <w:t>Л</w:t>
      </w:r>
      <w:r w:rsidR="006E7937">
        <w:rPr>
          <w:rFonts w:ascii="Century" w:hAnsi="Century"/>
          <w:b/>
          <w:sz w:val="28"/>
          <w:szCs w:val="28"/>
          <w:lang w:val="uk-UA"/>
        </w:rPr>
        <w:t xml:space="preserve"> </w:t>
      </w:r>
      <w:r w:rsidRPr="006E7937">
        <w:rPr>
          <w:rFonts w:ascii="Century" w:hAnsi="Century"/>
          <w:b/>
          <w:sz w:val="28"/>
          <w:szCs w:val="28"/>
          <w:lang w:val="uk-UA"/>
        </w:rPr>
        <w:t>А:</w:t>
      </w:r>
    </w:p>
    <w:p w14:paraId="0B0135E7" w14:textId="77777777" w:rsidR="001E33BB" w:rsidRPr="006E7937" w:rsidRDefault="001E33BB" w:rsidP="001E33BB">
      <w:pPr>
        <w:ind w:firstLine="567"/>
        <w:jc w:val="center"/>
        <w:rPr>
          <w:rFonts w:ascii="Century" w:hAnsi="Century"/>
          <w:b/>
          <w:sz w:val="28"/>
          <w:szCs w:val="28"/>
          <w:lang w:val="uk-UA"/>
        </w:rPr>
      </w:pPr>
    </w:p>
    <w:p w14:paraId="487DA281" w14:textId="77777777" w:rsidR="00050C3C" w:rsidRPr="006E7937" w:rsidRDefault="00F4418E" w:rsidP="00AC5F42">
      <w:pPr>
        <w:numPr>
          <w:ilvl w:val="0"/>
          <w:numId w:val="1"/>
        </w:numPr>
        <w:tabs>
          <w:tab w:val="clear" w:pos="720"/>
          <w:tab w:val="num" w:pos="1254"/>
        </w:tabs>
        <w:ind w:left="0" w:firstLine="567"/>
        <w:jc w:val="both"/>
        <w:rPr>
          <w:rFonts w:ascii="Century" w:hAnsi="Century"/>
          <w:sz w:val="28"/>
          <w:szCs w:val="28"/>
          <w:lang w:val="uk-UA"/>
        </w:rPr>
      </w:pPr>
      <w:r w:rsidRPr="006E7937">
        <w:rPr>
          <w:rFonts w:ascii="Century" w:hAnsi="Century"/>
          <w:sz w:val="28"/>
          <w:szCs w:val="28"/>
          <w:lang w:val="uk-UA"/>
        </w:rPr>
        <w:t>Включити в</w:t>
      </w:r>
      <w:r w:rsidR="00EE6A13" w:rsidRPr="006E7937">
        <w:rPr>
          <w:rFonts w:ascii="Century" w:hAnsi="Century"/>
          <w:sz w:val="28"/>
          <w:szCs w:val="28"/>
          <w:lang w:val="uk-UA"/>
        </w:rPr>
        <w:t xml:space="preserve"> </w:t>
      </w:r>
      <w:r w:rsidR="00B01A8B" w:rsidRPr="006E7937">
        <w:rPr>
          <w:rFonts w:ascii="Century" w:hAnsi="Century"/>
          <w:sz w:val="28"/>
          <w:szCs w:val="28"/>
          <w:lang w:val="uk-UA"/>
        </w:rPr>
        <w:t xml:space="preserve">перелік </w:t>
      </w:r>
      <w:r w:rsidR="00DD6928" w:rsidRPr="006E7937">
        <w:rPr>
          <w:rFonts w:ascii="Century" w:hAnsi="Century"/>
          <w:sz w:val="28"/>
          <w:szCs w:val="28"/>
          <w:lang w:val="uk-UA"/>
        </w:rPr>
        <w:t>об'</w:t>
      </w:r>
      <w:r w:rsidR="00066EB6" w:rsidRPr="006E7937">
        <w:rPr>
          <w:rFonts w:ascii="Century" w:hAnsi="Century"/>
          <w:sz w:val="28"/>
          <w:szCs w:val="28"/>
          <w:lang w:val="uk-UA"/>
        </w:rPr>
        <w:t>єктів</w:t>
      </w:r>
      <w:r w:rsidR="00DD6928" w:rsidRPr="006E7937">
        <w:rPr>
          <w:rFonts w:ascii="Century" w:hAnsi="Century"/>
          <w:sz w:val="28"/>
          <w:szCs w:val="28"/>
          <w:lang w:val="uk-UA"/>
        </w:rPr>
        <w:t xml:space="preserve"> комунальної власності, які підлягають</w:t>
      </w:r>
      <w:r w:rsidR="00264D68" w:rsidRPr="006E7937">
        <w:rPr>
          <w:rFonts w:ascii="Century" w:hAnsi="Century"/>
          <w:sz w:val="28"/>
          <w:szCs w:val="28"/>
          <w:lang w:val="uk-UA"/>
        </w:rPr>
        <w:t xml:space="preserve"> </w:t>
      </w:r>
      <w:r w:rsidR="00DD6928" w:rsidRPr="006E7937">
        <w:rPr>
          <w:rFonts w:ascii="Century" w:hAnsi="Century"/>
          <w:sz w:val="28"/>
          <w:szCs w:val="28"/>
          <w:lang w:val="uk-UA"/>
        </w:rPr>
        <w:t>продажу на конкурентних засадах шляхом проведення електронного аукціону</w:t>
      </w:r>
      <w:r w:rsidR="00050C3C" w:rsidRPr="006E7937">
        <w:rPr>
          <w:rFonts w:ascii="Century" w:hAnsi="Century"/>
          <w:sz w:val="28"/>
          <w:szCs w:val="28"/>
          <w:lang w:val="uk-UA"/>
        </w:rPr>
        <w:t>:</w:t>
      </w:r>
    </w:p>
    <w:p w14:paraId="16D00290" w14:textId="77777777" w:rsidR="001E33BB" w:rsidRPr="006E7937" w:rsidRDefault="00050C3C" w:rsidP="00050C3C">
      <w:pPr>
        <w:ind w:left="567"/>
        <w:jc w:val="both"/>
        <w:rPr>
          <w:rFonts w:ascii="Century" w:hAnsi="Century"/>
          <w:sz w:val="28"/>
          <w:szCs w:val="28"/>
          <w:lang w:val="uk-UA"/>
        </w:rPr>
      </w:pPr>
      <w:r w:rsidRPr="006E7937">
        <w:rPr>
          <w:rFonts w:ascii="Century" w:hAnsi="Century"/>
          <w:sz w:val="28"/>
          <w:szCs w:val="28"/>
          <w:lang w:val="uk-UA"/>
        </w:rPr>
        <w:t>1.1.</w:t>
      </w:r>
      <w:r w:rsidR="00AC5F42" w:rsidRPr="006E7937">
        <w:rPr>
          <w:rFonts w:ascii="Century" w:hAnsi="Century"/>
          <w:sz w:val="28"/>
          <w:szCs w:val="28"/>
          <w:lang w:val="uk-UA"/>
        </w:rPr>
        <w:t xml:space="preserve"> </w:t>
      </w:r>
      <w:r w:rsidRPr="006E7937">
        <w:rPr>
          <w:rFonts w:ascii="Century" w:hAnsi="Century"/>
          <w:sz w:val="28"/>
          <w:szCs w:val="28"/>
          <w:lang w:val="uk-UA"/>
        </w:rPr>
        <w:t>Н</w:t>
      </w:r>
      <w:r w:rsidR="001E33BB" w:rsidRPr="006E7937">
        <w:rPr>
          <w:rFonts w:ascii="Century" w:hAnsi="Century"/>
          <w:sz w:val="28"/>
          <w:szCs w:val="28"/>
          <w:lang w:val="uk-UA"/>
        </w:rPr>
        <w:t>ежитлов</w:t>
      </w:r>
      <w:r w:rsidR="00AC5F42" w:rsidRPr="006E7937">
        <w:rPr>
          <w:rFonts w:ascii="Century" w:hAnsi="Century"/>
          <w:sz w:val="28"/>
          <w:szCs w:val="28"/>
          <w:lang w:val="uk-UA"/>
        </w:rPr>
        <w:t>у</w:t>
      </w:r>
      <w:r w:rsidR="001E33BB" w:rsidRPr="006E7937">
        <w:rPr>
          <w:rFonts w:ascii="Century" w:hAnsi="Century"/>
          <w:sz w:val="28"/>
          <w:szCs w:val="28"/>
          <w:lang w:val="uk-UA"/>
        </w:rPr>
        <w:t xml:space="preserve"> будівл</w:t>
      </w:r>
      <w:r w:rsidR="00AC5F42" w:rsidRPr="006E7937">
        <w:rPr>
          <w:rFonts w:ascii="Century" w:hAnsi="Century"/>
          <w:sz w:val="28"/>
          <w:szCs w:val="28"/>
          <w:lang w:val="uk-UA"/>
        </w:rPr>
        <w:t xml:space="preserve">ю </w:t>
      </w:r>
      <w:r w:rsidR="003C4CD7" w:rsidRPr="006E7937">
        <w:rPr>
          <w:rFonts w:ascii="Century" w:hAnsi="Century"/>
          <w:sz w:val="28"/>
          <w:szCs w:val="28"/>
          <w:lang w:val="uk-UA"/>
        </w:rPr>
        <w:t xml:space="preserve"> </w:t>
      </w:r>
      <w:r w:rsidR="001E33BB" w:rsidRPr="006E7937">
        <w:rPr>
          <w:rFonts w:ascii="Century" w:hAnsi="Century"/>
          <w:sz w:val="28"/>
          <w:szCs w:val="28"/>
          <w:lang w:val="uk-UA"/>
        </w:rPr>
        <w:t xml:space="preserve">площею </w:t>
      </w:r>
      <w:r w:rsidR="003C4CD7" w:rsidRPr="006E7937">
        <w:rPr>
          <w:rFonts w:ascii="Century" w:hAnsi="Century"/>
          <w:sz w:val="28"/>
          <w:szCs w:val="28"/>
          <w:lang w:val="uk-UA"/>
        </w:rPr>
        <w:t>270</w:t>
      </w:r>
      <w:r w:rsidR="001E33BB" w:rsidRPr="006E7937">
        <w:rPr>
          <w:rFonts w:ascii="Century" w:hAnsi="Century"/>
          <w:sz w:val="28"/>
          <w:szCs w:val="28"/>
          <w:lang w:val="uk-UA"/>
        </w:rPr>
        <w:t xml:space="preserve"> м.кв. за адресою </w:t>
      </w:r>
      <w:r w:rsidR="00FE64D0" w:rsidRPr="006E7937">
        <w:rPr>
          <w:rFonts w:ascii="Century" w:hAnsi="Century"/>
          <w:sz w:val="28"/>
          <w:szCs w:val="28"/>
          <w:lang w:val="uk-UA"/>
        </w:rPr>
        <w:t xml:space="preserve">Львівська область, </w:t>
      </w:r>
      <w:r w:rsidR="006A081A" w:rsidRPr="006E7937">
        <w:rPr>
          <w:rFonts w:ascii="Century" w:hAnsi="Century"/>
          <w:sz w:val="28"/>
          <w:szCs w:val="28"/>
          <w:lang w:val="uk-UA"/>
        </w:rPr>
        <w:t>Львівський</w:t>
      </w:r>
      <w:r w:rsidR="00FE64D0" w:rsidRPr="006E7937">
        <w:rPr>
          <w:rFonts w:ascii="Century" w:hAnsi="Century"/>
          <w:sz w:val="28"/>
          <w:szCs w:val="28"/>
          <w:lang w:val="uk-UA"/>
        </w:rPr>
        <w:t xml:space="preserve"> район, </w:t>
      </w:r>
      <w:r w:rsidR="00AC5F42" w:rsidRPr="006E7937">
        <w:rPr>
          <w:rFonts w:ascii="Century" w:hAnsi="Century"/>
          <w:sz w:val="28"/>
          <w:szCs w:val="28"/>
          <w:lang w:val="uk-UA"/>
        </w:rPr>
        <w:t xml:space="preserve">с. </w:t>
      </w:r>
      <w:r w:rsidR="006A081A" w:rsidRPr="006E7937">
        <w:rPr>
          <w:rFonts w:ascii="Century" w:hAnsi="Century"/>
          <w:sz w:val="28"/>
          <w:szCs w:val="28"/>
          <w:lang w:val="uk-UA"/>
        </w:rPr>
        <w:t>Черляни</w:t>
      </w:r>
      <w:r w:rsidR="00AC5F42" w:rsidRPr="006E7937">
        <w:rPr>
          <w:rFonts w:ascii="Century" w:hAnsi="Century"/>
          <w:sz w:val="28"/>
          <w:szCs w:val="28"/>
          <w:lang w:val="uk-UA"/>
        </w:rPr>
        <w:t xml:space="preserve">, вулиця </w:t>
      </w:r>
      <w:r w:rsidR="006A081A" w:rsidRPr="006E7937">
        <w:rPr>
          <w:rFonts w:ascii="Century" w:hAnsi="Century"/>
          <w:sz w:val="28"/>
          <w:szCs w:val="28"/>
          <w:lang w:val="uk-UA"/>
        </w:rPr>
        <w:t xml:space="preserve"> 8 Березня будинок №71А</w:t>
      </w:r>
    </w:p>
    <w:p w14:paraId="44FEFDAB" w14:textId="77777777" w:rsidR="003C2C80" w:rsidRPr="006E7937" w:rsidRDefault="00AC5F42" w:rsidP="00AC5F42">
      <w:pPr>
        <w:numPr>
          <w:ilvl w:val="0"/>
          <w:numId w:val="1"/>
        </w:numPr>
        <w:tabs>
          <w:tab w:val="clear" w:pos="720"/>
          <w:tab w:val="num" w:pos="1254"/>
        </w:tabs>
        <w:ind w:left="0" w:firstLine="567"/>
        <w:jc w:val="both"/>
        <w:rPr>
          <w:rFonts w:ascii="Century" w:hAnsi="Century"/>
          <w:sz w:val="28"/>
          <w:szCs w:val="28"/>
          <w:lang w:val="uk-UA"/>
        </w:rPr>
      </w:pPr>
      <w:r w:rsidRPr="006E7937">
        <w:rPr>
          <w:rFonts w:ascii="Century" w:hAnsi="Century"/>
          <w:sz w:val="28"/>
          <w:szCs w:val="28"/>
          <w:lang w:val="uk-UA"/>
        </w:rPr>
        <w:t xml:space="preserve">Аукціонній комісії </w:t>
      </w:r>
      <w:r w:rsidR="0082615C" w:rsidRPr="006E7937">
        <w:rPr>
          <w:rFonts w:ascii="Century" w:hAnsi="Century"/>
          <w:sz w:val="28"/>
          <w:szCs w:val="28"/>
          <w:lang w:val="uk-UA"/>
        </w:rPr>
        <w:t xml:space="preserve"> забезпечити</w:t>
      </w:r>
      <w:r w:rsidR="003C2C80" w:rsidRPr="006E7937">
        <w:rPr>
          <w:rFonts w:ascii="Century" w:hAnsi="Century"/>
          <w:sz w:val="28"/>
          <w:szCs w:val="28"/>
          <w:lang w:val="uk-UA"/>
        </w:rPr>
        <w:t>:</w:t>
      </w:r>
    </w:p>
    <w:p w14:paraId="05565B2C" w14:textId="77777777" w:rsidR="003C2C80" w:rsidRPr="006E7937" w:rsidRDefault="003C2C80" w:rsidP="00F3587C">
      <w:pPr>
        <w:ind w:firstLine="567"/>
        <w:jc w:val="both"/>
        <w:rPr>
          <w:rFonts w:ascii="Century" w:hAnsi="Century"/>
          <w:sz w:val="28"/>
          <w:szCs w:val="28"/>
          <w:lang w:val="uk-UA"/>
        </w:rPr>
      </w:pPr>
      <w:r w:rsidRPr="006E7937">
        <w:rPr>
          <w:rFonts w:ascii="Century" w:hAnsi="Century"/>
          <w:sz w:val="28"/>
          <w:szCs w:val="28"/>
          <w:lang w:val="uk-UA"/>
        </w:rPr>
        <w:t xml:space="preserve">2.1. </w:t>
      </w:r>
      <w:r w:rsidR="001E33BB" w:rsidRPr="006E7937">
        <w:rPr>
          <w:rFonts w:ascii="Century" w:hAnsi="Century"/>
          <w:sz w:val="28"/>
          <w:szCs w:val="28"/>
          <w:lang w:val="uk-UA"/>
        </w:rPr>
        <w:t>О</w:t>
      </w:r>
      <w:r w:rsidRPr="006E7937">
        <w:rPr>
          <w:rFonts w:ascii="Century" w:hAnsi="Century"/>
          <w:sz w:val="28"/>
          <w:szCs w:val="28"/>
          <w:lang w:val="uk-UA"/>
        </w:rPr>
        <w:t>прилюднення перелік</w:t>
      </w:r>
      <w:r w:rsidR="00AC5F42" w:rsidRPr="006E7937">
        <w:rPr>
          <w:rFonts w:ascii="Century" w:hAnsi="Century"/>
          <w:sz w:val="28"/>
          <w:szCs w:val="28"/>
          <w:lang w:val="uk-UA"/>
        </w:rPr>
        <w:t>у</w:t>
      </w:r>
      <w:r w:rsidRPr="006E7937">
        <w:rPr>
          <w:rFonts w:ascii="Century" w:hAnsi="Century"/>
          <w:sz w:val="28"/>
          <w:szCs w:val="28"/>
          <w:lang w:val="uk-UA"/>
        </w:rPr>
        <w:t xml:space="preserve"> об'єкт</w:t>
      </w:r>
      <w:r w:rsidR="00AC5F42" w:rsidRPr="006E7937">
        <w:rPr>
          <w:rFonts w:ascii="Century" w:hAnsi="Century"/>
          <w:sz w:val="28"/>
          <w:szCs w:val="28"/>
          <w:lang w:val="uk-UA"/>
        </w:rPr>
        <w:t>ів</w:t>
      </w:r>
      <w:r w:rsidRPr="006E7937">
        <w:rPr>
          <w:rFonts w:ascii="Century" w:hAnsi="Century"/>
          <w:sz w:val="28"/>
          <w:szCs w:val="28"/>
          <w:lang w:val="uk-UA"/>
        </w:rPr>
        <w:t xml:space="preserve"> комунальної власності, </w:t>
      </w:r>
      <w:r w:rsidR="00050C3C" w:rsidRPr="006E7937">
        <w:rPr>
          <w:rFonts w:ascii="Century" w:hAnsi="Century"/>
          <w:sz w:val="28"/>
          <w:szCs w:val="28"/>
          <w:lang w:val="uk-UA"/>
        </w:rPr>
        <w:t>які</w:t>
      </w:r>
      <w:r w:rsidRPr="006E7937">
        <w:rPr>
          <w:rFonts w:ascii="Century" w:hAnsi="Century"/>
          <w:sz w:val="28"/>
          <w:szCs w:val="28"/>
          <w:lang w:val="uk-UA"/>
        </w:rPr>
        <w:t xml:space="preserve"> включен</w:t>
      </w:r>
      <w:r w:rsidR="00050C3C" w:rsidRPr="006E7937">
        <w:rPr>
          <w:rFonts w:ascii="Century" w:hAnsi="Century"/>
          <w:sz w:val="28"/>
          <w:szCs w:val="28"/>
          <w:lang w:val="uk-UA"/>
        </w:rPr>
        <w:t>і</w:t>
      </w:r>
      <w:r w:rsidRPr="006E7937">
        <w:rPr>
          <w:rFonts w:ascii="Century" w:hAnsi="Century"/>
          <w:sz w:val="28"/>
          <w:szCs w:val="28"/>
          <w:lang w:val="uk-UA"/>
        </w:rPr>
        <w:t xml:space="preserve"> до перелік</w:t>
      </w:r>
      <w:r w:rsidR="00AC5F42" w:rsidRPr="006E7937">
        <w:rPr>
          <w:rFonts w:ascii="Century" w:hAnsi="Century"/>
          <w:sz w:val="28"/>
          <w:szCs w:val="28"/>
          <w:lang w:val="uk-UA"/>
        </w:rPr>
        <w:t>у</w:t>
      </w:r>
      <w:r w:rsidRPr="006E7937">
        <w:rPr>
          <w:rFonts w:ascii="Century" w:hAnsi="Century"/>
          <w:sz w:val="28"/>
          <w:szCs w:val="28"/>
          <w:lang w:val="uk-UA"/>
        </w:rPr>
        <w:t xml:space="preserve"> об'єктів, що підлягають продажу на конкурентних засадах шляхом проведення електронного аукціону, згідно з вимогами  Закону України  «Про місцеве самоврядування в Україні», Закону України «Про приватизацію державного і комунального майна», Порядку проведення електронних аукціонів для продажу об'єктів малої приватизації, затвердженого постановою Кабінету Міністрів У</w:t>
      </w:r>
      <w:r w:rsidR="00AB1FC6" w:rsidRPr="006E7937">
        <w:rPr>
          <w:rFonts w:ascii="Century" w:hAnsi="Century"/>
          <w:sz w:val="28"/>
          <w:szCs w:val="28"/>
          <w:lang w:val="uk-UA"/>
        </w:rPr>
        <w:t>країни від 10.05.2018р. за №432.</w:t>
      </w:r>
    </w:p>
    <w:p w14:paraId="5CF4567D" w14:textId="77777777" w:rsidR="00AB1FC6" w:rsidRPr="006E7937" w:rsidRDefault="001E33BB" w:rsidP="00A50BBE">
      <w:pPr>
        <w:spacing w:after="120"/>
        <w:ind w:firstLine="567"/>
        <w:jc w:val="both"/>
        <w:rPr>
          <w:rFonts w:ascii="Century" w:hAnsi="Century"/>
          <w:sz w:val="28"/>
          <w:szCs w:val="28"/>
          <w:lang w:val="uk-UA"/>
        </w:rPr>
      </w:pPr>
      <w:r w:rsidRPr="006E7937">
        <w:rPr>
          <w:rFonts w:ascii="Century" w:hAnsi="Century"/>
          <w:sz w:val="28"/>
          <w:szCs w:val="28"/>
          <w:lang w:val="uk-UA"/>
        </w:rPr>
        <w:lastRenderedPageBreak/>
        <w:t>2.2. В</w:t>
      </w:r>
      <w:r w:rsidR="003C2C80" w:rsidRPr="006E7937">
        <w:rPr>
          <w:rFonts w:ascii="Century" w:hAnsi="Century"/>
          <w:sz w:val="28"/>
          <w:szCs w:val="28"/>
          <w:lang w:val="uk-UA"/>
        </w:rPr>
        <w:t>чинити всі необхідні дії пов'язані з продажем об'</w:t>
      </w:r>
      <w:r w:rsidR="00D42CFF" w:rsidRPr="006E7937">
        <w:rPr>
          <w:rFonts w:ascii="Century" w:hAnsi="Century"/>
          <w:sz w:val="28"/>
          <w:szCs w:val="28"/>
          <w:lang w:val="uk-UA"/>
        </w:rPr>
        <w:t>єкту комунальної власності</w:t>
      </w:r>
      <w:r w:rsidR="003C2C80" w:rsidRPr="006E7937">
        <w:rPr>
          <w:rFonts w:ascii="Century" w:hAnsi="Century"/>
          <w:sz w:val="28"/>
          <w:szCs w:val="28"/>
          <w:lang w:val="uk-UA"/>
        </w:rPr>
        <w:t xml:space="preserve"> шляхом проведення електронного аукціону у порядку, визначеному чинним зак</w:t>
      </w:r>
      <w:r w:rsidRPr="006E7937">
        <w:rPr>
          <w:rFonts w:ascii="Century" w:hAnsi="Century"/>
          <w:sz w:val="28"/>
          <w:szCs w:val="28"/>
          <w:lang w:val="uk-UA"/>
        </w:rPr>
        <w:t>онодавством України.</w:t>
      </w:r>
    </w:p>
    <w:p w14:paraId="24A6D965" w14:textId="77777777" w:rsidR="00050C3C" w:rsidRPr="006E7937" w:rsidRDefault="00050C3C" w:rsidP="00050C3C">
      <w:pPr>
        <w:spacing w:after="120"/>
        <w:ind w:firstLine="567"/>
        <w:jc w:val="both"/>
        <w:rPr>
          <w:rFonts w:ascii="Century" w:hAnsi="Century"/>
          <w:sz w:val="28"/>
          <w:szCs w:val="28"/>
          <w:lang w:val="uk-UA"/>
        </w:rPr>
      </w:pPr>
      <w:r w:rsidRPr="006E7937">
        <w:rPr>
          <w:rFonts w:ascii="Century" w:hAnsi="Century"/>
          <w:sz w:val="28"/>
          <w:szCs w:val="28"/>
          <w:lang w:val="uk-UA"/>
        </w:rPr>
        <w:t xml:space="preserve">3.  </w:t>
      </w:r>
      <w:r w:rsidRPr="006E7937">
        <w:rPr>
          <w:rFonts w:ascii="Century" w:hAnsi="Century" w:cs="Arial"/>
          <w:sz w:val="28"/>
          <w:szCs w:val="28"/>
        </w:rPr>
        <w:t>Контроль за виконанням даного рішення покласти на постійну комісію міської ради з питань  бюджету, соціально-економічного розвитку, комунального майна і приватизації.</w:t>
      </w:r>
    </w:p>
    <w:p w14:paraId="2FEEC552" w14:textId="77777777" w:rsidR="00050C3C" w:rsidRPr="006E7937" w:rsidRDefault="00050C3C" w:rsidP="00A50BBE">
      <w:pPr>
        <w:spacing w:after="120"/>
        <w:ind w:firstLine="567"/>
        <w:jc w:val="both"/>
        <w:rPr>
          <w:rFonts w:ascii="Century" w:hAnsi="Century"/>
          <w:sz w:val="28"/>
          <w:szCs w:val="28"/>
          <w:lang w:val="uk-UA"/>
        </w:rPr>
      </w:pPr>
    </w:p>
    <w:p w14:paraId="76149528" w14:textId="77777777" w:rsidR="0082615C" w:rsidRPr="006E7937" w:rsidRDefault="0082615C" w:rsidP="001E33BB">
      <w:pPr>
        <w:ind w:firstLine="567"/>
        <w:jc w:val="both"/>
        <w:rPr>
          <w:rFonts w:ascii="Century" w:hAnsi="Century"/>
          <w:sz w:val="28"/>
          <w:szCs w:val="28"/>
          <w:lang w:val="uk-UA"/>
        </w:rPr>
      </w:pPr>
    </w:p>
    <w:p w14:paraId="0EAB0C7B" w14:textId="77777777" w:rsidR="001E33BB" w:rsidRPr="006E7937" w:rsidRDefault="001E33BB" w:rsidP="001E33BB">
      <w:pPr>
        <w:ind w:firstLine="567"/>
        <w:jc w:val="both"/>
        <w:rPr>
          <w:rFonts w:ascii="Century" w:hAnsi="Century"/>
          <w:sz w:val="28"/>
          <w:szCs w:val="28"/>
          <w:lang w:val="uk-UA"/>
        </w:rPr>
      </w:pPr>
    </w:p>
    <w:p w14:paraId="530A825B" w14:textId="77777777" w:rsidR="00B000ED" w:rsidRPr="006E7937" w:rsidRDefault="001E33BB" w:rsidP="006E7937">
      <w:pPr>
        <w:jc w:val="both"/>
        <w:rPr>
          <w:rFonts w:ascii="Century" w:hAnsi="Century"/>
          <w:b/>
          <w:sz w:val="28"/>
          <w:szCs w:val="28"/>
          <w:lang w:val="uk-UA"/>
        </w:rPr>
      </w:pPr>
      <w:r w:rsidRPr="006E7937">
        <w:rPr>
          <w:rFonts w:ascii="Century" w:hAnsi="Century"/>
          <w:b/>
          <w:sz w:val="28"/>
          <w:szCs w:val="28"/>
        </w:rPr>
        <w:t xml:space="preserve">Міський голова                          </w:t>
      </w:r>
      <w:r w:rsidRPr="006E7937">
        <w:rPr>
          <w:rFonts w:ascii="Century" w:hAnsi="Century"/>
          <w:b/>
          <w:sz w:val="28"/>
          <w:szCs w:val="28"/>
          <w:lang w:val="uk-UA"/>
        </w:rPr>
        <w:t xml:space="preserve">    </w:t>
      </w:r>
      <w:r w:rsidRPr="006E7937">
        <w:rPr>
          <w:rFonts w:ascii="Century" w:hAnsi="Century"/>
          <w:b/>
          <w:sz w:val="28"/>
          <w:szCs w:val="28"/>
        </w:rPr>
        <w:t xml:space="preserve">            </w:t>
      </w:r>
      <w:r w:rsidR="006E7937">
        <w:rPr>
          <w:rFonts w:ascii="Century" w:hAnsi="Century"/>
          <w:b/>
          <w:sz w:val="28"/>
          <w:szCs w:val="28"/>
        </w:rPr>
        <w:tab/>
      </w:r>
      <w:r w:rsidR="00050C3C" w:rsidRPr="006E7937">
        <w:rPr>
          <w:rFonts w:ascii="Century" w:hAnsi="Century"/>
          <w:b/>
          <w:sz w:val="28"/>
          <w:szCs w:val="28"/>
          <w:lang w:val="uk-UA"/>
        </w:rPr>
        <w:t>Володимир РЕМЕНЯК</w:t>
      </w:r>
    </w:p>
    <w:sectPr w:rsidR="00B000ED" w:rsidRPr="006E7937" w:rsidSect="0010037D">
      <w:footerReference w:type="even" r:id="rId8"/>
      <w:footerReference w:type="default" r:id="rId9"/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1A0F49" w14:textId="77777777" w:rsidR="00214CA3" w:rsidRDefault="00214CA3">
      <w:r>
        <w:separator/>
      </w:r>
    </w:p>
  </w:endnote>
  <w:endnote w:type="continuationSeparator" w:id="0">
    <w:p w14:paraId="5D3AF8F8" w14:textId="77777777" w:rsidR="00214CA3" w:rsidRDefault="00214C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BF7368" w14:textId="77777777" w:rsidR="002302A6" w:rsidRDefault="002302A6" w:rsidP="00F14AB2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7ABB4C32" w14:textId="77777777" w:rsidR="002302A6" w:rsidRDefault="002302A6" w:rsidP="0010037D">
    <w:pPr>
      <w:pStyle w:val="a4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00D32B" w14:textId="77777777" w:rsidR="002302A6" w:rsidRDefault="002302A6" w:rsidP="0010037D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94942F" w14:textId="77777777" w:rsidR="00214CA3" w:rsidRDefault="00214CA3">
      <w:r>
        <w:separator/>
      </w:r>
    </w:p>
  </w:footnote>
  <w:footnote w:type="continuationSeparator" w:id="0">
    <w:p w14:paraId="11759BF1" w14:textId="77777777" w:rsidR="00214CA3" w:rsidRDefault="00214CA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163128"/>
    <w:multiLevelType w:val="multilevel"/>
    <w:tmpl w:val="9F5AAD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1" w15:restartNumberingAfterBreak="0">
    <w:nsid w:val="4B802972"/>
    <w:multiLevelType w:val="hybridMultilevel"/>
    <w:tmpl w:val="AEFEB39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DDD55AF"/>
    <w:multiLevelType w:val="hybridMultilevel"/>
    <w:tmpl w:val="80A479A0"/>
    <w:lvl w:ilvl="0" w:tplc="B6069932">
      <w:numFmt w:val="bullet"/>
      <w:lvlText w:val="-"/>
      <w:lvlJc w:val="left"/>
      <w:pPr>
        <w:ind w:left="121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5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58F0"/>
    <w:rsid w:val="0000241D"/>
    <w:rsid w:val="00013C7C"/>
    <w:rsid w:val="00015F3D"/>
    <w:rsid w:val="00022CFE"/>
    <w:rsid w:val="00024E65"/>
    <w:rsid w:val="00050C3C"/>
    <w:rsid w:val="00052B43"/>
    <w:rsid w:val="00062F50"/>
    <w:rsid w:val="000643EE"/>
    <w:rsid w:val="00065BE6"/>
    <w:rsid w:val="00066EB6"/>
    <w:rsid w:val="00082E3B"/>
    <w:rsid w:val="000A322F"/>
    <w:rsid w:val="000A7A56"/>
    <w:rsid w:val="000B0D30"/>
    <w:rsid w:val="000C4DA1"/>
    <w:rsid w:val="000C540E"/>
    <w:rsid w:val="000D6C1C"/>
    <w:rsid w:val="000E4FB8"/>
    <w:rsid w:val="0010037D"/>
    <w:rsid w:val="00100FFD"/>
    <w:rsid w:val="00145010"/>
    <w:rsid w:val="00154FC5"/>
    <w:rsid w:val="00176556"/>
    <w:rsid w:val="001D73EA"/>
    <w:rsid w:val="001E33BB"/>
    <w:rsid w:val="001E375B"/>
    <w:rsid w:val="001F2B93"/>
    <w:rsid w:val="00201717"/>
    <w:rsid w:val="002105BE"/>
    <w:rsid w:val="00214CA3"/>
    <w:rsid w:val="00220584"/>
    <w:rsid w:val="002302A6"/>
    <w:rsid w:val="0023144E"/>
    <w:rsid w:val="00264D68"/>
    <w:rsid w:val="002B556E"/>
    <w:rsid w:val="002B5B64"/>
    <w:rsid w:val="002C6CFC"/>
    <w:rsid w:val="002D4AA8"/>
    <w:rsid w:val="002D7E35"/>
    <w:rsid w:val="002E7193"/>
    <w:rsid w:val="002E7819"/>
    <w:rsid w:val="00305C97"/>
    <w:rsid w:val="00312069"/>
    <w:rsid w:val="003270D8"/>
    <w:rsid w:val="003316C9"/>
    <w:rsid w:val="0034735D"/>
    <w:rsid w:val="0035555A"/>
    <w:rsid w:val="00355D9A"/>
    <w:rsid w:val="003779CE"/>
    <w:rsid w:val="003B0DDB"/>
    <w:rsid w:val="003C2C80"/>
    <w:rsid w:val="003C4CD7"/>
    <w:rsid w:val="003D25C9"/>
    <w:rsid w:val="003F4668"/>
    <w:rsid w:val="00421ED2"/>
    <w:rsid w:val="0044730F"/>
    <w:rsid w:val="0045308E"/>
    <w:rsid w:val="00464C7B"/>
    <w:rsid w:val="004961E1"/>
    <w:rsid w:val="004A66CB"/>
    <w:rsid w:val="004B3F0E"/>
    <w:rsid w:val="004C2D0B"/>
    <w:rsid w:val="004C2E87"/>
    <w:rsid w:val="004E1548"/>
    <w:rsid w:val="004E2294"/>
    <w:rsid w:val="004E2AA1"/>
    <w:rsid w:val="004F6097"/>
    <w:rsid w:val="00503C9D"/>
    <w:rsid w:val="00507D0C"/>
    <w:rsid w:val="00541E39"/>
    <w:rsid w:val="00556FDC"/>
    <w:rsid w:val="00563349"/>
    <w:rsid w:val="0057487C"/>
    <w:rsid w:val="00596596"/>
    <w:rsid w:val="005D0660"/>
    <w:rsid w:val="00630886"/>
    <w:rsid w:val="00634F02"/>
    <w:rsid w:val="00647585"/>
    <w:rsid w:val="00665D06"/>
    <w:rsid w:val="00671432"/>
    <w:rsid w:val="00682153"/>
    <w:rsid w:val="006A081A"/>
    <w:rsid w:val="006B4B11"/>
    <w:rsid w:val="006D35C3"/>
    <w:rsid w:val="006E5713"/>
    <w:rsid w:val="006E7937"/>
    <w:rsid w:val="006F7E03"/>
    <w:rsid w:val="00711B4E"/>
    <w:rsid w:val="00714454"/>
    <w:rsid w:val="007274FE"/>
    <w:rsid w:val="00736C84"/>
    <w:rsid w:val="007B1164"/>
    <w:rsid w:val="007E7E06"/>
    <w:rsid w:val="007F627C"/>
    <w:rsid w:val="008201FA"/>
    <w:rsid w:val="008256A4"/>
    <w:rsid w:val="0082615C"/>
    <w:rsid w:val="00840474"/>
    <w:rsid w:val="00875AE6"/>
    <w:rsid w:val="008764F7"/>
    <w:rsid w:val="008828D4"/>
    <w:rsid w:val="008A4783"/>
    <w:rsid w:val="008B01AF"/>
    <w:rsid w:val="008F4209"/>
    <w:rsid w:val="008F7870"/>
    <w:rsid w:val="0090028D"/>
    <w:rsid w:val="009075E3"/>
    <w:rsid w:val="00933F5A"/>
    <w:rsid w:val="00953F70"/>
    <w:rsid w:val="009C521D"/>
    <w:rsid w:val="009C5C5A"/>
    <w:rsid w:val="009D17D1"/>
    <w:rsid w:val="009F0261"/>
    <w:rsid w:val="009F3205"/>
    <w:rsid w:val="009F52A7"/>
    <w:rsid w:val="00A12BEF"/>
    <w:rsid w:val="00A1488C"/>
    <w:rsid w:val="00A2171A"/>
    <w:rsid w:val="00A368B8"/>
    <w:rsid w:val="00A45ABD"/>
    <w:rsid w:val="00A50BBE"/>
    <w:rsid w:val="00A5290D"/>
    <w:rsid w:val="00A7721F"/>
    <w:rsid w:val="00A862FA"/>
    <w:rsid w:val="00A925EE"/>
    <w:rsid w:val="00AA2DDE"/>
    <w:rsid w:val="00AB1FC6"/>
    <w:rsid w:val="00AC5F42"/>
    <w:rsid w:val="00AC79B0"/>
    <w:rsid w:val="00AD0B50"/>
    <w:rsid w:val="00AD1687"/>
    <w:rsid w:val="00B000ED"/>
    <w:rsid w:val="00B01A8B"/>
    <w:rsid w:val="00B10085"/>
    <w:rsid w:val="00B34303"/>
    <w:rsid w:val="00B35AB8"/>
    <w:rsid w:val="00B47CBD"/>
    <w:rsid w:val="00B8028C"/>
    <w:rsid w:val="00BA38EC"/>
    <w:rsid w:val="00BA5456"/>
    <w:rsid w:val="00BD36F3"/>
    <w:rsid w:val="00BD5B06"/>
    <w:rsid w:val="00C10864"/>
    <w:rsid w:val="00C13298"/>
    <w:rsid w:val="00CD4F08"/>
    <w:rsid w:val="00CE58F0"/>
    <w:rsid w:val="00CE7924"/>
    <w:rsid w:val="00CF59CF"/>
    <w:rsid w:val="00D03D96"/>
    <w:rsid w:val="00D17929"/>
    <w:rsid w:val="00D42CFF"/>
    <w:rsid w:val="00D65A48"/>
    <w:rsid w:val="00D86B80"/>
    <w:rsid w:val="00DC3916"/>
    <w:rsid w:val="00DD6928"/>
    <w:rsid w:val="00DE2060"/>
    <w:rsid w:val="00E01FB3"/>
    <w:rsid w:val="00E042A2"/>
    <w:rsid w:val="00E05CB4"/>
    <w:rsid w:val="00E34748"/>
    <w:rsid w:val="00E36700"/>
    <w:rsid w:val="00E4607A"/>
    <w:rsid w:val="00E90382"/>
    <w:rsid w:val="00EA317C"/>
    <w:rsid w:val="00ED5646"/>
    <w:rsid w:val="00EE6A13"/>
    <w:rsid w:val="00EF7570"/>
    <w:rsid w:val="00F04990"/>
    <w:rsid w:val="00F14AB2"/>
    <w:rsid w:val="00F20A95"/>
    <w:rsid w:val="00F25619"/>
    <w:rsid w:val="00F3587C"/>
    <w:rsid w:val="00F4418E"/>
    <w:rsid w:val="00F4469E"/>
    <w:rsid w:val="00F447F5"/>
    <w:rsid w:val="00F45734"/>
    <w:rsid w:val="00F50F3E"/>
    <w:rsid w:val="00F73832"/>
    <w:rsid w:val="00F924E7"/>
    <w:rsid w:val="00FE64D0"/>
    <w:rsid w:val="00FE7437"/>
    <w:rsid w:val="00FF1C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2C324BD"/>
  <w15:chartTrackingRefBased/>
  <w15:docId w15:val="{D7F92592-7116-4D6E-8B67-CCF55ED406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000ED"/>
    <w:rPr>
      <w:sz w:val="24"/>
      <w:szCs w:val="24"/>
      <w:lang w:val="ru-RU"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">
    <w:name w:val="Body Text Indent 2"/>
    <w:basedOn w:val="a"/>
    <w:rsid w:val="00B000ED"/>
    <w:pPr>
      <w:spacing w:after="120" w:line="480" w:lineRule="auto"/>
      <w:ind w:left="283"/>
    </w:pPr>
    <w:rPr>
      <w:sz w:val="28"/>
      <w:szCs w:val="28"/>
    </w:rPr>
  </w:style>
  <w:style w:type="paragraph" w:styleId="a3">
    <w:name w:val="Balloon Text"/>
    <w:basedOn w:val="a"/>
    <w:semiHidden/>
    <w:rsid w:val="00FE7437"/>
    <w:rPr>
      <w:rFonts w:ascii="Tahoma" w:hAnsi="Tahoma" w:cs="Tahoma"/>
      <w:sz w:val="16"/>
      <w:szCs w:val="16"/>
    </w:rPr>
  </w:style>
  <w:style w:type="paragraph" w:customStyle="1" w:styleId="20">
    <w:name w:val="Знак2"/>
    <w:basedOn w:val="a"/>
    <w:rsid w:val="00556FDC"/>
    <w:rPr>
      <w:rFonts w:ascii="Verdana" w:hAnsi="Verdana"/>
      <w:sz w:val="20"/>
      <w:szCs w:val="20"/>
      <w:lang w:val="en-US" w:eastAsia="en-US"/>
    </w:rPr>
  </w:style>
  <w:style w:type="paragraph" w:styleId="a4">
    <w:name w:val="footer"/>
    <w:basedOn w:val="a"/>
    <w:rsid w:val="0010037D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10037D"/>
  </w:style>
  <w:style w:type="character" w:styleId="a6">
    <w:name w:val="Strong"/>
    <w:uiPriority w:val="22"/>
    <w:qFormat/>
    <w:rsid w:val="00066EB6"/>
    <w:rPr>
      <w:b/>
      <w:bCs/>
    </w:rPr>
  </w:style>
  <w:style w:type="paragraph" w:customStyle="1" w:styleId="tc2">
    <w:name w:val="tc2"/>
    <w:basedOn w:val="a"/>
    <w:rsid w:val="001E33BB"/>
    <w:pPr>
      <w:spacing w:line="300" w:lineRule="atLeast"/>
      <w:jc w:val="center"/>
    </w:pPr>
  </w:style>
  <w:style w:type="paragraph" w:styleId="a7">
    <w:name w:val="List Paragraph"/>
    <w:basedOn w:val="a"/>
    <w:uiPriority w:val="34"/>
    <w:qFormat/>
    <w:rsid w:val="00050C3C"/>
    <w:pPr>
      <w:suppressAutoHyphens/>
      <w:ind w:left="720"/>
      <w:contextualSpacing/>
    </w:pPr>
    <w:rPr>
      <w:lang w:val="uk-UA" w:eastAsia="ar-SA"/>
    </w:rPr>
  </w:style>
  <w:style w:type="paragraph" w:styleId="a8">
    <w:name w:val="header"/>
    <w:basedOn w:val="a"/>
    <w:link w:val="a9"/>
    <w:rsid w:val="006E7937"/>
    <w:pPr>
      <w:tabs>
        <w:tab w:val="center" w:pos="4819"/>
        <w:tab w:val="right" w:pos="9639"/>
      </w:tabs>
    </w:pPr>
  </w:style>
  <w:style w:type="character" w:customStyle="1" w:styleId="a9">
    <w:name w:val="Верхній колонтитул Знак"/>
    <w:link w:val="a8"/>
    <w:rsid w:val="006E7937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650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1178</Words>
  <Characters>673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У 2006 році валовий сукупний продукт, вироблений у основних сферах матеріального виробництва, становив 156 млн</vt:lpstr>
      <vt:lpstr>  У 2006 році валовий сукупний продукт, вироблений у основних сферах матеріального виробництва, становив 156 млн</vt:lpstr>
    </vt:vector>
  </TitlesOfParts>
  <Company>Pryvat</Company>
  <LinksUpToDate>false</LinksUpToDate>
  <CharactersWithSpaces>1848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 2006 році валовий сукупний продукт, вироблений у основних сферах матеріального виробництва, становив 156 млн</dc:title>
  <dc:subject/>
  <dc:creator>Test</dc:creator>
  <cp:keywords/>
  <dc:description/>
  <cp:lastModifiedBy>Secretary</cp:lastModifiedBy>
  <cp:revision>2</cp:revision>
  <cp:lastPrinted>2021-11-25T14:20:00Z</cp:lastPrinted>
  <dcterms:created xsi:type="dcterms:W3CDTF">2021-11-25T14:20:00Z</dcterms:created>
  <dcterms:modified xsi:type="dcterms:W3CDTF">2021-11-25T14:20:00Z</dcterms:modified>
</cp:coreProperties>
</file>