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36313585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7613E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="00A1410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379</w:t>
      </w:r>
      <w:bookmarkStart w:id="0" w:name="_GoBack"/>
      <w:bookmarkEnd w:id="0"/>
    </w:p>
    <w:p w:rsidR="00587F46" w:rsidRPr="008505F2" w:rsidRDefault="001249B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2</w:t>
      </w:r>
      <w:r w:rsidR="00282144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9</w:t>
      </w:r>
      <w:r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грудня </w:t>
      </w:r>
      <w:r w:rsidR="00587F46"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2022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82144" w:rsidRDefault="00282144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внесення змін до рішення </w:t>
      </w:r>
    </w:p>
    <w:p w:rsidR="00282144" w:rsidRDefault="00282144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виконавчого комітету від 02.12. 2022 №354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977860" w:rsidRDefault="00977860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60">
        <w:rPr>
          <w:rFonts w:ascii="Times New Roman" w:hAnsi="Times New Roman" w:cs="Times New Roman"/>
          <w:color w:val="000000"/>
          <w:sz w:val="28"/>
          <w:szCs w:val="28"/>
        </w:rPr>
        <w:t>З метою здійснення запобіжних заходів при загрозі надзвичайної ситуації при тривалій відсутності електропоста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чання на території Городоцької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територіальної громади Львівського району Львівської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області, внаслідок масованого ракетного удару по енергетичній системі України, що призвело до порушення нормальних умов 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иттєдіяльності населення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громади, для забезпечення  безперебійного живлення 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>пунктів обігріву Городоцької територіальної громади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,  що забезпечують життєдіяльність міста та надання населенню необхідної допомоги для забезпечення його життєдіяльності,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</w:t>
      </w:r>
      <w:r w:rsidR="00282144">
        <w:rPr>
          <w:rFonts w:ascii="Times New Roman" w:hAnsi="Times New Roman" w:cs="Times New Roman"/>
          <w:color w:val="000000"/>
          <w:sz w:val="28"/>
          <w:szCs w:val="28"/>
        </w:rPr>
        <w:t>інформацію ке</w:t>
      </w:r>
      <w:r w:rsidR="00E4361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282144">
        <w:rPr>
          <w:rFonts w:ascii="Times New Roman" w:hAnsi="Times New Roman" w:cs="Times New Roman"/>
          <w:color w:val="000000"/>
          <w:sz w:val="28"/>
          <w:szCs w:val="28"/>
        </w:rPr>
        <w:t>івника гуманітарного управління Городоцької міської ради Львівської області (</w:t>
      </w:r>
      <w:proofErr w:type="spellStart"/>
      <w:r w:rsidR="00282144">
        <w:rPr>
          <w:rFonts w:ascii="Times New Roman" w:hAnsi="Times New Roman" w:cs="Times New Roman"/>
          <w:color w:val="000000"/>
          <w:sz w:val="28"/>
          <w:szCs w:val="28"/>
        </w:rPr>
        <w:t>І.Яскевич</w:t>
      </w:r>
      <w:proofErr w:type="spellEnd"/>
      <w:r w:rsidR="00282144"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>  керуючись статтями 36, 40 Закону України "Про місцеве самоврядування в Україні",</w:t>
      </w:r>
      <w:r w:rsidR="00E436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7F46" w:rsidRPr="00977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4361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E4361D" w:rsidRPr="00E4361D" w:rsidRDefault="00E4361D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282144" w:rsidRPr="00E4361D" w:rsidRDefault="00282144" w:rsidP="003A692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</w:t>
      </w:r>
      <w:proofErr w:type="spellEnd"/>
      <w:r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зміни до рішення виконавчого комітету Городоцької міської ради Львівської області від 02.12.2022 №354, а саме: викласти у новій редакції назву, п.1 та п.2 рішення:</w:t>
      </w:r>
    </w:p>
    <w:p w:rsidR="00282144" w:rsidRPr="00E4361D" w:rsidRDefault="00282144" w:rsidP="002821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436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відпуск  палива з матеріального резерву</w:t>
      </w:r>
    </w:p>
    <w:p w:rsidR="00282144" w:rsidRPr="00E4361D" w:rsidRDefault="00282144" w:rsidP="002821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E4361D">
        <w:t xml:space="preserve"> </w:t>
      </w:r>
      <w:r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Відпустити  з матеріального резерву паливо: бензин А-95  в кількості 800 л, дизельне паливо -  450 л, для обігріву «пунктів незламності», згідно додатку.</w:t>
      </w:r>
    </w:p>
    <w:p w:rsidR="00282144" w:rsidRPr="00E4361D" w:rsidRDefault="00282144" w:rsidP="002821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2.Комунальному підприємству «Міське комунальне господарство» здійснити передачу палива: бензину А-95  в кількості 800 л, дизельного палива -  450 л  гуманітарному управлінню Городоцької міської ради.</w:t>
      </w:r>
      <w:r w:rsidR="00923F6B"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587F46" w:rsidRPr="00E4361D" w:rsidRDefault="00923F6B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87F46"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8505FF"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виконанням рішення покласти на </w:t>
      </w:r>
      <w:r w:rsidR="000B52B6"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першого </w:t>
      </w:r>
      <w:r w:rsidR="004E03AD"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заступника міського голови </w:t>
      </w:r>
      <w:r w:rsidR="000B52B6"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Любомира КОМНАТНОГО</w:t>
      </w:r>
      <w:r w:rsidR="004E03AD" w:rsidRPr="00E43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49B6" w:rsidRPr="00E4361D" w:rsidRDefault="001249B6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1F01" w:rsidRPr="00E4361D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976A2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p w:rsidR="008505F2" w:rsidRPr="009C1F01" w:rsidRDefault="008505F2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8505F2" w:rsidRPr="009C1F01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A2"/>
    <w:rsid w:val="000B52B6"/>
    <w:rsid w:val="001249B6"/>
    <w:rsid w:val="00134633"/>
    <w:rsid w:val="00282144"/>
    <w:rsid w:val="002D1824"/>
    <w:rsid w:val="00307D09"/>
    <w:rsid w:val="0034351F"/>
    <w:rsid w:val="003677E3"/>
    <w:rsid w:val="004D5EA8"/>
    <w:rsid w:val="004E03AD"/>
    <w:rsid w:val="00546E98"/>
    <w:rsid w:val="00587F46"/>
    <w:rsid w:val="00717ACA"/>
    <w:rsid w:val="007613E2"/>
    <w:rsid w:val="008505F2"/>
    <w:rsid w:val="008505FF"/>
    <w:rsid w:val="008F1BBE"/>
    <w:rsid w:val="00923F6B"/>
    <w:rsid w:val="009357F3"/>
    <w:rsid w:val="0096013E"/>
    <w:rsid w:val="00977860"/>
    <w:rsid w:val="009C1F01"/>
    <w:rsid w:val="009E1BD9"/>
    <w:rsid w:val="00A0572C"/>
    <w:rsid w:val="00A14108"/>
    <w:rsid w:val="00A45384"/>
    <w:rsid w:val="00A74309"/>
    <w:rsid w:val="00AD0BB8"/>
    <w:rsid w:val="00AF290B"/>
    <w:rsid w:val="00B243FF"/>
    <w:rsid w:val="00C032B0"/>
    <w:rsid w:val="00D20E90"/>
    <w:rsid w:val="00DC5246"/>
    <w:rsid w:val="00E4361D"/>
    <w:rsid w:val="00F9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5883"/>
  <w15:docId w15:val="{5F8A19C2-87E4-4E04-AAB5-BF8BAB97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  <w:style w:type="character" w:styleId="a5">
    <w:name w:val="Strong"/>
    <w:basedOn w:val="a0"/>
    <w:uiPriority w:val="22"/>
    <w:qFormat/>
    <w:rsid w:val="00977860"/>
    <w:rPr>
      <w:b/>
      <w:bCs/>
    </w:rPr>
  </w:style>
  <w:style w:type="paragraph" w:customStyle="1" w:styleId="docdata">
    <w:name w:val="docdata"/>
    <w:aliases w:val="docy,v5,21341,baiaagaaboqcaaadlleaaawkuqaaaaaaaaaaaaaaaaaaaaaaaaaaaaaaaaaaaaaaaaaaaaaaaaaaaaaaaaaaaaaaaaaaaaaaaaaaaaaaaaaaaaaaaaaaaaaaaaaaaaaaaaaaaaaaaaaaaaaaaaaaaaaaaaaaaaaaaaaaaaaaaaaaaaaaaaaaaaaaaaaaaaaaaaaaaaaaaaaaaaaaaaaaaaaaaaaaaaaaaaaaaaa"/>
    <w:basedOn w:val="a"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4</cp:revision>
  <cp:lastPrinted>2022-12-01T07:53:00Z</cp:lastPrinted>
  <dcterms:created xsi:type="dcterms:W3CDTF">2022-12-29T07:06:00Z</dcterms:created>
  <dcterms:modified xsi:type="dcterms:W3CDTF">2023-01-27T06:33:00Z</dcterms:modified>
</cp:coreProperties>
</file>