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80E" w:rsidRPr="00E2780E" w:rsidRDefault="003F4DB3" w:rsidP="00E2780E">
      <w:pPr>
        <w:spacing w:after="0" w:line="240" w:lineRule="auto"/>
        <w:ind w:left="4248" w:firstLine="708"/>
        <w:jc w:val="both"/>
        <w:rPr>
          <w:rFonts w:ascii="Times New Roman" w:eastAsia="Times New Roman" w:hAnsi="Times New Roman" w:cs="Times New Roman"/>
          <w:color w:val="000000"/>
          <w:sz w:val="28"/>
          <w:szCs w:val="28"/>
          <w:lang w:eastAsia="ru-RU"/>
        </w:rPr>
      </w:pPr>
      <w:r w:rsidRPr="00E2780E">
        <w:rPr>
          <w:rFonts w:ascii="Times New Roman" w:eastAsia="Times New Roman" w:hAnsi="Times New Roman" w:cs="Times New Roman"/>
          <w:color w:val="000000"/>
          <w:sz w:val="28"/>
          <w:szCs w:val="28"/>
          <w:lang w:eastAsia="ru-RU"/>
        </w:rPr>
        <w:t xml:space="preserve">Додаток </w:t>
      </w:r>
      <w:r w:rsidR="00E2780E" w:rsidRPr="00E2780E">
        <w:rPr>
          <w:rFonts w:ascii="Times New Roman" w:eastAsia="Times New Roman" w:hAnsi="Times New Roman" w:cs="Times New Roman"/>
          <w:color w:val="000000"/>
          <w:sz w:val="28"/>
          <w:szCs w:val="28"/>
          <w:lang w:eastAsia="ru-RU"/>
        </w:rPr>
        <w:t>10</w:t>
      </w:r>
    </w:p>
    <w:p w:rsidR="00E2780E" w:rsidRPr="00E2780E" w:rsidRDefault="00E2780E" w:rsidP="00E2780E">
      <w:pPr>
        <w:spacing w:after="0" w:line="240" w:lineRule="auto"/>
        <w:ind w:left="4248" w:firstLine="708"/>
        <w:jc w:val="both"/>
        <w:rPr>
          <w:rFonts w:ascii="Times New Roman" w:eastAsia="Times New Roman" w:hAnsi="Times New Roman" w:cs="Times New Roman"/>
          <w:color w:val="000000"/>
          <w:sz w:val="28"/>
          <w:szCs w:val="28"/>
          <w:lang w:eastAsia="ru-RU"/>
        </w:rPr>
      </w:pPr>
      <w:r w:rsidRPr="00E2780E">
        <w:rPr>
          <w:rFonts w:ascii="Times New Roman" w:eastAsia="Times New Roman" w:hAnsi="Times New Roman" w:cs="Times New Roman"/>
          <w:color w:val="000000"/>
          <w:sz w:val="28"/>
          <w:szCs w:val="28"/>
          <w:lang w:eastAsia="ru-RU"/>
        </w:rPr>
        <w:t>ЗАТВЕРДЖЕНО</w:t>
      </w:r>
    </w:p>
    <w:p w:rsidR="003F4DB3" w:rsidRPr="00E2780E" w:rsidRDefault="003F4DB3" w:rsidP="003F4DB3">
      <w:pPr>
        <w:spacing w:after="0" w:line="240" w:lineRule="auto"/>
        <w:ind w:left="4956"/>
        <w:jc w:val="both"/>
        <w:rPr>
          <w:rFonts w:ascii="Times New Roman" w:eastAsia="Times New Roman" w:hAnsi="Times New Roman" w:cs="Times New Roman"/>
          <w:color w:val="000000"/>
          <w:sz w:val="28"/>
          <w:szCs w:val="28"/>
          <w:lang w:eastAsia="ru-RU"/>
        </w:rPr>
      </w:pPr>
      <w:r w:rsidRPr="00E2780E">
        <w:rPr>
          <w:rFonts w:ascii="Times New Roman" w:eastAsia="Times New Roman" w:hAnsi="Times New Roman" w:cs="Times New Roman"/>
          <w:color w:val="000000"/>
          <w:sz w:val="28"/>
          <w:szCs w:val="28"/>
          <w:lang w:eastAsia="ru-RU"/>
        </w:rPr>
        <w:t>рішення викон</w:t>
      </w:r>
      <w:r w:rsidR="00E2780E">
        <w:rPr>
          <w:rFonts w:ascii="Times New Roman" w:eastAsia="Times New Roman" w:hAnsi="Times New Roman" w:cs="Times New Roman"/>
          <w:color w:val="000000"/>
          <w:sz w:val="28"/>
          <w:szCs w:val="28"/>
          <w:lang w:eastAsia="ru-RU"/>
        </w:rPr>
        <w:t>авчого комітету</w:t>
      </w:r>
      <w:r w:rsidRPr="00E2780E">
        <w:rPr>
          <w:rFonts w:ascii="Times New Roman" w:eastAsia="Times New Roman" w:hAnsi="Times New Roman" w:cs="Times New Roman"/>
          <w:color w:val="000000"/>
          <w:sz w:val="28"/>
          <w:szCs w:val="28"/>
          <w:lang w:eastAsia="ru-RU"/>
        </w:rPr>
        <w:t xml:space="preserve"> міської ради від _________2021 № ____</w:t>
      </w:r>
    </w:p>
    <w:p w:rsidR="003F4DB3" w:rsidRPr="003F4DB3" w:rsidRDefault="003F4DB3" w:rsidP="003F4DB3">
      <w:pPr>
        <w:spacing w:after="0" w:line="240" w:lineRule="auto"/>
        <w:ind w:firstLine="540"/>
        <w:jc w:val="both"/>
        <w:rPr>
          <w:rFonts w:ascii="Times New Roman" w:eastAsia="Times New Roman" w:hAnsi="Times New Roman" w:cs="Times New Roman"/>
          <w:color w:val="000000"/>
          <w:sz w:val="28"/>
          <w:szCs w:val="28"/>
          <w:lang w:eastAsia="ru-RU"/>
        </w:rPr>
      </w:pPr>
    </w:p>
    <w:p w:rsidR="003F4DB3" w:rsidRDefault="003F4DB3" w:rsidP="003F4DB3">
      <w:pPr>
        <w:spacing w:after="0" w:line="240" w:lineRule="auto"/>
        <w:ind w:firstLine="540"/>
        <w:jc w:val="both"/>
        <w:rPr>
          <w:rFonts w:ascii="Times New Roman" w:eastAsia="Times New Roman" w:hAnsi="Times New Roman" w:cs="Times New Roman"/>
          <w:color w:val="000000"/>
          <w:sz w:val="28"/>
          <w:szCs w:val="28"/>
          <w:lang w:eastAsia="ru-RU"/>
        </w:rPr>
      </w:pPr>
    </w:p>
    <w:p w:rsidR="00AB4CD3" w:rsidRPr="00C93BA8" w:rsidRDefault="00AB4CD3" w:rsidP="00AB4CD3">
      <w:pPr>
        <w:spacing w:after="0" w:line="240" w:lineRule="auto"/>
        <w:ind w:firstLine="540"/>
        <w:jc w:val="center"/>
        <w:rPr>
          <w:rFonts w:ascii="Times New Roman" w:eastAsia="Times New Roman" w:hAnsi="Times New Roman" w:cs="Times New Roman"/>
          <w:b/>
          <w:color w:val="000000"/>
          <w:sz w:val="28"/>
          <w:szCs w:val="28"/>
          <w:lang w:eastAsia="ru-RU"/>
        </w:rPr>
      </w:pPr>
      <w:r w:rsidRPr="00C93BA8">
        <w:rPr>
          <w:rFonts w:ascii="Times New Roman" w:eastAsia="Times New Roman" w:hAnsi="Times New Roman" w:cs="Times New Roman"/>
          <w:b/>
          <w:color w:val="000000"/>
          <w:sz w:val="28"/>
          <w:szCs w:val="28"/>
          <w:lang w:eastAsia="ru-RU"/>
        </w:rPr>
        <w:t>ПОСАДОВА ІНСТРУКЦІЯ</w:t>
      </w:r>
    </w:p>
    <w:p w:rsidR="00AB4CD3" w:rsidRPr="00C93BA8" w:rsidRDefault="00AB4CD3" w:rsidP="00AB4CD3">
      <w:pPr>
        <w:spacing w:after="0" w:line="240" w:lineRule="auto"/>
        <w:ind w:firstLine="540"/>
        <w:jc w:val="center"/>
        <w:rPr>
          <w:rFonts w:ascii="Times New Roman" w:eastAsia="Times New Roman" w:hAnsi="Times New Roman" w:cs="Times New Roman"/>
          <w:b/>
          <w:color w:val="000000"/>
          <w:sz w:val="28"/>
          <w:szCs w:val="28"/>
          <w:lang w:eastAsia="ru-RU"/>
        </w:rPr>
      </w:pPr>
      <w:r w:rsidRPr="00C93BA8">
        <w:rPr>
          <w:rFonts w:ascii="Times New Roman" w:eastAsia="Times New Roman" w:hAnsi="Times New Roman" w:cs="Times New Roman"/>
          <w:b/>
          <w:color w:val="000000"/>
          <w:sz w:val="28"/>
          <w:szCs w:val="28"/>
          <w:lang w:eastAsia="ru-RU"/>
        </w:rPr>
        <w:t xml:space="preserve">завідувача юридичним сектором </w:t>
      </w:r>
    </w:p>
    <w:p w:rsidR="00AB4CD3" w:rsidRPr="00C93BA8" w:rsidRDefault="00AB4CD3" w:rsidP="00AB4CD3">
      <w:pPr>
        <w:spacing w:after="0" w:line="240" w:lineRule="auto"/>
        <w:ind w:firstLine="540"/>
        <w:jc w:val="center"/>
        <w:rPr>
          <w:rFonts w:ascii="Times New Roman" w:eastAsia="Times New Roman" w:hAnsi="Times New Roman" w:cs="Times New Roman"/>
          <w:b/>
          <w:color w:val="000000"/>
          <w:sz w:val="28"/>
          <w:szCs w:val="28"/>
          <w:lang w:eastAsia="ru-RU"/>
        </w:rPr>
      </w:pPr>
      <w:r w:rsidRPr="00C93BA8">
        <w:rPr>
          <w:rFonts w:ascii="Times New Roman" w:eastAsia="Times New Roman" w:hAnsi="Times New Roman" w:cs="Times New Roman"/>
          <w:b/>
          <w:color w:val="000000"/>
          <w:sz w:val="28"/>
          <w:szCs w:val="28"/>
          <w:lang w:eastAsia="ru-RU"/>
        </w:rPr>
        <w:t>Городоцької міської ради Львівської області</w:t>
      </w:r>
    </w:p>
    <w:p w:rsidR="00AB4CD3" w:rsidRDefault="00AB4CD3" w:rsidP="00AB4CD3">
      <w:pPr>
        <w:spacing w:after="0" w:line="240" w:lineRule="auto"/>
        <w:ind w:firstLine="540"/>
        <w:jc w:val="center"/>
        <w:rPr>
          <w:rFonts w:ascii="Times New Roman" w:eastAsia="Times New Roman" w:hAnsi="Times New Roman" w:cs="Times New Roman"/>
          <w:color w:val="000000"/>
          <w:sz w:val="28"/>
          <w:szCs w:val="28"/>
          <w:lang w:eastAsia="ru-RU"/>
        </w:rPr>
      </w:pPr>
    </w:p>
    <w:p w:rsidR="00C93BA8" w:rsidRDefault="00C93BA8" w:rsidP="00C93BA8">
      <w:pPr>
        <w:spacing w:after="0" w:line="240" w:lineRule="auto"/>
        <w:jc w:val="center"/>
        <w:rPr>
          <w:rFonts w:ascii="Times New Roman" w:eastAsia="Times New Roman" w:hAnsi="Times New Roman" w:cs="Times New Roman"/>
          <w:b/>
          <w:sz w:val="28"/>
          <w:szCs w:val="28"/>
          <w:lang w:eastAsia="uk-UA"/>
        </w:rPr>
      </w:pPr>
      <w:r w:rsidRPr="00C93BA8">
        <w:rPr>
          <w:rFonts w:ascii="Times New Roman" w:eastAsia="Times New Roman" w:hAnsi="Times New Roman" w:cs="Times New Roman"/>
          <w:b/>
          <w:sz w:val="28"/>
          <w:szCs w:val="28"/>
          <w:lang w:eastAsia="uk-UA"/>
        </w:rPr>
        <w:t>1. Загальні положення</w:t>
      </w:r>
    </w:p>
    <w:p w:rsidR="00C93BA8" w:rsidRPr="00C93BA8" w:rsidRDefault="00C93BA8" w:rsidP="00C93BA8">
      <w:pPr>
        <w:spacing w:after="0" w:line="240" w:lineRule="auto"/>
        <w:jc w:val="center"/>
        <w:rPr>
          <w:rFonts w:ascii="Times New Roman" w:eastAsia="Times New Roman" w:hAnsi="Times New Roman" w:cs="Times New Roman"/>
          <w:b/>
          <w:sz w:val="28"/>
          <w:szCs w:val="28"/>
          <w:lang w:eastAsia="uk-UA"/>
        </w:rPr>
      </w:pPr>
    </w:p>
    <w:p w:rsidR="00F529EB" w:rsidRDefault="00C93BA8"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1..1.Завідувач </w:t>
      </w:r>
      <w:r w:rsidRPr="00C93BA8">
        <w:rPr>
          <w:rFonts w:ascii="Times New Roman" w:eastAsia="Times New Roman" w:hAnsi="Times New Roman" w:cs="Times New Roman"/>
          <w:sz w:val="28"/>
          <w:szCs w:val="28"/>
          <w:lang w:eastAsia="uk-UA"/>
        </w:rPr>
        <w:t xml:space="preserve"> юридичного </w:t>
      </w:r>
      <w:r>
        <w:rPr>
          <w:rFonts w:ascii="Times New Roman" w:eastAsia="Times New Roman" w:hAnsi="Times New Roman" w:cs="Times New Roman"/>
          <w:sz w:val="28"/>
          <w:szCs w:val="28"/>
          <w:lang w:eastAsia="uk-UA"/>
        </w:rPr>
        <w:t xml:space="preserve">сектору </w:t>
      </w:r>
      <w:r w:rsidRPr="00C93BA8">
        <w:rPr>
          <w:rFonts w:ascii="Times New Roman" w:eastAsia="Times New Roman" w:hAnsi="Times New Roman" w:cs="Times New Roman"/>
          <w:sz w:val="28"/>
          <w:szCs w:val="28"/>
          <w:lang w:eastAsia="uk-UA"/>
        </w:rPr>
        <w:t>виконавчого комітету міської ради є посадовою о</w:t>
      </w:r>
      <w:r w:rsidR="00F529EB">
        <w:rPr>
          <w:rFonts w:ascii="Times New Roman" w:eastAsia="Times New Roman" w:hAnsi="Times New Roman" w:cs="Times New Roman"/>
          <w:sz w:val="28"/>
          <w:szCs w:val="28"/>
          <w:lang w:eastAsia="uk-UA"/>
        </w:rPr>
        <w:t xml:space="preserve">собою місцевого самоврядування, якого </w:t>
      </w:r>
      <w:r w:rsidR="00F529EB" w:rsidRPr="00F529EB">
        <w:rPr>
          <w:rFonts w:ascii="Times New Roman" w:eastAsia="Times New Roman" w:hAnsi="Times New Roman" w:cs="Times New Roman"/>
          <w:sz w:val="28"/>
          <w:szCs w:val="28"/>
          <w:lang w:eastAsia="uk-UA"/>
        </w:rPr>
        <w:t>призначає на посаду та звільняє з посади Городоцький міський голова на конкурсній основі в порядку, передбаченому Законами України «Про службу в органах місцевого самоврядування», «Про місцеве самоврядування в Україні» чи за іншою процедурою, встановленою законодавством України і звільняється з посади міським головою.</w:t>
      </w:r>
    </w:p>
    <w:p w:rsidR="00F529EB" w:rsidRDefault="00F529EB"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w:t>
      </w:r>
      <w:r w:rsidRPr="00F529EB">
        <w:rPr>
          <w:rFonts w:ascii="Times New Roman" w:eastAsia="Times New Roman" w:hAnsi="Times New Roman" w:cs="Times New Roman"/>
          <w:sz w:val="28"/>
          <w:szCs w:val="28"/>
          <w:lang w:eastAsia="uk-UA"/>
        </w:rPr>
        <w:t xml:space="preserve">Особа, яка призначається на посаду завідувача юридичного сектору, повинна мати повну вищу освіту не нижче ступеня магістра, спеціаліста, стаж роботи на службі в органах місцевого самоврядування, на посадах державної служби або досвід роботи на керівних посадах підприємств, установ та організацій незалежно від форми власності не менше 5 років. </w:t>
      </w:r>
    </w:p>
    <w:p w:rsidR="00F529EB" w:rsidRDefault="00F529EB"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w:t>
      </w:r>
      <w:r w:rsidRPr="00F529EB">
        <w:rPr>
          <w:rFonts w:ascii="Times New Roman" w:eastAsia="Times New Roman" w:hAnsi="Times New Roman" w:cs="Times New Roman"/>
          <w:sz w:val="28"/>
          <w:szCs w:val="28"/>
          <w:lang w:eastAsia="uk-UA"/>
        </w:rPr>
        <w:t>Завідувач юридичного сектору безпосередньо підпорядкований керуючому справами виконкому, йому підконтрольний та підзвітний.</w:t>
      </w:r>
    </w:p>
    <w:p w:rsidR="00E2780E" w:rsidRDefault="00E2780E" w:rsidP="00E2780E">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1.4. </w:t>
      </w:r>
      <w:r>
        <w:rPr>
          <w:rFonts w:ascii="Times New Roman" w:eastAsia="Times New Roman" w:hAnsi="Times New Roman" w:cs="Times New Roman"/>
          <w:sz w:val="28"/>
          <w:szCs w:val="28"/>
          <w:lang w:eastAsia="uk-UA"/>
        </w:rPr>
        <w:t>Завідувач юридичного сектору повинен знати:</w:t>
      </w:r>
    </w:p>
    <w:p w:rsidR="00E2780E" w:rsidRPr="00C93BA8" w:rsidRDefault="00E2780E" w:rsidP="00E2780E">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Конституцію України; акти законодавства, що стосуються служби в органах місцевого самоврядування та діяльності органів місцевого самоврядування; Укази Президента України, постанови та розпорядження Верховної Ради України, Кабінету Міністрів України, інші нормативно-правові акти, що регулюють організацію та методику ведення правової роботи у відповідній сфері (галузі) управління; порядок підготовки та внесення проектів нормативних актів; державну політику з напряму діяльності </w:t>
      </w:r>
      <w:r>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основи державного управління; порядок укладення та оформлення договорів і угод; порядок ведення правової документації з використанням сучасних інформаційних технологій; форми та методи роботи із засобами масової інформації; правила ділового етикету; правила та норми охорони праці, техніки безпеки, виробничої санітарії та протипожежного захисту; основні принципи роботи на комп'ютері та відповідні програмні засоби.</w:t>
      </w:r>
    </w:p>
    <w:p w:rsidR="00E2780E" w:rsidRDefault="00E2780E" w:rsidP="00C93BA8">
      <w:pPr>
        <w:spacing w:after="0" w:line="240" w:lineRule="auto"/>
        <w:ind w:firstLine="708"/>
        <w:jc w:val="both"/>
        <w:rPr>
          <w:rFonts w:ascii="Times New Roman" w:eastAsia="Times New Roman" w:hAnsi="Times New Roman" w:cs="Times New Roman"/>
          <w:sz w:val="28"/>
          <w:szCs w:val="28"/>
          <w:lang w:eastAsia="uk-UA"/>
        </w:rPr>
      </w:pPr>
    </w:p>
    <w:p w:rsidR="00C93BA8" w:rsidRPr="00C93BA8" w:rsidRDefault="00C93BA8" w:rsidP="00C93BA8">
      <w:pPr>
        <w:spacing w:after="0" w:line="240" w:lineRule="auto"/>
        <w:jc w:val="both"/>
        <w:rPr>
          <w:rFonts w:ascii="Times New Roman" w:eastAsia="Times New Roman" w:hAnsi="Times New Roman" w:cs="Times New Roman"/>
          <w:sz w:val="28"/>
          <w:szCs w:val="28"/>
          <w:lang w:eastAsia="uk-UA"/>
        </w:rPr>
      </w:pPr>
    </w:p>
    <w:p w:rsidR="00C93BA8" w:rsidRDefault="00F529EB" w:rsidP="00C93BA8">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2. </w:t>
      </w:r>
      <w:r w:rsidR="00C93BA8" w:rsidRPr="00C93BA8">
        <w:rPr>
          <w:rFonts w:ascii="Times New Roman" w:eastAsia="Times New Roman" w:hAnsi="Times New Roman" w:cs="Times New Roman"/>
          <w:b/>
          <w:sz w:val="28"/>
          <w:szCs w:val="28"/>
          <w:lang w:eastAsia="uk-UA"/>
        </w:rPr>
        <w:t>Завдання</w:t>
      </w:r>
      <w:r w:rsidR="00E2780E">
        <w:rPr>
          <w:rFonts w:ascii="Times New Roman" w:eastAsia="Times New Roman" w:hAnsi="Times New Roman" w:cs="Times New Roman"/>
          <w:b/>
          <w:sz w:val="28"/>
          <w:szCs w:val="28"/>
          <w:lang w:eastAsia="uk-UA"/>
        </w:rPr>
        <w:t xml:space="preserve"> та</w:t>
      </w:r>
      <w:r w:rsidR="00C93BA8" w:rsidRPr="00C93BA8">
        <w:rPr>
          <w:rFonts w:ascii="Times New Roman" w:eastAsia="Times New Roman" w:hAnsi="Times New Roman" w:cs="Times New Roman"/>
          <w:b/>
          <w:sz w:val="28"/>
          <w:szCs w:val="28"/>
          <w:lang w:eastAsia="uk-UA"/>
        </w:rPr>
        <w:t xml:space="preserve"> обов'язки </w:t>
      </w:r>
    </w:p>
    <w:p w:rsidR="005C0F31" w:rsidRPr="00C93BA8" w:rsidRDefault="005C0F31" w:rsidP="00C93BA8">
      <w:pPr>
        <w:spacing w:after="0" w:line="240" w:lineRule="auto"/>
        <w:jc w:val="center"/>
        <w:rPr>
          <w:rFonts w:ascii="Times New Roman" w:eastAsia="Times New Roman" w:hAnsi="Times New Roman" w:cs="Times New Roman"/>
          <w:b/>
          <w:sz w:val="28"/>
          <w:szCs w:val="28"/>
          <w:lang w:eastAsia="uk-UA"/>
        </w:rPr>
      </w:pPr>
    </w:p>
    <w:p w:rsidR="00F529EB" w:rsidRDefault="00F529EB"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2.1.Завідувач юридичного сектору з</w:t>
      </w:r>
      <w:r w:rsidR="00C93BA8" w:rsidRPr="00C93BA8">
        <w:rPr>
          <w:rFonts w:ascii="Times New Roman" w:eastAsia="Times New Roman" w:hAnsi="Times New Roman" w:cs="Times New Roman"/>
          <w:sz w:val="28"/>
          <w:szCs w:val="28"/>
          <w:lang w:eastAsia="uk-UA"/>
        </w:rPr>
        <w:t xml:space="preserve">дійснює керівництво діяльністю юридичним </w:t>
      </w:r>
      <w:r>
        <w:rPr>
          <w:rFonts w:ascii="Times New Roman" w:eastAsia="Times New Roman" w:hAnsi="Times New Roman" w:cs="Times New Roman"/>
          <w:sz w:val="28"/>
          <w:szCs w:val="28"/>
          <w:lang w:eastAsia="uk-UA"/>
        </w:rPr>
        <w:t>сектором.</w:t>
      </w:r>
    </w:p>
    <w:p w:rsidR="00F529EB" w:rsidRDefault="00F529EB"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w:t>
      </w:r>
      <w:r w:rsidRPr="00F529EB">
        <w:rPr>
          <w:rFonts w:ascii="Times New Roman" w:eastAsia="Times New Roman" w:hAnsi="Times New Roman" w:cs="Times New Roman"/>
          <w:sz w:val="28"/>
          <w:szCs w:val="28"/>
          <w:lang w:eastAsia="uk-UA"/>
        </w:rPr>
        <w:t>Завідувач юридичного сектору</w:t>
      </w:r>
      <w:r>
        <w:rPr>
          <w:rFonts w:ascii="Times New Roman" w:eastAsia="Times New Roman" w:hAnsi="Times New Roman" w:cs="Times New Roman"/>
          <w:sz w:val="28"/>
          <w:szCs w:val="28"/>
          <w:lang w:eastAsia="uk-UA"/>
        </w:rPr>
        <w:t>:</w:t>
      </w:r>
    </w:p>
    <w:p w:rsidR="00E67DC6" w:rsidRDefault="00F529EB"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Р</w:t>
      </w:r>
      <w:r w:rsidR="00C93BA8" w:rsidRPr="00C93BA8">
        <w:rPr>
          <w:rFonts w:ascii="Times New Roman" w:eastAsia="Times New Roman" w:hAnsi="Times New Roman" w:cs="Times New Roman"/>
          <w:sz w:val="28"/>
          <w:szCs w:val="28"/>
          <w:lang w:eastAsia="uk-UA"/>
        </w:rPr>
        <w:t>озподіляє обов'язки між працівниками, очолює та контролює їх роботу.</w:t>
      </w:r>
    </w:p>
    <w:p w:rsidR="00E67DC6"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Забезпечує виконання покладених на </w:t>
      </w:r>
      <w:r w:rsidR="00E67DC6">
        <w:rPr>
          <w:rFonts w:ascii="Times New Roman" w:eastAsia="Times New Roman" w:hAnsi="Times New Roman" w:cs="Times New Roman"/>
          <w:sz w:val="28"/>
          <w:szCs w:val="28"/>
          <w:lang w:eastAsia="uk-UA"/>
        </w:rPr>
        <w:t xml:space="preserve">сектор </w:t>
      </w:r>
      <w:r w:rsidRPr="00C93BA8">
        <w:rPr>
          <w:rFonts w:ascii="Times New Roman" w:eastAsia="Times New Roman" w:hAnsi="Times New Roman" w:cs="Times New Roman"/>
          <w:sz w:val="28"/>
          <w:szCs w:val="28"/>
          <w:lang w:eastAsia="uk-UA"/>
        </w:rPr>
        <w:t>завдань щодо реалізації державної політики в діяльності міської ради, виконавчого комітету міської ради, інших виконавчих органів ради, комунальних підприємств, закладів.</w:t>
      </w:r>
    </w:p>
    <w:p w:rsidR="00E67DC6"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Забезпечує дотримання вимог законодавства під час підготовки нормативно-правових актів, розпоряджень та рішень. </w:t>
      </w:r>
    </w:p>
    <w:p w:rsidR="00351A56" w:rsidRDefault="00C93BA8" w:rsidP="005C0F31">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Розробляє або бере участь у розробці проектів нормативних актів та інших документів правового характеру. Інформує міського голову про необхідність вжиття заходів щодо скасування актів, прийнятих з порушенням законодавства або таких, що втратили чинність, і готує відповідні подання. </w:t>
      </w:r>
    </w:p>
    <w:p w:rsidR="00351A56"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Здійснює методичне керівництво правовою роботою міської ради, виконавчого комітету міської ради, інших виконавчих органів ради, підвідомчих підприємств, установ, організацій, надає їм правову допомогу, готує за участю інших підрозділів матеріали для передачі до слідчих та судових (господарських, адміністративних, загальних) органів, здійснює облік та зберігання судових справ.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Аналізує та узагальнює результати розгляду претензій судових справ. Бере участь у розгляді матеріалів за наслідками перевірок, ревізій, інвентаризацій, дає правові висновки за фактами виявлених правопорушень.</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Розглядає проекти нормативних актів для погодження з питань, що належать до компетенції міської ради і виконавчого комітету.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Бере участь у роботі з укладення господарських договорів.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Бере участь у здійсненні організаційно-практичних заходів щодо зміцнення фінансової та трудової дисципліни, збереження майна, соціального захисту працівників, а також притягнення працівників до дисциплінарної та матеріальної відповідальності.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У межах наданої компетенції розглядає скарги, заяви органів виконавчої влади, громадських об'єднань, підприємств, установ, організацій, громадян та готує за ними відповідні рішення.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Веде довідково-інформаційну роботу з питань законодавства та нормативних актів, облік чинного законодавства, інших нормативних актів.</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Проводить роботу з правової пропаганди, ознайомлює посадових осіб з нормативними актами, що стосуються їх діяльності, а також зі змінами в чинному законодавстві.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Організовує підвищення кваліфікації працівників </w:t>
      </w:r>
      <w:r w:rsidR="005C0F31">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xml:space="preserve">. Подає відповідно до законодавства пропозиції міському голові про призначення на посади, звільнення з посад та переміщення працівників </w:t>
      </w:r>
      <w:r w:rsidR="005C0F31">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xml:space="preserve">, своєчасне заміщення вакансій, заохочення та накладання стягнень.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Організовує облік та зберігання актів законодавства, роботу з документами у відповідності з чинним законодавством. </w:t>
      </w:r>
    </w:p>
    <w:p w:rsidR="00C93BA8" w:rsidRPr="00C93BA8" w:rsidRDefault="00C93BA8" w:rsidP="00C93BA8">
      <w:pPr>
        <w:spacing w:after="0" w:line="240" w:lineRule="auto"/>
        <w:jc w:val="both"/>
        <w:rPr>
          <w:rFonts w:ascii="Times New Roman" w:eastAsia="Times New Roman" w:hAnsi="Times New Roman" w:cs="Times New Roman"/>
          <w:sz w:val="28"/>
          <w:szCs w:val="28"/>
          <w:lang w:eastAsia="uk-UA"/>
        </w:rPr>
      </w:pPr>
    </w:p>
    <w:p w:rsidR="00C93BA8" w:rsidRDefault="005C0F31" w:rsidP="00C93BA8">
      <w:pPr>
        <w:spacing w:after="0" w:line="240" w:lineRule="auto"/>
        <w:jc w:val="center"/>
        <w:rPr>
          <w:rFonts w:ascii="Times New Roman" w:eastAsia="Times New Roman" w:hAnsi="Times New Roman" w:cs="Times New Roman"/>
          <w:b/>
          <w:sz w:val="28"/>
          <w:szCs w:val="28"/>
          <w:lang w:eastAsia="uk-UA"/>
        </w:rPr>
      </w:pPr>
      <w:r w:rsidRPr="005C0F31">
        <w:rPr>
          <w:rFonts w:ascii="Times New Roman" w:eastAsia="Times New Roman" w:hAnsi="Times New Roman" w:cs="Times New Roman"/>
          <w:b/>
          <w:sz w:val="28"/>
          <w:szCs w:val="28"/>
          <w:lang w:eastAsia="uk-UA"/>
        </w:rPr>
        <w:t xml:space="preserve">3. </w:t>
      </w:r>
      <w:r w:rsidR="00C93BA8" w:rsidRPr="00C93BA8">
        <w:rPr>
          <w:rFonts w:ascii="Times New Roman" w:eastAsia="Times New Roman" w:hAnsi="Times New Roman" w:cs="Times New Roman"/>
          <w:b/>
          <w:sz w:val="28"/>
          <w:szCs w:val="28"/>
          <w:lang w:eastAsia="uk-UA"/>
        </w:rPr>
        <w:t>Права</w:t>
      </w:r>
      <w:r w:rsidRPr="005C0F31">
        <w:rPr>
          <w:rFonts w:ascii="Times New Roman" w:eastAsia="Times New Roman" w:hAnsi="Times New Roman" w:cs="Times New Roman"/>
          <w:b/>
          <w:sz w:val="28"/>
          <w:szCs w:val="28"/>
          <w:lang w:eastAsia="uk-UA"/>
        </w:rPr>
        <w:t xml:space="preserve"> </w:t>
      </w:r>
    </w:p>
    <w:p w:rsidR="005C0F31" w:rsidRPr="00C93BA8" w:rsidRDefault="005C0F31" w:rsidP="00C93BA8">
      <w:pPr>
        <w:spacing w:after="0" w:line="240" w:lineRule="auto"/>
        <w:jc w:val="center"/>
        <w:rPr>
          <w:rFonts w:ascii="Times New Roman" w:eastAsia="Times New Roman" w:hAnsi="Times New Roman" w:cs="Times New Roman"/>
          <w:b/>
          <w:sz w:val="28"/>
          <w:szCs w:val="28"/>
          <w:lang w:eastAsia="uk-UA"/>
        </w:rPr>
      </w:pPr>
    </w:p>
    <w:p w:rsidR="005C0F31" w:rsidRDefault="005C0F31"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3.1.Завідувач юридичного сектору має право: </w:t>
      </w:r>
    </w:p>
    <w:p w:rsidR="005C0F31" w:rsidRDefault="005C0F31" w:rsidP="00C93BA8">
      <w:pPr>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П</w:t>
      </w:r>
      <w:r w:rsidR="00C93BA8" w:rsidRPr="00C93BA8">
        <w:rPr>
          <w:rFonts w:ascii="Times New Roman" w:eastAsia="Times New Roman" w:hAnsi="Times New Roman" w:cs="Times New Roman"/>
          <w:sz w:val="28"/>
          <w:szCs w:val="28"/>
          <w:lang w:eastAsia="uk-UA"/>
        </w:rPr>
        <w:t xml:space="preserve">редставляти у встановленому законодавством порядку інтереси міської ради, виконавчого комітету міської ради в судах та інших органах під час розгляду правових питань та спорів.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Вносити пропозиції міському голові про притягнення до відповідальності працівників, з вини яких заподіяно шкоду. Перевіряти дотримання законодавства у міській раді, виконавчих органах ради, підвідомчих підприємствах, установах та організаціях.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Отримувати у встановленому порядку від посадових осіб міської ради, виконавчих органів ради, підвідомчих підприємств, установ, організацій документи, довідки, розрахунки, інші матеріали, необхідні для виконання службових обов'язків.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Залучати за згодою керівника виконавчого органу ради, підвідомчого підприємства, установи, організації відповідних спеціалістів для підготовки проектів нормативних актів, інших документів, а також для розробки заходів, що вживаються </w:t>
      </w:r>
      <w:r w:rsidR="000A484D">
        <w:rPr>
          <w:rFonts w:ascii="Times New Roman" w:eastAsia="Times New Roman" w:hAnsi="Times New Roman" w:cs="Times New Roman"/>
          <w:sz w:val="28"/>
          <w:szCs w:val="28"/>
          <w:lang w:eastAsia="uk-UA"/>
        </w:rPr>
        <w:t>сектором</w:t>
      </w:r>
      <w:r w:rsidRPr="00C93BA8">
        <w:rPr>
          <w:rFonts w:ascii="Times New Roman" w:eastAsia="Times New Roman" w:hAnsi="Times New Roman" w:cs="Times New Roman"/>
          <w:sz w:val="28"/>
          <w:szCs w:val="28"/>
          <w:lang w:eastAsia="uk-UA"/>
        </w:rPr>
        <w:t xml:space="preserve"> відповідно до покладених на нього обов'язків. </w:t>
      </w:r>
    </w:p>
    <w:p w:rsidR="005C0F31"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Брати участь у засіданнях дорадчих та колегіальних органів, нарадах, що проводяться в міській раді, виконавчому комітеті, інших виконавчих органів, у разі розгляду на них питань практики застосування законодавчих та нормативних актів. </w:t>
      </w:r>
    </w:p>
    <w:p w:rsidR="00C93BA8" w:rsidRPr="00C93BA8" w:rsidRDefault="00C93BA8" w:rsidP="00C93BA8">
      <w:pPr>
        <w:spacing w:after="0" w:line="240" w:lineRule="auto"/>
        <w:ind w:firstLine="708"/>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 xml:space="preserve">Готувати пропозиції щодо вдосконалення роботи </w:t>
      </w:r>
      <w:r w:rsidR="005C0F31">
        <w:rPr>
          <w:rFonts w:ascii="Times New Roman" w:eastAsia="Times New Roman" w:hAnsi="Times New Roman" w:cs="Times New Roman"/>
          <w:sz w:val="28"/>
          <w:szCs w:val="28"/>
          <w:lang w:eastAsia="uk-UA"/>
        </w:rPr>
        <w:t>сектору</w:t>
      </w:r>
      <w:r w:rsidRPr="00C93BA8">
        <w:rPr>
          <w:rFonts w:ascii="Times New Roman" w:eastAsia="Times New Roman" w:hAnsi="Times New Roman" w:cs="Times New Roman"/>
          <w:sz w:val="28"/>
          <w:szCs w:val="28"/>
          <w:lang w:eastAsia="uk-UA"/>
        </w:rPr>
        <w:t>, міської ради, виконавчих органів ради.</w:t>
      </w:r>
    </w:p>
    <w:p w:rsidR="00C93BA8" w:rsidRPr="00C93BA8" w:rsidRDefault="00C93BA8" w:rsidP="00C93BA8">
      <w:pPr>
        <w:spacing w:after="0" w:line="240" w:lineRule="auto"/>
        <w:jc w:val="both"/>
        <w:rPr>
          <w:rFonts w:ascii="Times New Roman" w:eastAsia="Times New Roman" w:hAnsi="Times New Roman" w:cs="Times New Roman"/>
          <w:sz w:val="28"/>
          <w:szCs w:val="28"/>
          <w:lang w:eastAsia="uk-UA"/>
        </w:rPr>
      </w:pPr>
    </w:p>
    <w:p w:rsidR="00C93BA8" w:rsidRPr="00C93BA8" w:rsidRDefault="00C93BA8" w:rsidP="00C93BA8">
      <w:pPr>
        <w:spacing w:after="0" w:line="240" w:lineRule="auto"/>
        <w:jc w:val="both"/>
        <w:rPr>
          <w:rFonts w:ascii="Times New Roman" w:eastAsia="Times New Roman" w:hAnsi="Times New Roman" w:cs="Times New Roman"/>
          <w:sz w:val="28"/>
          <w:szCs w:val="28"/>
          <w:lang w:eastAsia="uk-UA"/>
        </w:rPr>
      </w:pPr>
    </w:p>
    <w:p w:rsidR="0026180D" w:rsidRPr="0026180D" w:rsidRDefault="00E2780E" w:rsidP="0026180D">
      <w:pPr>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4</w:t>
      </w:r>
      <w:r w:rsidR="0026180D" w:rsidRPr="0026180D">
        <w:rPr>
          <w:rFonts w:ascii="Times New Roman" w:eastAsia="Times New Roman" w:hAnsi="Times New Roman" w:cs="Times New Roman"/>
          <w:b/>
          <w:sz w:val="28"/>
          <w:szCs w:val="28"/>
          <w:lang w:eastAsia="uk-UA"/>
        </w:rPr>
        <w:t xml:space="preserve">. </w:t>
      </w:r>
      <w:r w:rsidR="00C93BA8" w:rsidRPr="00C93BA8">
        <w:rPr>
          <w:rFonts w:ascii="Times New Roman" w:eastAsia="Times New Roman" w:hAnsi="Times New Roman" w:cs="Times New Roman"/>
          <w:b/>
          <w:sz w:val="28"/>
          <w:szCs w:val="28"/>
          <w:lang w:eastAsia="uk-UA"/>
        </w:rPr>
        <w:t>Відповідальність</w:t>
      </w:r>
      <w:r w:rsidR="0026180D" w:rsidRPr="0026180D">
        <w:rPr>
          <w:b/>
        </w:rPr>
        <w:t xml:space="preserve"> </w:t>
      </w:r>
    </w:p>
    <w:p w:rsidR="00C93BA8" w:rsidRPr="00C93BA8" w:rsidRDefault="00C93BA8" w:rsidP="00C93BA8">
      <w:pPr>
        <w:spacing w:after="0" w:line="240" w:lineRule="auto"/>
        <w:jc w:val="center"/>
        <w:rPr>
          <w:rFonts w:ascii="Times New Roman" w:eastAsia="Times New Roman" w:hAnsi="Times New Roman" w:cs="Times New Roman"/>
          <w:sz w:val="28"/>
          <w:szCs w:val="28"/>
          <w:lang w:eastAsia="uk-UA"/>
        </w:rPr>
      </w:pPr>
    </w:p>
    <w:p w:rsidR="00C93BA8" w:rsidRPr="00C93BA8" w:rsidRDefault="00C93BA8" w:rsidP="00C93BA8">
      <w:pPr>
        <w:spacing w:after="0" w:line="240" w:lineRule="auto"/>
        <w:jc w:val="both"/>
        <w:rPr>
          <w:rFonts w:ascii="Times New Roman" w:eastAsia="Times New Roman" w:hAnsi="Times New Roman" w:cs="Times New Roman"/>
          <w:sz w:val="28"/>
          <w:szCs w:val="28"/>
          <w:lang w:eastAsia="uk-UA"/>
        </w:rPr>
      </w:pPr>
      <w:r w:rsidRPr="00C93BA8">
        <w:rPr>
          <w:rFonts w:ascii="Times New Roman" w:eastAsia="Times New Roman" w:hAnsi="Times New Roman" w:cs="Times New Roman"/>
          <w:sz w:val="28"/>
          <w:szCs w:val="28"/>
          <w:lang w:eastAsia="uk-UA"/>
        </w:rPr>
        <w:tab/>
      </w:r>
      <w:r w:rsidR="00E2780E">
        <w:rPr>
          <w:rFonts w:ascii="Times New Roman" w:eastAsia="Times New Roman" w:hAnsi="Times New Roman" w:cs="Times New Roman"/>
          <w:sz w:val="28"/>
          <w:szCs w:val="28"/>
          <w:lang w:eastAsia="uk-UA"/>
        </w:rPr>
        <w:t>4</w:t>
      </w:r>
      <w:r w:rsidR="0026180D">
        <w:rPr>
          <w:rFonts w:ascii="Times New Roman" w:eastAsia="Times New Roman" w:hAnsi="Times New Roman" w:cs="Times New Roman"/>
          <w:sz w:val="28"/>
          <w:szCs w:val="28"/>
          <w:lang w:eastAsia="uk-UA"/>
        </w:rPr>
        <w:t>.1. Завідувач юридичного сектору н</w:t>
      </w:r>
      <w:r w:rsidRPr="00C93BA8">
        <w:rPr>
          <w:rFonts w:ascii="Times New Roman" w:eastAsia="Times New Roman" w:hAnsi="Times New Roman" w:cs="Times New Roman"/>
          <w:sz w:val="28"/>
          <w:szCs w:val="28"/>
          <w:lang w:eastAsia="uk-UA"/>
        </w:rPr>
        <w:t>есе відповідальність за бездіяльність, неякісне або несвоєчасне виконання посадових завдань та обов'язків, порушення норм етики поведінки посадової особи місцевого самоврядування та обмежень, пов'язаних з прийняттям на службу в органи місцевого самоврядування та її проходженням.</w:t>
      </w:r>
    </w:p>
    <w:p w:rsidR="003F4DB3" w:rsidRDefault="003F4DB3" w:rsidP="003F4DB3">
      <w:pPr>
        <w:spacing w:after="0" w:line="240" w:lineRule="auto"/>
        <w:ind w:firstLine="540"/>
        <w:jc w:val="both"/>
        <w:rPr>
          <w:rFonts w:ascii="Times New Roman" w:eastAsia="Times New Roman" w:hAnsi="Times New Roman" w:cs="Times New Roman"/>
          <w:color w:val="000000"/>
          <w:sz w:val="28"/>
          <w:szCs w:val="28"/>
          <w:lang w:eastAsia="ru-RU"/>
        </w:rPr>
      </w:pPr>
    </w:p>
    <w:p w:rsidR="0026180D" w:rsidRPr="003F4DB3" w:rsidRDefault="0026180D" w:rsidP="003F4DB3">
      <w:pPr>
        <w:spacing w:after="0" w:line="240" w:lineRule="auto"/>
        <w:ind w:firstLine="540"/>
        <w:jc w:val="both"/>
        <w:rPr>
          <w:rFonts w:ascii="Times New Roman" w:eastAsia="Times New Roman" w:hAnsi="Times New Roman" w:cs="Times New Roman"/>
          <w:color w:val="000000"/>
          <w:sz w:val="28"/>
          <w:szCs w:val="28"/>
          <w:lang w:eastAsia="ru-RU"/>
        </w:rPr>
      </w:pPr>
    </w:p>
    <w:p w:rsidR="003F4DB3" w:rsidRPr="003F4DB3" w:rsidRDefault="003F4DB3" w:rsidP="003F4DB3">
      <w:pPr>
        <w:spacing w:after="0" w:line="240" w:lineRule="auto"/>
        <w:ind w:firstLine="540"/>
        <w:jc w:val="both"/>
        <w:rPr>
          <w:rFonts w:ascii="Times New Roman" w:eastAsia="Times New Roman" w:hAnsi="Times New Roman" w:cs="Times New Roman"/>
          <w:b/>
          <w:color w:val="000000"/>
          <w:sz w:val="28"/>
          <w:szCs w:val="28"/>
          <w:lang w:eastAsia="ru-RU"/>
        </w:rPr>
      </w:pPr>
    </w:p>
    <w:p w:rsidR="003F4DB3" w:rsidRPr="003F4DB3" w:rsidRDefault="003F4DB3" w:rsidP="003F4DB3">
      <w:pPr>
        <w:spacing w:after="0" w:line="240" w:lineRule="auto"/>
        <w:jc w:val="both"/>
        <w:rPr>
          <w:rFonts w:ascii="Times New Roman" w:eastAsia="Times New Roman" w:hAnsi="Times New Roman" w:cs="Times New Roman"/>
          <w:b/>
          <w:color w:val="000000"/>
          <w:sz w:val="28"/>
          <w:szCs w:val="28"/>
          <w:lang w:eastAsia="ru-RU"/>
        </w:rPr>
      </w:pPr>
      <w:r w:rsidRPr="003F4DB3">
        <w:rPr>
          <w:rFonts w:ascii="Times New Roman" w:eastAsia="Times New Roman" w:hAnsi="Times New Roman" w:cs="Times New Roman"/>
          <w:b/>
          <w:color w:val="000000"/>
          <w:sz w:val="28"/>
          <w:szCs w:val="28"/>
          <w:lang w:eastAsia="ru-RU"/>
        </w:rPr>
        <w:t xml:space="preserve">Керуючий справами виконавчого </w:t>
      </w:r>
    </w:p>
    <w:p w:rsidR="003F4DB3" w:rsidRDefault="003F4DB3" w:rsidP="003F4DB3">
      <w:pPr>
        <w:spacing w:after="0" w:line="240" w:lineRule="auto"/>
        <w:jc w:val="both"/>
        <w:rPr>
          <w:rFonts w:ascii="Times New Roman" w:eastAsia="Times New Roman" w:hAnsi="Times New Roman" w:cs="Times New Roman"/>
          <w:b/>
          <w:color w:val="000000"/>
          <w:sz w:val="28"/>
          <w:szCs w:val="28"/>
          <w:lang w:eastAsia="ru-RU"/>
        </w:rPr>
      </w:pPr>
      <w:r w:rsidRPr="003F4DB3">
        <w:rPr>
          <w:rFonts w:ascii="Times New Roman" w:eastAsia="Times New Roman" w:hAnsi="Times New Roman" w:cs="Times New Roman"/>
          <w:b/>
          <w:color w:val="000000"/>
          <w:sz w:val="28"/>
          <w:szCs w:val="28"/>
          <w:lang w:eastAsia="ru-RU"/>
        </w:rPr>
        <w:t>комітету Городоцької міської ради</w:t>
      </w:r>
      <w:r w:rsidRPr="003F4DB3">
        <w:rPr>
          <w:rFonts w:ascii="Times New Roman" w:eastAsia="Times New Roman" w:hAnsi="Times New Roman" w:cs="Times New Roman"/>
          <w:b/>
          <w:color w:val="000000"/>
          <w:sz w:val="28"/>
          <w:szCs w:val="28"/>
          <w:lang w:eastAsia="ru-RU"/>
        </w:rPr>
        <w:tab/>
      </w:r>
      <w:r w:rsidRPr="003F4DB3">
        <w:rPr>
          <w:rFonts w:ascii="Times New Roman" w:eastAsia="Times New Roman" w:hAnsi="Times New Roman" w:cs="Times New Roman"/>
          <w:b/>
          <w:color w:val="000000"/>
          <w:sz w:val="28"/>
          <w:szCs w:val="28"/>
          <w:lang w:eastAsia="ru-RU"/>
        </w:rPr>
        <w:tab/>
      </w:r>
      <w:r w:rsidRPr="003F4DB3">
        <w:rPr>
          <w:rFonts w:ascii="Times New Roman" w:eastAsia="Times New Roman" w:hAnsi="Times New Roman" w:cs="Times New Roman"/>
          <w:b/>
          <w:color w:val="000000"/>
          <w:sz w:val="28"/>
          <w:szCs w:val="28"/>
          <w:lang w:eastAsia="ru-RU"/>
        </w:rPr>
        <w:tab/>
      </w:r>
      <w:r w:rsidRPr="003F4DB3">
        <w:rPr>
          <w:rFonts w:ascii="Times New Roman" w:eastAsia="Times New Roman" w:hAnsi="Times New Roman" w:cs="Times New Roman"/>
          <w:b/>
          <w:color w:val="000000"/>
          <w:sz w:val="28"/>
          <w:szCs w:val="28"/>
          <w:lang w:eastAsia="ru-RU"/>
        </w:rPr>
        <w:tab/>
        <w:t xml:space="preserve">           </w:t>
      </w:r>
      <w:proofErr w:type="spellStart"/>
      <w:r w:rsidRPr="003F4DB3">
        <w:rPr>
          <w:rFonts w:ascii="Times New Roman" w:eastAsia="Times New Roman" w:hAnsi="Times New Roman" w:cs="Times New Roman"/>
          <w:b/>
          <w:color w:val="000000"/>
          <w:sz w:val="28"/>
          <w:szCs w:val="28"/>
          <w:lang w:eastAsia="ru-RU"/>
        </w:rPr>
        <w:t>Б.Степаняк</w:t>
      </w:r>
      <w:proofErr w:type="spellEnd"/>
    </w:p>
    <w:p w:rsidR="00E2780E" w:rsidRDefault="00E2780E" w:rsidP="003F4DB3">
      <w:pPr>
        <w:spacing w:after="0" w:line="240" w:lineRule="auto"/>
        <w:jc w:val="both"/>
        <w:rPr>
          <w:rFonts w:ascii="Times New Roman" w:eastAsia="Times New Roman" w:hAnsi="Times New Roman" w:cs="Times New Roman"/>
          <w:b/>
          <w:color w:val="000000"/>
          <w:sz w:val="28"/>
          <w:szCs w:val="28"/>
          <w:lang w:eastAsia="ru-RU"/>
        </w:rPr>
      </w:pPr>
    </w:p>
    <w:p w:rsidR="00E2780E" w:rsidRDefault="00E2780E" w:rsidP="003F4DB3">
      <w:pPr>
        <w:spacing w:after="0" w:line="240" w:lineRule="auto"/>
        <w:jc w:val="both"/>
        <w:rPr>
          <w:rFonts w:ascii="Times New Roman" w:eastAsia="Times New Roman" w:hAnsi="Times New Roman" w:cs="Times New Roman"/>
          <w:b/>
          <w:color w:val="000000"/>
          <w:sz w:val="28"/>
          <w:szCs w:val="28"/>
          <w:lang w:eastAsia="ru-RU"/>
        </w:rPr>
      </w:pPr>
    </w:p>
    <w:p w:rsidR="00E2780E" w:rsidRPr="003F4DB3" w:rsidRDefault="00E2780E" w:rsidP="003F4DB3">
      <w:pPr>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 посадовою інструкцією ознайомле</w:t>
      </w:r>
      <w:bookmarkStart w:id="0" w:name="_GoBack"/>
      <w:bookmarkEnd w:id="0"/>
      <w:r>
        <w:rPr>
          <w:rFonts w:ascii="Times New Roman" w:eastAsia="Times New Roman" w:hAnsi="Times New Roman" w:cs="Times New Roman"/>
          <w:b/>
          <w:color w:val="000000"/>
          <w:sz w:val="28"/>
          <w:szCs w:val="28"/>
          <w:lang w:eastAsia="ru-RU"/>
        </w:rPr>
        <w:t>ний</w:t>
      </w:r>
    </w:p>
    <w:sectPr w:rsidR="00E2780E" w:rsidRPr="003F4DB3" w:rsidSect="00381908">
      <w:footerReference w:type="even" r:id="rId6"/>
      <w:footerReference w:type="default" r:id="rId7"/>
      <w:pgSz w:w="11906" w:h="16838"/>
      <w:pgMar w:top="851" w:right="62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7B6" w:rsidRDefault="00E837B6">
      <w:pPr>
        <w:spacing w:after="0" w:line="240" w:lineRule="auto"/>
      </w:pPr>
      <w:r>
        <w:separator/>
      </w:r>
    </w:p>
  </w:endnote>
  <w:endnote w:type="continuationSeparator" w:id="0">
    <w:p w:rsidR="00E837B6" w:rsidRDefault="00E83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ED" w:rsidRPr="00BE0148" w:rsidRDefault="006C531F" w:rsidP="007D08A4">
    <w:pPr>
      <w:pStyle w:val="a3"/>
      <w:framePr w:wrap="around" w:vAnchor="text" w:hAnchor="margin" w:xAlign="right" w:y="1"/>
      <w:rPr>
        <w:rStyle w:val="a5"/>
        <w:sz w:val="18"/>
        <w:szCs w:val="18"/>
      </w:rPr>
    </w:pPr>
    <w:r w:rsidRPr="00BE0148">
      <w:rPr>
        <w:rStyle w:val="a5"/>
        <w:sz w:val="18"/>
        <w:szCs w:val="18"/>
      </w:rPr>
      <w:fldChar w:fldCharType="begin"/>
    </w:r>
    <w:r w:rsidRPr="00BE0148">
      <w:rPr>
        <w:rStyle w:val="a5"/>
        <w:sz w:val="18"/>
        <w:szCs w:val="18"/>
      </w:rPr>
      <w:instrText xml:space="preserve">PAGE  </w:instrText>
    </w:r>
    <w:r w:rsidRPr="00BE0148">
      <w:rPr>
        <w:rStyle w:val="a5"/>
        <w:sz w:val="18"/>
        <w:szCs w:val="18"/>
      </w:rPr>
      <w:fldChar w:fldCharType="end"/>
    </w:r>
  </w:p>
  <w:p w:rsidR="007612ED" w:rsidRPr="00BE0148" w:rsidRDefault="00E837B6" w:rsidP="00B66EDB">
    <w:pPr>
      <w:pStyle w:val="a3"/>
      <w:ind w:right="360"/>
      <w:rPr>
        <w:sz w:val="18"/>
        <w:szCs w:val="18"/>
      </w:rPr>
    </w:pPr>
  </w:p>
  <w:p w:rsidR="007612ED" w:rsidRPr="00BE0148" w:rsidRDefault="00E837B6">
    <w:pP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ED" w:rsidRPr="00BE0148" w:rsidRDefault="006C531F" w:rsidP="007D08A4">
    <w:pPr>
      <w:pStyle w:val="a3"/>
      <w:framePr w:wrap="around" w:vAnchor="text" w:hAnchor="margin" w:xAlign="right" w:y="1"/>
      <w:rPr>
        <w:rStyle w:val="a5"/>
        <w:sz w:val="18"/>
        <w:szCs w:val="18"/>
      </w:rPr>
    </w:pPr>
    <w:r w:rsidRPr="00BE0148">
      <w:rPr>
        <w:rStyle w:val="a5"/>
        <w:sz w:val="18"/>
        <w:szCs w:val="18"/>
      </w:rPr>
      <w:fldChar w:fldCharType="begin"/>
    </w:r>
    <w:r w:rsidRPr="00BE0148">
      <w:rPr>
        <w:rStyle w:val="a5"/>
        <w:sz w:val="18"/>
        <w:szCs w:val="18"/>
      </w:rPr>
      <w:instrText xml:space="preserve">PAGE  </w:instrText>
    </w:r>
    <w:r w:rsidRPr="00BE0148">
      <w:rPr>
        <w:rStyle w:val="a5"/>
        <w:sz w:val="18"/>
        <w:szCs w:val="18"/>
      </w:rPr>
      <w:fldChar w:fldCharType="separate"/>
    </w:r>
    <w:r>
      <w:rPr>
        <w:rStyle w:val="a5"/>
        <w:noProof/>
        <w:sz w:val="18"/>
        <w:szCs w:val="18"/>
      </w:rPr>
      <w:t>4</w:t>
    </w:r>
    <w:r w:rsidRPr="00BE0148">
      <w:rPr>
        <w:rStyle w:val="a5"/>
        <w:sz w:val="18"/>
        <w:szCs w:val="18"/>
      </w:rPr>
      <w:fldChar w:fldCharType="end"/>
    </w:r>
  </w:p>
  <w:p w:rsidR="007612ED" w:rsidRPr="00BE0148" w:rsidRDefault="00E837B6" w:rsidP="00B66EDB">
    <w:pPr>
      <w:pStyle w:val="a3"/>
      <w:ind w:right="360"/>
      <w:rPr>
        <w:sz w:val="18"/>
        <w:szCs w:val="18"/>
      </w:rPr>
    </w:pPr>
  </w:p>
  <w:p w:rsidR="007612ED" w:rsidRPr="00BE0148" w:rsidRDefault="00E837B6">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7B6" w:rsidRDefault="00E837B6">
      <w:pPr>
        <w:spacing w:after="0" w:line="240" w:lineRule="auto"/>
      </w:pPr>
      <w:r>
        <w:separator/>
      </w:r>
    </w:p>
  </w:footnote>
  <w:footnote w:type="continuationSeparator" w:id="0">
    <w:p w:rsidR="00E837B6" w:rsidRDefault="00E837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32B"/>
    <w:rsid w:val="000A484D"/>
    <w:rsid w:val="0026180D"/>
    <w:rsid w:val="00351A56"/>
    <w:rsid w:val="00381908"/>
    <w:rsid w:val="003F4DB3"/>
    <w:rsid w:val="0053332B"/>
    <w:rsid w:val="00596814"/>
    <w:rsid w:val="005B6FC7"/>
    <w:rsid w:val="005C0F31"/>
    <w:rsid w:val="005F70D6"/>
    <w:rsid w:val="006C531F"/>
    <w:rsid w:val="00747735"/>
    <w:rsid w:val="00AB4CD3"/>
    <w:rsid w:val="00C93BA8"/>
    <w:rsid w:val="00E2780E"/>
    <w:rsid w:val="00E67DC6"/>
    <w:rsid w:val="00E837B6"/>
    <w:rsid w:val="00F529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63AC"/>
  <w15:chartTrackingRefBased/>
  <w15:docId w15:val="{75FCFD53-0290-4289-8D05-A75150EDA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F4DB3"/>
    <w:pPr>
      <w:tabs>
        <w:tab w:val="center" w:pos="4819"/>
        <w:tab w:val="right" w:pos="9639"/>
      </w:tabs>
      <w:spacing w:after="0" w:line="240" w:lineRule="auto"/>
    </w:pPr>
  </w:style>
  <w:style w:type="character" w:customStyle="1" w:styleId="a4">
    <w:name w:val="Нижний колонтитул Знак"/>
    <w:basedOn w:val="a0"/>
    <w:link w:val="a3"/>
    <w:uiPriority w:val="99"/>
    <w:semiHidden/>
    <w:rsid w:val="003F4DB3"/>
  </w:style>
  <w:style w:type="character" w:styleId="a5">
    <w:name w:val="page number"/>
    <w:basedOn w:val="a0"/>
    <w:rsid w:val="003F4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984</Words>
  <Characters>5614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Грецко</cp:lastModifiedBy>
  <cp:revision>2</cp:revision>
  <dcterms:created xsi:type="dcterms:W3CDTF">2021-03-16T08:39:00Z</dcterms:created>
  <dcterms:modified xsi:type="dcterms:W3CDTF">2021-03-16T08:39:00Z</dcterms:modified>
</cp:coreProperties>
</file>