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11FF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11FF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11FF0">
        <w:rPr>
          <w:rFonts w:ascii="Century" w:hAnsi="Century"/>
          <w:b/>
          <w:sz w:val="24"/>
          <w:szCs w:val="24"/>
        </w:rPr>
        <w:t>Романович Ользі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1FF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11FF0">
        <w:rPr>
          <w:rFonts w:ascii="Century" w:hAnsi="Century"/>
          <w:b/>
          <w:sz w:val="24"/>
          <w:szCs w:val="24"/>
        </w:rPr>
        <w:t>вул. Залужська, 1а, с. 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11FF0">
        <w:rPr>
          <w:rFonts w:ascii="Century" w:hAnsi="Century"/>
          <w:sz w:val="24"/>
          <w:szCs w:val="24"/>
        </w:rPr>
        <w:t>Романович Ользі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1FF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11FF0">
        <w:rPr>
          <w:rFonts w:ascii="Century" w:hAnsi="Century"/>
          <w:sz w:val="24"/>
          <w:szCs w:val="24"/>
        </w:rPr>
        <w:t>вул. Залужська, 1а, с. 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1FF0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11FF0">
        <w:rPr>
          <w:rFonts w:ascii="Century" w:hAnsi="Century"/>
          <w:bCs/>
          <w:sz w:val="24"/>
          <w:szCs w:val="24"/>
        </w:rPr>
        <w:t>Романович Ользі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1FF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1FF0">
        <w:rPr>
          <w:rFonts w:ascii="Century" w:hAnsi="Century"/>
          <w:bCs/>
          <w:sz w:val="24"/>
          <w:szCs w:val="24"/>
        </w:rPr>
        <w:t>4620986200:07:002:0087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1FF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11FF0">
        <w:rPr>
          <w:rFonts w:ascii="Century" w:hAnsi="Century"/>
          <w:bCs/>
          <w:sz w:val="24"/>
          <w:szCs w:val="24"/>
        </w:rPr>
        <w:t>вул. Залужська, 1а, с. 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11FF0">
        <w:rPr>
          <w:rFonts w:ascii="Century" w:hAnsi="Century"/>
          <w:bCs/>
          <w:sz w:val="24"/>
          <w:szCs w:val="24"/>
        </w:rPr>
        <w:t>Романович Ользі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1FF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1FF0">
        <w:rPr>
          <w:rFonts w:ascii="Century" w:hAnsi="Century"/>
          <w:bCs/>
          <w:sz w:val="24"/>
          <w:szCs w:val="24"/>
        </w:rPr>
        <w:t>4620986200:07:002:0087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1FF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11FF0">
        <w:rPr>
          <w:rFonts w:ascii="Century" w:hAnsi="Century"/>
          <w:bCs/>
          <w:sz w:val="24"/>
          <w:szCs w:val="24"/>
        </w:rPr>
        <w:t>вул. Залужська, 1а, с. 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11FF0">
        <w:rPr>
          <w:rFonts w:ascii="Century" w:hAnsi="Century"/>
          <w:bCs/>
          <w:sz w:val="24"/>
          <w:szCs w:val="24"/>
        </w:rPr>
        <w:t>Романович Ользі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FF0" w:rsidRDefault="00E11FF0" w:rsidP="00381483">
      <w:pPr>
        <w:spacing w:after="0" w:line="240" w:lineRule="auto"/>
      </w:pPr>
      <w:r>
        <w:separator/>
      </w:r>
    </w:p>
  </w:endnote>
  <w:endnote w:type="continuationSeparator" w:id="0">
    <w:p w:rsidR="00E11FF0" w:rsidRDefault="00E11F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FF0" w:rsidRDefault="00E11FF0" w:rsidP="00381483">
      <w:pPr>
        <w:spacing w:after="0" w:line="240" w:lineRule="auto"/>
      </w:pPr>
      <w:r>
        <w:separator/>
      </w:r>
    </w:p>
  </w:footnote>
  <w:footnote w:type="continuationSeparator" w:id="0">
    <w:p w:rsidR="00E11FF0" w:rsidRDefault="00E11F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1FF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