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002" w:rsidRDefault="007F43BC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002" w:rsidRDefault="007F43B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876002" w:rsidRDefault="007F43B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876002" w:rsidRDefault="007F43B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876002" w:rsidRDefault="007F43BC">
      <w:pPr>
        <w:pStyle w:val="6"/>
        <w:jc w:val="center"/>
        <w:rPr>
          <w:b/>
          <w:i w:val="0"/>
          <w:color w:val="00000A"/>
          <w:sz w:val="24"/>
        </w:rPr>
      </w:pPr>
      <w:r>
        <w:rPr>
          <w:b/>
          <w:i w:val="0"/>
          <w:color w:val="00000A"/>
          <w:sz w:val="24"/>
        </w:rPr>
        <w:t>ВИКОНАВЧИЙ КОМІТЕТ</w:t>
      </w:r>
    </w:p>
    <w:p w:rsidR="00876002" w:rsidRDefault="00876002"/>
    <w:p w:rsidR="00876002" w:rsidRDefault="007F43BC">
      <w:pPr>
        <w:pStyle w:val="a9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РІШЕННЯ № </w:t>
      </w:r>
      <w:r w:rsidR="0081617F">
        <w:rPr>
          <w:b/>
          <w:sz w:val="36"/>
          <w:szCs w:val="36"/>
        </w:rPr>
        <w:t>93</w:t>
      </w:r>
      <w:bookmarkStart w:id="0" w:name="_GoBack"/>
      <w:bookmarkEnd w:id="0"/>
    </w:p>
    <w:p w:rsidR="00876002" w:rsidRPr="007F43BC" w:rsidRDefault="008C3024">
      <w:pPr>
        <w:pStyle w:val="a9"/>
        <w:tabs>
          <w:tab w:val="left" w:pos="0"/>
        </w:tabs>
        <w:ind w:left="0" w:right="0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27 </w:t>
      </w:r>
      <w:r w:rsidR="007F43BC" w:rsidRPr="007F43BC">
        <w:rPr>
          <w:b/>
          <w:sz w:val="24"/>
          <w:szCs w:val="24"/>
        </w:rPr>
        <w:t>квітня 2023 р.</w:t>
      </w:r>
    </w:p>
    <w:p w:rsidR="00876002" w:rsidRPr="007F43BC" w:rsidRDefault="00876002">
      <w:pPr>
        <w:pStyle w:val="a9"/>
        <w:tabs>
          <w:tab w:val="left" w:pos="0"/>
        </w:tabs>
        <w:ind w:left="0" w:right="0" w:firstLine="0"/>
        <w:jc w:val="center"/>
        <w:rPr>
          <w:b/>
          <w:sz w:val="24"/>
          <w:szCs w:val="24"/>
        </w:rPr>
      </w:pPr>
    </w:p>
    <w:p w:rsidR="00876002" w:rsidRDefault="007F43BC" w:rsidP="007F43BC">
      <w:pPr>
        <w:pStyle w:val="a5"/>
        <w:spacing w:after="0" w:line="240" w:lineRule="auto"/>
        <w:rPr>
          <w:b/>
          <w:bCs/>
        </w:rPr>
      </w:pPr>
      <w:r>
        <w:rPr>
          <w:b/>
          <w:bCs/>
        </w:rPr>
        <w:t>Про надання дозволу КНП “Городоцька ЦЛ”</w:t>
      </w:r>
    </w:p>
    <w:p w:rsidR="007F43BC" w:rsidRDefault="007F43BC" w:rsidP="007F43BC">
      <w:pPr>
        <w:pStyle w:val="a5"/>
        <w:spacing w:after="0" w:line="240" w:lineRule="auto"/>
        <w:rPr>
          <w:b/>
          <w:bCs/>
        </w:rPr>
      </w:pPr>
      <w:r>
        <w:rPr>
          <w:b/>
          <w:bCs/>
        </w:rPr>
        <w:t>Городоцької міської ради  на списання</w:t>
      </w:r>
    </w:p>
    <w:p w:rsidR="00876002" w:rsidRPr="007F43BC" w:rsidRDefault="007F43BC" w:rsidP="007F43BC">
      <w:pPr>
        <w:pStyle w:val="a5"/>
        <w:spacing w:after="0" w:line="240" w:lineRule="auto"/>
        <w:rPr>
          <w:b/>
          <w:bCs/>
        </w:rPr>
      </w:pPr>
      <w:r>
        <w:rPr>
          <w:b/>
          <w:bCs/>
        </w:rPr>
        <w:t>реанімаційно - хірургічного монітора</w:t>
      </w:r>
    </w:p>
    <w:p w:rsidR="00876002" w:rsidRDefault="00876002">
      <w:pPr>
        <w:pStyle w:val="a9"/>
        <w:tabs>
          <w:tab w:val="left" w:pos="0"/>
        </w:tabs>
        <w:ind w:left="0" w:right="0" w:firstLine="567"/>
        <w:rPr>
          <w:szCs w:val="28"/>
        </w:rPr>
      </w:pPr>
    </w:p>
    <w:p w:rsidR="00876002" w:rsidRDefault="007F43BC">
      <w:pPr>
        <w:pStyle w:val="a9"/>
        <w:tabs>
          <w:tab w:val="left" w:pos="0"/>
        </w:tabs>
        <w:ind w:left="0" w:right="0" w:firstLine="567"/>
      </w:pPr>
      <w:r>
        <w:rPr>
          <w:szCs w:val="28"/>
        </w:rPr>
        <w:t xml:space="preserve">Розглянувши лист КНП “Городоцька ЦЛ” Городоцької міської ради від 03.04.2023 № 223, керуючись пунктом 1 частини 1 статті 29 Закону України «Про місцеве самоврядування в Україні”, виконавчий комітет, - </w:t>
      </w:r>
    </w:p>
    <w:p w:rsidR="00876002" w:rsidRDefault="00876002">
      <w:pPr>
        <w:pStyle w:val="a9"/>
        <w:tabs>
          <w:tab w:val="left" w:pos="142"/>
        </w:tabs>
        <w:ind w:left="0" w:right="0" w:firstLine="567"/>
        <w:rPr>
          <w:szCs w:val="28"/>
        </w:rPr>
      </w:pPr>
    </w:p>
    <w:p w:rsidR="00876002" w:rsidRDefault="007F43BC">
      <w:pPr>
        <w:pStyle w:val="a9"/>
        <w:tabs>
          <w:tab w:val="left" w:pos="142"/>
        </w:tabs>
        <w:ind w:left="0" w:right="0" w:firstLine="567"/>
        <w:jc w:val="center"/>
        <w:rPr>
          <w:b/>
          <w:szCs w:val="28"/>
        </w:rPr>
      </w:pPr>
      <w:r>
        <w:rPr>
          <w:b/>
          <w:szCs w:val="28"/>
        </w:rPr>
        <w:t xml:space="preserve">В И Р І Ш И В: </w:t>
      </w:r>
    </w:p>
    <w:p w:rsidR="00876002" w:rsidRDefault="00876002">
      <w:pPr>
        <w:pStyle w:val="a9"/>
        <w:tabs>
          <w:tab w:val="left" w:pos="142"/>
        </w:tabs>
        <w:ind w:left="0" w:right="0" w:firstLine="567"/>
        <w:jc w:val="center"/>
        <w:rPr>
          <w:b/>
          <w:szCs w:val="28"/>
        </w:rPr>
      </w:pPr>
    </w:p>
    <w:p w:rsidR="00876002" w:rsidRDefault="007F43BC">
      <w:pPr>
        <w:ind w:left="57" w:hanging="340"/>
      </w:pPr>
      <w:r>
        <w:t xml:space="preserve">     </w:t>
      </w:r>
      <w:r>
        <w:tab/>
        <w:t>1. Надати дозвіл КНП “Городоцька ЦЛ” Городоцької міської ради на списання реанімаційно — хірургічного монітора ЮТНС ЮМ - 300, балансовою вартістю 1 грн. (початкова вартість становить 24594,00 грн., сума нарахованого зносу 24593,00 грн.),  що належить та перебуває на балансі КНП “Городоцька ЦЛ” Городоцької міської ради.</w:t>
      </w:r>
    </w:p>
    <w:p w:rsidR="00876002" w:rsidRDefault="00876002"/>
    <w:p w:rsidR="00876002" w:rsidRDefault="007F43BC">
      <w:pPr>
        <w:tabs>
          <w:tab w:val="left" w:pos="142"/>
        </w:tabs>
      </w:pPr>
      <w:r>
        <w:t xml:space="preserve">      2.  Контроль за виконанням </w:t>
      </w:r>
      <w:proofErr w:type="spellStart"/>
      <w:r>
        <w:t>рішенн</w:t>
      </w:r>
      <w:proofErr w:type="spellEnd"/>
      <w:r>
        <w:rPr>
          <w:lang w:val="ru-RU"/>
        </w:rPr>
        <w:t xml:space="preserve">я 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 заступника </w:t>
      </w:r>
      <w:proofErr w:type="spellStart"/>
      <w:r>
        <w:rPr>
          <w:lang w:val="ru-RU"/>
        </w:rPr>
        <w:t>міського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 Щура М.В. </w:t>
      </w:r>
    </w:p>
    <w:p w:rsidR="00876002" w:rsidRDefault="00876002"/>
    <w:p w:rsidR="00876002" w:rsidRDefault="00876002"/>
    <w:p w:rsidR="00876002" w:rsidRDefault="00876002"/>
    <w:p w:rsidR="00876002" w:rsidRDefault="007F43BC">
      <w:pPr>
        <w:ind w:firstLine="540"/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Ременяк</w:t>
      </w:r>
    </w:p>
    <w:sectPr w:rsidR="00876002">
      <w:pgSz w:w="11906" w:h="16838"/>
      <w:pgMar w:top="1134" w:right="566" w:bottom="709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002"/>
    <w:rsid w:val="005C3939"/>
    <w:rsid w:val="007F43BC"/>
    <w:rsid w:val="0081617F"/>
    <w:rsid w:val="00876002"/>
    <w:rsid w:val="008C3024"/>
    <w:rsid w:val="00B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0493"/>
  <w15:docId w15:val="{7F582441-7902-4ECC-B6BB-19E3D694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color w:val="00000A"/>
      <w:sz w:val="28"/>
      <w:szCs w:val="28"/>
      <w:lang w:val="uk-UA" w:eastAsia="en-US"/>
    </w:rPr>
  </w:style>
  <w:style w:type="paragraph" w:styleId="6">
    <w:name w:val="heading 6"/>
    <w:basedOn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qFormat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character" w:customStyle="1" w:styleId="a3">
    <w:name w:val="Текст выноски Знак"/>
    <w:basedOn w:val="a0"/>
    <w:uiPriority w:val="99"/>
    <w:semiHidden/>
    <w:qFormat/>
    <w:rsid w:val="00452A3B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ListLabel1">
    <w:name w:val="ListLabel 1"/>
    <w:qFormat/>
    <w:rPr>
      <w:color w:val="00000A"/>
      <w:lang w:val="uk-UA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A"/>
      <w:lang w:val="uk-UA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customStyle="1" w:styleId="a7">
    <w:name w:val="Розділ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Покажчик"/>
    <w:basedOn w:val="a"/>
    <w:qFormat/>
    <w:pPr>
      <w:suppressLineNumbers/>
    </w:pPr>
    <w:rPr>
      <w:rFonts w:cs="Mangal"/>
    </w:rPr>
  </w:style>
  <w:style w:type="paragraph" w:customStyle="1" w:styleId="tj1">
    <w:name w:val="tj1"/>
    <w:basedOn w:val="a"/>
    <w:qFormat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qFormat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9">
    <w:name w:val="Block Text"/>
    <w:basedOn w:val="a"/>
    <w:qFormat/>
    <w:rsid w:val="00DB7FF2"/>
    <w:pPr>
      <w:widowControl w:val="0"/>
      <w:ind w:left="720" w:right="340" w:firstLine="556"/>
    </w:pPr>
    <w:rPr>
      <w:rFonts w:eastAsia="Times New Roman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452A3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0429B3D-5B72-4C6A-AE74-0441C1CA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7</cp:revision>
  <cp:lastPrinted>2023-04-26T06:26:00Z</cp:lastPrinted>
  <dcterms:created xsi:type="dcterms:W3CDTF">2023-04-06T07:37:00Z</dcterms:created>
  <dcterms:modified xsi:type="dcterms:W3CDTF">2023-05-04T07:09:00Z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