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6832A" w14:textId="77777777" w:rsidR="00114B6A" w:rsidRPr="008E36A7" w:rsidRDefault="00114B6A" w:rsidP="008340F9">
      <w:pPr>
        <w:shd w:val="clear" w:color="auto" w:fill="FFFFFF"/>
        <w:spacing w:after="0" w:line="276" w:lineRule="auto"/>
        <w:jc w:val="center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8E36A7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8943CEB" wp14:editId="19F1F0D8">
            <wp:extent cx="559435" cy="6280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2C8AF" w14:textId="77777777" w:rsidR="00114B6A" w:rsidRPr="008E36A7" w:rsidRDefault="00114B6A" w:rsidP="00114B6A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E36A7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14:paraId="0579C71B" w14:textId="77777777" w:rsidR="00114B6A" w:rsidRPr="008E36A7" w:rsidRDefault="00114B6A" w:rsidP="00114B6A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eastAsia="ru-RU"/>
        </w:rPr>
      </w:pPr>
      <w:r w:rsidRPr="008E36A7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BD80F02" w14:textId="77777777" w:rsidR="00114B6A" w:rsidRPr="008E36A7" w:rsidRDefault="00114B6A" w:rsidP="00114B6A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eastAsia="ru-RU"/>
        </w:rPr>
      </w:pPr>
      <w:r w:rsidRPr="008E36A7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14:paraId="1AC47C0C" w14:textId="27C47B31" w:rsidR="00114B6A" w:rsidRPr="008E36A7" w:rsidRDefault="00223AA5" w:rsidP="00114B6A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>7</w:t>
      </w:r>
      <w:r w:rsidR="00114B6A" w:rsidRPr="008E36A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 </w:t>
      </w:r>
      <w:r w:rsidR="00114B6A" w:rsidRPr="008E36A7">
        <w:rPr>
          <w:rFonts w:ascii="Century" w:eastAsia="Times New Roman" w:hAnsi="Century" w:cs="Times New Roman"/>
          <w:b/>
          <w:caps/>
          <w:color w:val="000000"/>
          <w:sz w:val="28"/>
          <w:szCs w:val="28"/>
          <w:lang w:eastAsia="ru-RU"/>
        </w:rPr>
        <w:t>сесія восьмого скликання</w:t>
      </w:r>
    </w:p>
    <w:p w14:paraId="7ED7944C" w14:textId="77777777" w:rsidR="00114B6A" w:rsidRPr="008E36A7" w:rsidRDefault="00114B6A" w:rsidP="00114B6A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</w:p>
    <w:p w14:paraId="2F6133CD" w14:textId="0BB5ECF4" w:rsidR="00114B6A" w:rsidRPr="008E36A7" w:rsidRDefault="00114B6A" w:rsidP="00114B6A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  <w:r w:rsidRPr="008E36A7"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  <w:t xml:space="preserve">РІШЕННЯ № </w:t>
      </w:r>
      <w:r w:rsidR="00223AA5">
        <w:rPr>
          <w:rFonts w:ascii="Century" w:eastAsia="Times New Roman" w:hAnsi="Century" w:cs="Times New Roman"/>
          <w:bCs/>
          <w:color w:val="000000"/>
          <w:sz w:val="36"/>
          <w:szCs w:val="36"/>
          <w:lang w:eastAsia="ar-SA"/>
        </w:rPr>
        <w:t>1410</w:t>
      </w:r>
    </w:p>
    <w:p w14:paraId="3F0D139E" w14:textId="77777777" w:rsidR="00114B6A" w:rsidRPr="008E36A7" w:rsidRDefault="00114B6A" w:rsidP="00114B6A">
      <w:pPr>
        <w:tabs>
          <w:tab w:val="left" w:pos="7755"/>
        </w:tabs>
        <w:suppressAutoHyphens/>
        <w:spacing w:after="0" w:line="240" w:lineRule="auto"/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</w:pPr>
      <w:r w:rsidRPr="008E36A7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від 27 травня 2021 року</w:t>
      </w:r>
      <w:r w:rsidRPr="008E36A7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</w:r>
      <w:r w:rsidRPr="008E36A7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  <w:t xml:space="preserve">     м. Городок</w:t>
      </w:r>
    </w:p>
    <w:p w14:paraId="73B66D8F" w14:textId="77777777" w:rsidR="00114B6A" w:rsidRPr="008E36A7" w:rsidRDefault="00114B6A" w:rsidP="00114B6A">
      <w:pPr>
        <w:shd w:val="clear" w:color="auto" w:fill="FFFFFF"/>
        <w:spacing w:after="120" w:line="240" w:lineRule="exact"/>
        <w:jc w:val="both"/>
        <w:outlineLvl w:val="5"/>
        <w:rPr>
          <w:rFonts w:ascii="Century" w:eastAsia="Times New Roman" w:hAnsi="Century" w:cs="Times New Roman"/>
          <w:b/>
          <w:color w:val="222222"/>
          <w:spacing w:val="3"/>
          <w:sz w:val="28"/>
          <w:szCs w:val="28"/>
          <w:lang w:eastAsia="ru-RU"/>
        </w:rPr>
      </w:pPr>
    </w:p>
    <w:p w14:paraId="38960CFF" w14:textId="77777777" w:rsidR="0088737C" w:rsidRPr="008E36A7" w:rsidRDefault="00114B6A" w:rsidP="00223AA5">
      <w:pPr>
        <w:spacing w:after="0" w:line="240" w:lineRule="auto"/>
        <w:ind w:right="-2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8E36A7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затвердження персонального складу комісії щодо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ради, яка утворена рішенням сесії міської ради №1489 від 22 червня 2018 року </w:t>
      </w:r>
    </w:p>
    <w:p w14:paraId="6F7D6AD3" w14:textId="77777777" w:rsidR="0088737C" w:rsidRPr="008E36A7" w:rsidRDefault="0088737C" w:rsidP="00114B6A">
      <w:pPr>
        <w:spacing w:after="0" w:line="240" w:lineRule="auto"/>
        <w:ind w:right="3684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14:paraId="397818D7" w14:textId="77777777" w:rsidR="00114B6A" w:rsidRPr="00223AA5" w:rsidRDefault="0088737C" w:rsidP="008E36A7">
      <w:pPr>
        <w:spacing w:after="0" w:line="240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8E36A7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Pr="00223AA5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З метою запобігання порушенням земельного законодавства України, своєчасного їх виявлення та усунення, </w:t>
      </w:r>
      <w:r w:rsidR="008E36A7" w:rsidRPr="00223AA5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враховуючи кадрові зміни у структурі міської ради, </w:t>
      </w:r>
      <w:r w:rsidRPr="00223AA5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відповідно до ст. ст. 12, 83, 189 Земельного кодексу України, ст. 25, п. 34 ст. 26 Закону України “Про місцеве самоврядування в Україні“, ст. 19 Закону України “Про землеустрій“, ст. 12 Закону України “Про охорону земель“, ст. 15 Закону України “Про охорону навколишнього природного середовища“, </w:t>
      </w:r>
      <w:r w:rsidR="008E36A7" w:rsidRPr="00223AA5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="00114B6A" w:rsidRPr="00223AA5">
        <w:rPr>
          <w:rFonts w:ascii="Century" w:hAnsi="Century"/>
          <w:sz w:val="28"/>
          <w:szCs w:val="28"/>
        </w:rPr>
        <w:t xml:space="preserve"> </w:t>
      </w:r>
      <w:r w:rsidR="00114B6A" w:rsidRPr="00223AA5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14:paraId="4F5DB111" w14:textId="77777777" w:rsidR="00114B6A" w:rsidRPr="00223AA5" w:rsidRDefault="00114B6A" w:rsidP="00114B6A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 И Р І Ш И Л А</w:t>
      </w:r>
      <w:r w:rsidRPr="00223AA5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14:paraId="585EC585" w14:textId="77777777" w:rsidR="007F2320" w:rsidRPr="00223AA5" w:rsidRDefault="007F2320" w:rsidP="00114B6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223AA5">
        <w:rPr>
          <w:rFonts w:ascii="Century" w:eastAsia="Times New Roman" w:hAnsi="Century" w:cs="Arial"/>
          <w:sz w:val="28"/>
          <w:szCs w:val="28"/>
          <w:lang w:eastAsia="ru-RU"/>
        </w:rPr>
        <w:t>1.</w:t>
      </w:r>
      <w:r w:rsidRPr="00223AA5">
        <w:rPr>
          <w:rFonts w:ascii="Century" w:hAnsi="Century"/>
          <w:sz w:val="28"/>
          <w:szCs w:val="28"/>
        </w:rPr>
        <w:t>З</w:t>
      </w:r>
      <w:r w:rsidRPr="00223AA5">
        <w:rPr>
          <w:rFonts w:ascii="Century" w:eastAsia="Times New Roman" w:hAnsi="Century" w:cs="Arial"/>
          <w:sz w:val="28"/>
          <w:szCs w:val="28"/>
          <w:lang w:eastAsia="ru-RU"/>
        </w:rPr>
        <w:t>атвердити персональний склад комісії щодо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ради, яка утворена рішенням сесії міської ради №1489 від 22 червня 2018 року «Про затвердження Положення про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ради» згідно з додатком.</w:t>
      </w:r>
    </w:p>
    <w:p w14:paraId="46CC722E" w14:textId="77777777" w:rsidR="00114B6A" w:rsidRPr="00223AA5" w:rsidRDefault="00982F6B" w:rsidP="00114B6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223AA5">
        <w:rPr>
          <w:rFonts w:ascii="Century" w:eastAsia="Times New Roman" w:hAnsi="Century" w:cs="Arial"/>
          <w:sz w:val="28"/>
          <w:szCs w:val="28"/>
          <w:lang w:eastAsia="ru-RU"/>
        </w:rPr>
        <w:t>2</w:t>
      </w:r>
      <w:r w:rsidR="00114B6A" w:rsidRPr="00223AA5">
        <w:rPr>
          <w:rFonts w:ascii="Century" w:eastAsia="Times New Roman" w:hAnsi="Century" w:cs="Arial"/>
          <w:sz w:val="28"/>
          <w:szCs w:val="28"/>
          <w:lang w:eastAsia="ru-RU"/>
        </w:rPr>
        <w:t>. Контроль за виконанням даного рішення покласти на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14:paraId="075ADD1C" w14:textId="5C03D52C" w:rsidR="00223AA5" w:rsidRDefault="00114B6A" w:rsidP="008C322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  <w:t>Володимир РЕМЕНЯК</w:t>
      </w:r>
      <w:r w:rsidR="00223AA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43E12DC0" w14:textId="77777777"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Додаток</w:t>
      </w:r>
    </w:p>
    <w:p w14:paraId="419FC486" w14:textId="5421DF82" w:rsidR="00982F6B" w:rsidRPr="00223AA5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</w:pPr>
      <w:r w:rsidRPr="00223AA5"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  <w:t xml:space="preserve">до рішення сесії </w:t>
      </w:r>
      <w:r w:rsidR="00223AA5"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  <w:t xml:space="preserve"> </w:t>
      </w:r>
      <w:r w:rsidRPr="00223AA5"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  <w:t>Городоцької міської ради</w:t>
      </w:r>
      <w:r w:rsidR="00223AA5"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  <w:t xml:space="preserve"> Львівської області</w:t>
      </w:r>
      <w:r w:rsidRPr="00223AA5"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  <w:t xml:space="preserve"> </w:t>
      </w:r>
    </w:p>
    <w:p w14:paraId="29431269" w14:textId="27490676" w:rsidR="00982F6B" w:rsidRPr="00223AA5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</w:pPr>
      <w:r w:rsidRPr="00223AA5"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  <w:t>27</w:t>
      </w:r>
      <w:r w:rsidR="00223AA5"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  <w:t>.05.</w:t>
      </w:r>
      <w:r w:rsidRPr="00223AA5"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  <w:t xml:space="preserve">2021 року </w:t>
      </w:r>
      <w:r w:rsidR="00223AA5" w:rsidRPr="00223AA5">
        <w:rPr>
          <w:rFonts w:ascii="Century" w:eastAsia="Times New Roman" w:hAnsi="Century" w:cs="Times New Roman"/>
          <w:iCs/>
          <w:color w:val="000000"/>
          <w:sz w:val="28"/>
          <w:szCs w:val="28"/>
          <w:lang w:eastAsia="ru-RU"/>
        </w:rPr>
        <w:t>№ 1410</w:t>
      </w:r>
    </w:p>
    <w:p w14:paraId="0D2615CC" w14:textId="77777777"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091EE9D0" w14:textId="77777777"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01FC749B" w14:textId="77777777" w:rsidR="00982F6B" w:rsidRDefault="00982F6B" w:rsidP="00223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Склад комісії </w:t>
      </w:r>
    </w:p>
    <w:p w14:paraId="4D121FF2" w14:textId="77777777" w:rsidR="00982F6B" w:rsidRDefault="00982F6B" w:rsidP="00223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8E36A7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щодо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</w:t>
      </w:r>
    </w:p>
    <w:p w14:paraId="4B606540" w14:textId="77777777" w:rsidR="00982F6B" w:rsidRDefault="00982F6B" w:rsidP="00223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14:paraId="4C192D07" w14:textId="77777777" w:rsidR="00982F6B" w:rsidRDefault="00982F6B" w:rsidP="00223AA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Тирпак І.О. </w:t>
      </w: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-заступник міського голови, голова комісії;</w:t>
      </w:r>
    </w:p>
    <w:p w14:paraId="7CE14B24" w14:textId="77777777" w:rsidR="000576A8" w:rsidRPr="00982F6B" w:rsidRDefault="000576A8" w:rsidP="00223AA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</w:p>
    <w:p w14:paraId="6A0CAFF8" w14:textId="77777777" w:rsidR="00982F6B" w:rsidRPr="00982F6B" w:rsidRDefault="00982F6B" w:rsidP="00223AA5">
      <w:pPr>
        <w:suppressAutoHyphens/>
        <w:autoSpaceDE w:val="0"/>
        <w:autoSpaceDN w:val="0"/>
        <w:adjustRightInd w:val="0"/>
        <w:spacing w:after="0" w:line="276" w:lineRule="auto"/>
        <w:ind w:left="2832" w:hanging="2832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>Жук В.М.</w:t>
      </w: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-начальник відділу земельних відносин, заступник голови комісії;</w:t>
      </w:r>
    </w:p>
    <w:p w14:paraId="03C79BBB" w14:textId="77777777" w:rsidR="00982F6B" w:rsidRPr="00982F6B" w:rsidRDefault="00982F6B" w:rsidP="00223AA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>Члени комісії:</w:t>
      </w:r>
    </w:p>
    <w:p w14:paraId="1BAE1839" w14:textId="77777777" w:rsidR="00982F6B" w:rsidRDefault="00982F6B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14:paraId="00E3FA88" w14:textId="77777777" w:rsidR="00982F6B" w:rsidRDefault="00982F6B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Клок В.В.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</w:t>
      </w:r>
      <w:r w:rsidR="00AB58D3">
        <w:rPr>
          <w:rFonts w:ascii="Century" w:eastAsia="Times New Roman" w:hAnsi="Century" w:cs="Arial"/>
          <w:sz w:val="28"/>
          <w:szCs w:val="28"/>
          <w:lang w:eastAsia="ru-RU"/>
        </w:rPr>
        <w:t>н</w:t>
      </w:r>
      <w:r>
        <w:rPr>
          <w:rFonts w:ascii="Century" w:eastAsia="Times New Roman" w:hAnsi="Century" w:cs="Arial"/>
          <w:sz w:val="28"/>
          <w:szCs w:val="28"/>
          <w:lang w:eastAsia="ru-RU"/>
        </w:rPr>
        <w:t>ачальник відділу містобудування та архітектури, ЖКГ та захисту довкілля</w:t>
      </w:r>
      <w:r w:rsidR="00B008EE">
        <w:rPr>
          <w:rFonts w:ascii="Century" w:eastAsia="Times New Roman" w:hAnsi="Century" w:cs="Arial"/>
          <w:sz w:val="28"/>
          <w:szCs w:val="28"/>
          <w:lang w:eastAsia="ru-RU"/>
        </w:rPr>
        <w:t>;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14:paraId="450EF33F" w14:textId="77777777" w:rsidR="00982F6B" w:rsidRDefault="00AB58D3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Серевко Л.М.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="00B008EE">
        <w:rPr>
          <w:rFonts w:ascii="Century" w:eastAsia="Times New Roman" w:hAnsi="Century" w:cs="Arial"/>
          <w:sz w:val="28"/>
          <w:szCs w:val="28"/>
          <w:lang w:eastAsia="ru-RU"/>
        </w:rPr>
        <w:t>-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завідувач сектору ЖКГ, розвитку інфраструктури та захисту довкілля відділу </w:t>
      </w:r>
      <w:r w:rsidRPr="00AB58D3">
        <w:rPr>
          <w:rFonts w:ascii="Century" w:eastAsia="Times New Roman" w:hAnsi="Century" w:cs="Arial"/>
          <w:sz w:val="28"/>
          <w:szCs w:val="28"/>
          <w:lang w:eastAsia="ru-RU"/>
        </w:rPr>
        <w:t>містобудування та архітектури, ЖКГ та захисту довкілля</w:t>
      </w:r>
      <w:r w:rsidR="00B008EE">
        <w:rPr>
          <w:rFonts w:ascii="Century" w:eastAsia="Times New Roman" w:hAnsi="Century" w:cs="Arial"/>
          <w:sz w:val="28"/>
          <w:szCs w:val="28"/>
          <w:lang w:eastAsia="ru-RU"/>
        </w:rPr>
        <w:t>;</w:t>
      </w:r>
    </w:p>
    <w:p w14:paraId="6996886F" w14:textId="77777777" w:rsidR="00AB58D3" w:rsidRDefault="00AB58D3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Хомин В.Є.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 xml:space="preserve">-провідний спеціаліст </w:t>
      </w:r>
      <w:r w:rsidRPr="00AB58D3">
        <w:rPr>
          <w:rFonts w:ascii="Century" w:eastAsia="Times New Roman" w:hAnsi="Century" w:cs="Arial"/>
          <w:sz w:val="28"/>
          <w:szCs w:val="28"/>
          <w:lang w:eastAsia="ru-RU"/>
        </w:rPr>
        <w:t>сектору ЖКГ, розвитку інфраструктури та захисту довкілля відділу містобудування та архітектури, ЖКГ та захисту довкілля</w:t>
      </w:r>
      <w:r w:rsidR="00B008EE">
        <w:rPr>
          <w:rFonts w:ascii="Century" w:eastAsia="Times New Roman" w:hAnsi="Century" w:cs="Arial"/>
          <w:sz w:val="28"/>
          <w:szCs w:val="28"/>
          <w:lang w:eastAsia="ru-RU"/>
        </w:rPr>
        <w:t>;</w:t>
      </w:r>
    </w:p>
    <w:p w14:paraId="4EFCF9BE" w14:textId="77777777" w:rsidR="00B008EE" w:rsidRDefault="00B008EE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Ставовий А.Р.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 xml:space="preserve">-провідний спеціаліст </w:t>
      </w:r>
      <w:r w:rsidRPr="00B008EE">
        <w:rPr>
          <w:rFonts w:ascii="Century" w:eastAsia="Times New Roman" w:hAnsi="Century" w:cs="Arial"/>
          <w:sz w:val="28"/>
          <w:szCs w:val="28"/>
          <w:lang w:eastAsia="ru-RU"/>
        </w:rPr>
        <w:t>відділу земельних відносин</w:t>
      </w:r>
      <w:r>
        <w:rPr>
          <w:rFonts w:ascii="Century" w:eastAsia="Times New Roman" w:hAnsi="Century" w:cs="Arial"/>
          <w:sz w:val="28"/>
          <w:szCs w:val="28"/>
          <w:lang w:eastAsia="ru-RU"/>
        </w:rPr>
        <w:t>;</w:t>
      </w:r>
    </w:p>
    <w:p w14:paraId="5A05CBAF" w14:textId="77777777" w:rsidR="000576A8" w:rsidRDefault="000576A8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Стельмащук В.В.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-завідувач сектору ДАБІ;</w:t>
      </w:r>
    </w:p>
    <w:p w14:paraId="2B63D45D" w14:textId="77777777" w:rsidR="00B008EE" w:rsidRDefault="00B008EE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Несімко М.Р.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-завідувач юридичного сектору;</w:t>
      </w:r>
    </w:p>
    <w:p w14:paraId="2FD6BAD2" w14:textId="77777777" w:rsidR="00982F6B" w:rsidRDefault="00982F6B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982F6B">
        <w:rPr>
          <w:rFonts w:ascii="Century" w:eastAsia="Times New Roman" w:hAnsi="Century" w:cs="Arial"/>
          <w:sz w:val="28"/>
          <w:szCs w:val="28"/>
          <w:lang w:eastAsia="ru-RU"/>
        </w:rPr>
        <w:t>Кульчицький Н.Б</w:t>
      </w:r>
      <w:r w:rsidRPr="00982F6B">
        <w:rPr>
          <w:rFonts w:ascii="Century" w:eastAsia="Times New Roman" w:hAnsi="Century" w:cs="Arial"/>
          <w:sz w:val="28"/>
          <w:szCs w:val="28"/>
          <w:lang w:eastAsia="ru-RU"/>
        </w:rPr>
        <w:tab/>
        <w:t>-голова постійної депутатської комісії міської ради у справах земельних ресурсів, АПК, містобудування, охорони довкілля</w:t>
      </w:r>
      <w:r>
        <w:rPr>
          <w:rFonts w:ascii="Century" w:eastAsia="Times New Roman" w:hAnsi="Century" w:cs="Arial"/>
          <w:sz w:val="28"/>
          <w:szCs w:val="28"/>
          <w:lang w:eastAsia="ru-RU"/>
        </w:rPr>
        <w:t>;</w:t>
      </w:r>
    </w:p>
    <w:p w14:paraId="5BC9C542" w14:textId="77777777" w:rsidR="00AB58D3" w:rsidRDefault="00AB58D3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Стасів О.І.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 xml:space="preserve">-секретар </w:t>
      </w:r>
      <w:r w:rsidRPr="00AB58D3">
        <w:rPr>
          <w:rFonts w:ascii="Century" w:eastAsia="Times New Roman" w:hAnsi="Century" w:cs="Arial"/>
          <w:sz w:val="28"/>
          <w:szCs w:val="28"/>
          <w:lang w:eastAsia="ru-RU"/>
        </w:rPr>
        <w:t>постійної депутатської комісії міської ради у справах земельних ресурсів, АПК, містобудування, охорони довкілля;</w:t>
      </w:r>
    </w:p>
    <w:p w14:paraId="66A14CF1" w14:textId="77777777" w:rsidR="00911A6C" w:rsidRDefault="00911A6C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Садовий І.Р. 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 xml:space="preserve">-член </w:t>
      </w:r>
      <w:r w:rsidRPr="00AB58D3">
        <w:rPr>
          <w:rFonts w:ascii="Century" w:eastAsia="Times New Roman" w:hAnsi="Century" w:cs="Arial"/>
          <w:sz w:val="28"/>
          <w:szCs w:val="28"/>
          <w:lang w:eastAsia="ru-RU"/>
        </w:rPr>
        <w:t>постійної депутатської комісії міської ради у справах земельних ресурсів, АПК, містобудування, охорони довкілля;</w:t>
      </w:r>
    </w:p>
    <w:p w14:paraId="55119CD4" w14:textId="77777777" w:rsidR="00911A6C" w:rsidRDefault="00911A6C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>Дуць І.В.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</w:t>
      </w:r>
      <w:r w:rsidRPr="00911A6C">
        <w:t xml:space="preserve"> </w:t>
      </w:r>
      <w:r w:rsidRPr="00911A6C">
        <w:rPr>
          <w:rFonts w:ascii="Century" w:eastAsia="Times New Roman" w:hAnsi="Century" w:cs="Arial"/>
          <w:sz w:val="28"/>
          <w:szCs w:val="28"/>
          <w:lang w:eastAsia="ru-RU"/>
        </w:rPr>
        <w:t>член постійної депутатської комісії міської ради у справах земельних ресурсів, АПК, містобудування, охорони довкілля;</w:t>
      </w:r>
    </w:p>
    <w:p w14:paraId="1FBA64B5" w14:textId="77777777" w:rsidR="00AB58D3" w:rsidRDefault="00B079B5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Скомаровський О.В.</w:t>
      </w:r>
      <w:r w:rsidRPr="00B079B5">
        <w:t xml:space="preserve"> </w:t>
      </w:r>
      <w:r>
        <w:tab/>
      </w:r>
      <w:r w:rsidRPr="00B079B5">
        <w:rPr>
          <w:rFonts w:ascii="Century" w:eastAsia="Times New Roman" w:hAnsi="Century" w:cs="Arial"/>
          <w:sz w:val="28"/>
          <w:szCs w:val="28"/>
          <w:lang w:eastAsia="ru-RU"/>
        </w:rPr>
        <w:t>- член постійної депутатської комісії міської ради у справах земельних ресурсів, АПК, містобудування, охорони довкілля;</w:t>
      </w:r>
    </w:p>
    <w:p w14:paraId="4CB6389D" w14:textId="77777777" w:rsidR="00B079B5" w:rsidRDefault="00B079B5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79B5">
        <w:rPr>
          <w:rFonts w:ascii="Century" w:eastAsia="Times New Roman" w:hAnsi="Century" w:cs="Arial"/>
          <w:sz w:val="28"/>
          <w:szCs w:val="28"/>
          <w:lang w:eastAsia="ru-RU"/>
        </w:rPr>
        <w:t>Кориляк Б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.Б. 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</w:t>
      </w:r>
      <w:r w:rsidRPr="00B079B5">
        <w:rPr>
          <w:rFonts w:ascii="Century" w:eastAsia="Times New Roman" w:hAnsi="Century" w:cs="Arial"/>
          <w:sz w:val="28"/>
          <w:szCs w:val="28"/>
          <w:lang w:eastAsia="ru-RU"/>
        </w:rPr>
        <w:t>член постійної депутатської комісії міської ради у справах земельних ресурсів, АПК, містобудування, охорони довкілля;</w:t>
      </w:r>
    </w:p>
    <w:p w14:paraId="05A6B61B" w14:textId="77777777" w:rsidR="00B079B5" w:rsidRDefault="00B079B5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Коропісь Р.М.</w:t>
      </w:r>
      <w:r w:rsidRPr="00B079B5">
        <w:t xml:space="preserve"> </w:t>
      </w:r>
      <w:r>
        <w:tab/>
      </w:r>
      <w:r w:rsidRPr="00B079B5">
        <w:rPr>
          <w:rFonts w:ascii="Century" w:eastAsia="Times New Roman" w:hAnsi="Century" w:cs="Arial"/>
          <w:sz w:val="28"/>
          <w:szCs w:val="28"/>
          <w:lang w:eastAsia="ru-RU"/>
        </w:rPr>
        <w:t>-член постійної депутатської комісії міської ради у справах земельних ресурсів, АПК, містобудування, охорони довкілля;</w:t>
      </w:r>
    </w:p>
    <w:p w14:paraId="67A4DFD4" w14:textId="77777777" w:rsidR="00B079B5" w:rsidRPr="008340F9" w:rsidRDefault="008340F9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8340F9">
        <w:rPr>
          <w:rFonts w:ascii="Century" w:eastAsia="Times New Roman" w:hAnsi="Century" w:cs="Arial"/>
          <w:sz w:val="28"/>
          <w:szCs w:val="28"/>
          <w:lang w:eastAsia="ru-RU"/>
        </w:rPr>
        <w:t>Карапінка О.М.</w:t>
      </w:r>
      <w:r w:rsidRPr="008340F9">
        <w:rPr>
          <w:rFonts w:ascii="Century" w:eastAsia="Times New Roman" w:hAnsi="Century" w:cs="Arial"/>
          <w:sz w:val="28"/>
          <w:szCs w:val="28"/>
          <w:lang w:eastAsia="ru-RU"/>
        </w:rPr>
        <w:tab/>
        <w:t>-голова постійної депутатської комісії міської ради з питань законності, регламенту, депутатської етики, забезпечення діяльності депутатів</w:t>
      </w:r>
      <w:r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3B2BC6CB" w14:textId="77777777" w:rsidR="00B079B5" w:rsidRDefault="00B079B5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14:paraId="1976407A" w14:textId="5AC88C43" w:rsidR="00982F6B" w:rsidRPr="00223AA5" w:rsidRDefault="00B008EE" w:rsidP="00223AA5">
      <w:pPr>
        <w:shd w:val="clear" w:color="auto" w:fill="FFFFFF"/>
        <w:spacing w:after="0" w:line="276" w:lineRule="auto"/>
        <w:ind w:left="2832" w:hanging="2832"/>
        <w:jc w:val="both"/>
        <w:rPr>
          <w:rFonts w:ascii="Century" w:eastAsia="Times New Roman" w:hAnsi="Century" w:cs="Arial"/>
          <w:b/>
          <w:bCs/>
          <w:sz w:val="28"/>
          <w:szCs w:val="28"/>
          <w:lang w:eastAsia="ru-RU"/>
        </w:rPr>
      </w:pPr>
      <w:r w:rsidRP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 xml:space="preserve">Секретар ради </w:t>
      </w:r>
      <w:r w:rsidRP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ab/>
      </w:r>
      <w:r w:rsidRP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ab/>
      </w:r>
      <w:r w:rsidRP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ab/>
      </w:r>
      <w:r w:rsidRP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ab/>
      </w:r>
      <w:r w:rsidRP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ab/>
      </w:r>
      <w:r w:rsidRP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ab/>
      </w:r>
      <w:r w:rsidRP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ab/>
        <w:t xml:space="preserve">Микола </w:t>
      </w:r>
      <w:r w:rsidR="00223AA5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ЛУПІЙ</w:t>
      </w:r>
    </w:p>
    <w:sectPr w:rsidR="00982F6B" w:rsidRPr="00223AA5" w:rsidSect="008C32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0EE"/>
    <w:rsid w:val="0002250E"/>
    <w:rsid w:val="000576A8"/>
    <w:rsid w:val="00114B6A"/>
    <w:rsid w:val="00223AA5"/>
    <w:rsid w:val="004810EE"/>
    <w:rsid w:val="005E32AF"/>
    <w:rsid w:val="007F2320"/>
    <w:rsid w:val="008340F9"/>
    <w:rsid w:val="0088737C"/>
    <w:rsid w:val="008C322B"/>
    <w:rsid w:val="008E36A7"/>
    <w:rsid w:val="00911A6C"/>
    <w:rsid w:val="00982F6B"/>
    <w:rsid w:val="00AB58D3"/>
    <w:rsid w:val="00B008EE"/>
    <w:rsid w:val="00B079B5"/>
    <w:rsid w:val="00BB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79A0"/>
  <w15:chartTrackingRefBased/>
  <w15:docId w15:val="{57D492D8-6941-45B4-ADA6-42B5F00E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B6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11A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A1738-92ED-404E-825C-C5B4A97A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2377</Words>
  <Characters>1356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3</cp:revision>
  <cp:lastPrinted>2021-05-07T08:46:00Z</cp:lastPrinted>
  <dcterms:created xsi:type="dcterms:W3CDTF">2021-05-28T10:30:00Z</dcterms:created>
  <dcterms:modified xsi:type="dcterms:W3CDTF">2021-05-28T10:33:00Z</dcterms:modified>
</cp:coreProperties>
</file>