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C6D78" w14:textId="77777777" w:rsidR="002852B0" w:rsidRPr="001045C3" w:rsidRDefault="002852B0" w:rsidP="002852B0">
      <w:pPr>
        <w:shd w:val="clear" w:color="auto" w:fill="FFFFFF"/>
        <w:suppressAutoHyphens w:val="0"/>
        <w:spacing w:line="276" w:lineRule="auto"/>
        <w:jc w:val="center"/>
        <w:rPr>
          <w:rFonts w:ascii="Century" w:eastAsia="Calibri" w:hAnsi="Century"/>
          <w:lang w:eastAsia="ru-RU"/>
        </w:rPr>
      </w:pPr>
      <w:bookmarkStart w:id="0" w:name="_Hlk69735875"/>
      <w:bookmarkStart w:id="1" w:name="_Hlk62647722"/>
      <w:r w:rsidRPr="001045C3">
        <w:rPr>
          <w:rFonts w:ascii="Century" w:eastAsia="Calibri" w:hAnsi="Century"/>
          <w:noProof/>
          <w:lang w:eastAsia="uk-UA"/>
        </w:rPr>
        <w:drawing>
          <wp:inline distT="0" distB="0" distL="0" distR="0" wp14:anchorId="208F3621" wp14:editId="311C5F5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161071BC" w14:textId="77777777" w:rsidR="002852B0" w:rsidRPr="001045C3" w:rsidRDefault="002852B0" w:rsidP="002852B0">
      <w:pPr>
        <w:shd w:val="clear" w:color="auto" w:fill="FFFFFF"/>
        <w:suppressAutoHyphens w:val="0"/>
        <w:jc w:val="center"/>
        <w:rPr>
          <w:rFonts w:ascii="Century" w:eastAsia="Calibri" w:hAnsi="Century"/>
          <w:sz w:val="32"/>
          <w:szCs w:val="32"/>
          <w:lang w:eastAsia="ru-RU"/>
        </w:rPr>
      </w:pPr>
      <w:r w:rsidRPr="001045C3">
        <w:rPr>
          <w:rFonts w:ascii="Century" w:eastAsia="Calibri" w:hAnsi="Century"/>
          <w:sz w:val="32"/>
          <w:szCs w:val="32"/>
          <w:lang w:eastAsia="ru-RU"/>
        </w:rPr>
        <w:t>УКРАЇНА</w:t>
      </w:r>
    </w:p>
    <w:p w14:paraId="0FE7E44F" w14:textId="77777777" w:rsidR="002852B0" w:rsidRPr="001045C3" w:rsidRDefault="002852B0" w:rsidP="002852B0">
      <w:pPr>
        <w:shd w:val="clear" w:color="auto" w:fill="FFFFFF"/>
        <w:suppressAutoHyphens w:val="0"/>
        <w:jc w:val="center"/>
        <w:rPr>
          <w:rFonts w:ascii="Century" w:eastAsia="Calibri" w:hAnsi="Century"/>
          <w:b/>
          <w:sz w:val="32"/>
          <w:lang w:eastAsia="ru-RU"/>
        </w:rPr>
      </w:pPr>
      <w:r w:rsidRPr="001045C3">
        <w:rPr>
          <w:rFonts w:ascii="Century" w:eastAsia="Calibri" w:hAnsi="Century"/>
          <w:b/>
          <w:sz w:val="32"/>
          <w:lang w:eastAsia="ru-RU"/>
        </w:rPr>
        <w:t>ГОРОДОЦЬКА МІСЬКА РАДА</w:t>
      </w:r>
    </w:p>
    <w:p w14:paraId="4E2E6837" w14:textId="77777777" w:rsidR="002852B0" w:rsidRPr="001045C3" w:rsidRDefault="002852B0" w:rsidP="002852B0">
      <w:pPr>
        <w:shd w:val="clear" w:color="auto" w:fill="FFFFFF"/>
        <w:suppressAutoHyphens w:val="0"/>
        <w:jc w:val="center"/>
        <w:rPr>
          <w:rFonts w:ascii="Century" w:eastAsia="Calibri" w:hAnsi="Century"/>
          <w:sz w:val="32"/>
          <w:lang w:eastAsia="ru-RU"/>
        </w:rPr>
      </w:pPr>
      <w:r w:rsidRPr="001045C3">
        <w:rPr>
          <w:rFonts w:ascii="Century" w:eastAsia="Calibri" w:hAnsi="Century"/>
          <w:sz w:val="32"/>
          <w:lang w:eastAsia="ru-RU"/>
        </w:rPr>
        <w:t>ЛЬВІВСЬКОЇ ОБЛАСТІ</w:t>
      </w:r>
    </w:p>
    <w:p w14:paraId="6560E4B0" w14:textId="77777777" w:rsidR="002852B0" w:rsidRPr="001045C3" w:rsidRDefault="002852B0" w:rsidP="002852B0">
      <w:pPr>
        <w:shd w:val="clear" w:color="auto" w:fill="FFFFFF"/>
        <w:suppressAutoHyphens w:val="0"/>
        <w:jc w:val="center"/>
        <w:rPr>
          <w:rFonts w:ascii="Century" w:eastAsia="Calibri" w:hAnsi="Century"/>
          <w:b/>
          <w:sz w:val="28"/>
          <w:szCs w:val="28"/>
          <w:lang w:eastAsia="ru-RU"/>
        </w:rPr>
      </w:pPr>
      <w:r w:rsidRPr="001045C3">
        <w:rPr>
          <w:rFonts w:ascii="Century" w:eastAsia="Calibri" w:hAnsi="Century"/>
          <w:b/>
          <w:sz w:val="32"/>
          <w:szCs w:val="32"/>
          <w:lang w:eastAsia="ru-RU"/>
        </w:rPr>
        <w:t xml:space="preserve">7 </w:t>
      </w:r>
      <w:r w:rsidRPr="001045C3">
        <w:rPr>
          <w:rFonts w:ascii="Century" w:eastAsia="Calibri" w:hAnsi="Century"/>
          <w:b/>
          <w:caps/>
          <w:sz w:val="28"/>
          <w:szCs w:val="28"/>
          <w:lang w:eastAsia="ru-RU"/>
        </w:rPr>
        <w:t>сесія восьмого скликання</w:t>
      </w:r>
    </w:p>
    <w:p w14:paraId="5132248E" w14:textId="77777777" w:rsidR="002852B0" w:rsidRPr="001045C3" w:rsidRDefault="002852B0" w:rsidP="002852B0">
      <w:pPr>
        <w:suppressAutoHyphens w:val="0"/>
        <w:spacing w:line="276" w:lineRule="auto"/>
        <w:jc w:val="center"/>
        <w:rPr>
          <w:rFonts w:ascii="Century" w:eastAsia="Calibri" w:hAnsi="Century"/>
          <w:b/>
          <w:sz w:val="28"/>
          <w:szCs w:val="28"/>
          <w:lang w:eastAsia="ru-RU"/>
        </w:rPr>
      </w:pPr>
    </w:p>
    <w:p w14:paraId="0BB135A7" w14:textId="27756CCC" w:rsidR="002852B0" w:rsidRPr="001045C3" w:rsidRDefault="002852B0" w:rsidP="002852B0">
      <w:pPr>
        <w:suppressAutoHyphens w:val="0"/>
        <w:spacing w:line="276" w:lineRule="auto"/>
        <w:jc w:val="center"/>
        <w:rPr>
          <w:rFonts w:ascii="Century" w:eastAsia="Calibri" w:hAnsi="Century"/>
          <w:b/>
          <w:sz w:val="36"/>
          <w:szCs w:val="36"/>
          <w:lang w:eastAsia="ru-RU"/>
        </w:rPr>
      </w:pPr>
      <w:r w:rsidRPr="001045C3">
        <w:rPr>
          <w:rFonts w:ascii="Century" w:eastAsia="Calibri" w:hAnsi="Century"/>
          <w:b/>
          <w:sz w:val="36"/>
          <w:szCs w:val="36"/>
          <w:lang w:eastAsia="ru-RU"/>
        </w:rPr>
        <w:t xml:space="preserve">РІШЕННЯ № </w:t>
      </w:r>
      <w:r w:rsidR="002649BD">
        <w:rPr>
          <w:rFonts w:ascii="Century" w:eastAsia="Calibri" w:hAnsi="Century"/>
          <w:bCs/>
          <w:sz w:val="36"/>
          <w:szCs w:val="36"/>
          <w:lang w:eastAsia="ru-RU"/>
        </w:rPr>
        <w:t>1398</w:t>
      </w:r>
    </w:p>
    <w:p w14:paraId="286407E2" w14:textId="29865639" w:rsidR="002852B0" w:rsidRPr="001045C3" w:rsidRDefault="002852B0" w:rsidP="002852B0">
      <w:pPr>
        <w:suppressAutoHyphens w:val="0"/>
        <w:jc w:val="both"/>
        <w:rPr>
          <w:rFonts w:ascii="Century" w:eastAsia="Calibri" w:hAnsi="Century"/>
          <w:sz w:val="28"/>
          <w:szCs w:val="28"/>
          <w:lang w:eastAsia="ru-RU"/>
        </w:rPr>
      </w:pPr>
      <w:bookmarkStart w:id="2" w:name="_Hlk69735883"/>
      <w:bookmarkEnd w:id="0"/>
      <w:r w:rsidRPr="001045C3">
        <w:rPr>
          <w:rFonts w:ascii="Century" w:eastAsia="Calibri" w:hAnsi="Century"/>
          <w:sz w:val="28"/>
          <w:szCs w:val="28"/>
          <w:lang w:eastAsia="ru-RU"/>
        </w:rPr>
        <w:t>від 27 травня 2021 року</w:t>
      </w:r>
      <w:r w:rsidRPr="001045C3">
        <w:rPr>
          <w:rFonts w:ascii="Century" w:eastAsia="Calibri" w:hAnsi="Century"/>
          <w:sz w:val="28"/>
          <w:szCs w:val="28"/>
          <w:lang w:eastAsia="ru-RU"/>
        </w:rPr>
        <w:tab/>
      </w:r>
      <w:r w:rsidRPr="001045C3">
        <w:rPr>
          <w:rFonts w:ascii="Century" w:eastAsia="Calibri" w:hAnsi="Century"/>
          <w:sz w:val="28"/>
          <w:szCs w:val="28"/>
          <w:lang w:eastAsia="ru-RU"/>
        </w:rPr>
        <w:tab/>
      </w:r>
      <w:r w:rsidRPr="001045C3">
        <w:rPr>
          <w:rFonts w:ascii="Century" w:eastAsia="Calibri" w:hAnsi="Century"/>
          <w:sz w:val="28"/>
          <w:szCs w:val="28"/>
          <w:lang w:eastAsia="ru-RU"/>
        </w:rPr>
        <w:tab/>
      </w:r>
      <w:r w:rsidRPr="001045C3">
        <w:rPr>
          <w:rFonts w:ascii="Century" w:eastAsia="Calibri" w:hAnsi="Century"/>
          <w:sz w:val="28"/>
          <w:szCs w:val="28"/>
          <w:lang w:eastAsia="ru-RU"/>
        </w:rPr>
        <w:tab/>
      </w:r>
      <w:r w:rsidRPr="001045C3">
        <w:rPr>
          <w:rFonts w:ascii="Century" w:eastAsia="Calibri" w:hAnsi="Century"/>
          <w:sz w:val="28"/>
          <w:szCs w:val="28"/>
          <w:lang w:eastAsia="ru-RU"/>
        </w:rPr>
        <w:tab/>
      </w:r>
      <w:r w:rsidRPr="001045C3">
        <w:rPr>
          <w:rFonts w:ascii="Century" w:eastAsia="Calibri" w:hAnsi="Century"/>
          <w:sz w:val="28"/>
          <w:szCs w:val="28"/>
          <w:lang w:eastAsia="ru-RU"/>
        </w:rPr>
        <w:tab/>
      </w:r>
      <w:r w:rsidRPr="001045C3">
        <w:rPr>
          <w:rFonts w:ascii="Century" w:eastAsia="Calibri" w:hAnsi="Century"/>
          <w:sz w:val="28"/>
          <w:szCs w:val="28"/>
          <w:lang w:eastAsia="ru-RU"/>
        </w:rPr>
        <w:tab/>
        <w:t xml:space="preserve">     м. Городок</w:t>
      </w:r>
    </w:p>
    <w:p w14:paraId="21A6900A" w14:textId="77777777" w:rsidR="002852B0" w:rsidRPr="001045C3" w:rsidRDefault="002852B0" w:rsidP="002852B0">
      <w:pPr>
        <w:suppressAutoHyphens w:val="0"/>
        <w:jc w:val="both"/>
        <w:rPr>
          <w:rFonts w:ascii="Century" w:eastAsia="Calibri" w:hAnsi="Century"/>
          <w:sz w:val="28"/>
          <w:szCs w:val="28"/>
          <w:lang w:eastAsia="ru-RU"/>
        </w:rPr>
      </w:pPr>
    </w:p>
    <w:bookmarkEnd w:id="1"/>
    <w:bookmarkEnd w:id="2"/>
    <w:p w14:paraId="53CF7CC9" w14:textId="3BD18038" w:rsidR="00430834" w:rsidRPr="001045C3" w:rsidRDefault="00C22124" w:rsidP="002649BD">
      <w:pPr>
        <w:tabs>
          <w:tab w:val="left" w:pos="4111"/>
        </w:tabs>
        <w:autoSpaceDE w:val="0"/>
        <w:autoSpaceDN w:val="0"/>
        <w:adjustRightInd w:val="0"/>
        <w:ind w:right="5385"/>
        <w:rPr>
          <w:rFonts w:ascii="Century" w:hAnsi="Century"/>
          <w:b/>
          <w:bCs/>
          <w:iCs/>
          <w:color w:val="000000"/>
          <w:sz w:val="28"/>
          <w:szCs w:val="28"/>
          <w:lang w:eastAsia="ru-RU"/>
        </w:rPr>
      </w:pPr>
      <w:r w:rsidRPr="001045C3">
        <w:rPr>
          <w:rFonts w:ascii="Century" w:hAnsi="Century"/>
          <w:b/>
          <w:bCs/>
          <w:iCs/>
          <w:color w:val="000000"/>
          <w:sz w:val="28"/>
          <w:szCs w:val="28"/>
          <w:lang w:eastAsia="ru-RU"/>
        </w:rPr>
        <w:t xml:space="preserve">Про </w:t>
      </w:r>
      <w:r w:rsidR="002A1674" w:rsidRPr="001045C3">
        <w:rPr>
          <w:rFonts w:ascii="Century" w:hAnsi="Century"/>
          <w:b/>
          <w:bCs/>
          <w:iCs/>
          <w:color w:val="000000"/>
          <w:sz w:val="28"/>
          <w:szCs w:val="28"/>
          <w:lang w:eastAsia="ru-RU"/>
        </w:rPr>
        <w:t xml:space="preserve">затвердження нової редакції Статуту </w:t>
      </w:r>
      <w:r w:rsidR="00430834" w:rsidRPr="001045C3">
        <w:rPr>
          <w:rFonts w:ascii="Century" w:hAnsi="Century"/>
          <w:b/>
          <w:bCs/>
          <w:iCs/>
          <w:color w:val="000000"/>
          <w:sz w:val="28"/>
          <w:szCs w:val="28"/>
          <w:lang w:eastAsia="ru-RU"/>
        </w:rPr>
        <w:t xml:space="preserve">Комунального </w:t>
      </w:r>
      <w:r w:rsidR="002A1674" w:rsidRPr="001045C3">
        <w:rPr>
          <w:rFonts w:ascii="Century" w:hAnsi="Century"/>
          <w:b/>
          <w:bCs/>
          <w:iCs/>
          <w:color w:val="000000"/>
          <w:sz w:val="28"/>
          <w:szCs w:val="28"/>
          <w:lang w:eastAsia="ru-RU"/>
        </w:rPr>
        <w:t>не</w:t>
      </w:r>
      <w:r w:rsidR="00430834" w:rsidRPr="001045C3">
        <w:rPr>
          <w:rFonts w:ascii="Century" w:hAnsi="Century"/>
          <w:b/>
          <w:bCs/>
          <w:iCs/>
          <w:color w:val="000000"/>
          <w:sz w:val="28"/>
          <w:szCs w:val="28"/>
          <w:lang w:eastAsia="ru-RU"/>
        </w:rPr>
        <w:t xml:space="preserve">комерційного </w:t>
      </w:r>
      <w:r w:rsidR="002A1674" w:rsidRPr="001045C3">
        <w:rPr>
          <w:rFonts w:ascii="Century" w:hAnsi="Century"/>
          <w:b/>
          <w:bCs/>
          <w:iCs/>
          <w:color w:val="000000"/>
          <w:sz w:val="28"/>
          <w:szCs w:val="28"/>
          <w:lang w:eastAsia="ru-RU"/>
        </w:rPr>
        <w:t xml:space="preserve"> </w:t>
      </w:r>
      <w:r w:rsidR="00430834" w:rsidRPr="001045C3">
        <w:rPr>
          <w:rFonts w:ascii="Century" w:hAnsi="Century"/>
          <w:b/>
          <w:bCs/>
          <w:iCs/>
          <w:color w:val="000000"/>
          <w:sz w:val="28"/>
          <w:szCs w:val="28"/>
          <w:lang w:eastAsia="ru-RU"/>
        </w:rPr>
        <w:t xml:space="preserve">підприємства «Городоцька </w:t>
      </w:r>
      <w:r w:rsidR="002649BD">
        <w:rPr>
          <w:rFonts w:ascii="Century" w:hAnsi="Century"/>
          <w:b/>
          <w:bCs/>
          <w:iCs/>
          <w:color w:val="000000"/>
          <w:sz w:val="28"/>
          <w:szCs w:val="28"/>
          <w:lang w:eastAsia="ru-RU"/>
        </w:rPr>
        <w:t>центральна</w:t>
      </w:r>
      <w:r w:rsidR="00430834" w:rsidRPr="001045C3">
        <w:rPr>
          <w:rFonts w:ascii="Century" w:hAnsi="Century"/>
          <w:b/>
          <w:bCs/>
          <w:iCs/>
          <w:color w:val="000000"/>
          <w:sz w:val="28"/>
          <w:szCs w:val="28"/>
          <w:lang w:eastAsia="ru-RU"/>
        </w:rPr>
        <w:t xml:space="preserve"> лікарня»</w:t>
      </w:r>
      <w:r w:rsidR="002852B0" w:rsidRPr="001045C3">
        <w:rPr>
          <w:rFonts w:ascii="Century" w:hAnsi="Century"/>
          <w:b/>
          <w:bCs/>
          <w:iCs/>
          <w:color w:val="000000"/>
          <w:sz w:val="28"/>
          <w:szCs w:val="28"/>
          <w:lang w:eastAsia="ru-RU"/>
        </w:rPr>
        <w:t xml:space="preserve"> </w:t>
      </w:r>
      <w:r w:rsidR="00430834" w:rsidRPr="001045C3">
        <w:rPr>
          <w:rFonts w:ascii="Century" w:hAnsi="Century"/>
          <w:b/>
          <w:bCs/>
          <w:iCs/>
          <w:color w:val="000000"/>
          <w:sz w:val="28"/>
          <w:szCs w:val="28"/>
          <w:lang w:eastAsia="ru-RU"/>
        </w:rPr>
        <w:t>Городоцької міської ради</w:t>
      </w:r>
      <w:r w:rsidR="002852B0" w:rsidRPr="001045C3">
        <w:rPr>
          <w:rFonts w:ascii="Century" w:hAnsi="Century"/>
          <w:b/>
          <w:bCs/>
          <w:iCs/>
          <w:color w:val="000000"/>
          <w:sz w:val="28"/>
          <w:szCs w:val="28"/>
          <w:lang w:eastAsia="ru-RU"/>
        </w:rPr>
        <w:t xml:space="preserve"> </w:t>
      </w:r>
      <w:r w:rsidR="00430834" w:rsidRPr="001045C3">
        <w:rPr>
          <w:rFonts w:ascii="Century" w:hAnsi="Century"/>
          <w:b/>
          <w:bCs/>
          <w:iCs/>
          <w:color w:val="000000"/>
          <w:sz w:val="28"/>
          <w:szCs w:val="28"/>
          <w:lang w:eastAsia="ru-RU"/>
        </w:rPr>
        <w:t>Львівської області</w:t>
      </w:r>
    </w:p>
    <w:p w14:paraId="59F3200E" w14:textId="77777777" w:rsidR="00430834" w:rsidRPr="001045C3" w:rsidRDefault="00430834" w:rsidP="00430834">
      <w:pPr>
        <w:autoSpaceDE w:val="0"/>
        <w:autoSpaceDN w:val="0"/>
        <w:adjustRightInd w:val="0"/>
        <w:jc w:val="both"/>
        <w:rPr>
          <w:rFonts w:ascii="Century" w:hAnsi="Century"/>
          <w:bCs/>
          <w:iCs/>
          <w:color w:val="000000"/>
          <w:sz w:val="28"/>
          <w:szCs w:val="28"/>
          <w:lang w:eastAsia="ru-RU"/>
        </w:rPr>
      </w:pPr>
    </w:p>
    <w:p w14:paraId="5F21AEA6" w14:textId="095F13B3" w:rsidR="00594423" w:rsidRPr="001045C3" w:rsidRDefault="00AB52DE" w:rsidP="002852B0">
      <w:pPr>
        <w:tabs>
          <w:tab w:val="left" w:pos="3562"/>
          <w:tab w:val="left" w:pos="5899"/>
        </w:tabs>
        <w:spacing w:line="276" w:lineRule="auto"/>
        <w:ind w:firstLine="709"/>
        <w:jc w:val="both"/>
        <w:rPr>
          <w:rFonts w:ascii="Century" w:hAnsi="Century"/>
          <w:bCs/>
          <w:iCs/>
          <w:color w:val="000000"/>
          <w:sz w:val="28"/>
          <w:szCs w:val="28"/>
          <w:lang w:eastAsia="ru-RU"/>
        </w:rPr>
      </w:pPr>
      <w:r w:rsidRPr="001045C3">
        <w:rPr>
          <w:rFonts w:ascii="Century" w:hAnsi="Century"/>
          <w:bCs/>
          <w:iCs/>
          <w:color w:val="000000"/>
          <w:sz w:val="28"/>
          <w:szCs w:val="28"/>
          <w:lang w:eastAsia="ru-RU"/>
        </w:rPr>
        <w:t xml:space="preserve">Розглянувши листа КНП «Городоцька ЦЛ» Городоцької міської ради № </w:t>
      </w:r>
      <w:r w:rsidR="004520C2" w:rsidRPr="001045C3">
        <w:rPr>
          <w:rFonts w:ascii="Century" w:hAnsi="Century"/>
          <w:bCs/>
          <w:iCs/>
          <w:color w:val="000000"/>
          <w:sz w:val="28"/>
          <w:szCs w:val="28"/>
          <w:lang w:eastAsia="ru-RU"/>
        </w:rPr>
        <w:t>382</w:t>
      </w:r>
      <w:r w:rsidRPr="001045C3">
        <w:rPr>
          <w:rFonts w:ascii="Century" w:hAnsi="Century"/>
          <w:bCs/>
          <w:iCs/>
          <w:color w:val="000000"/>
          <w:sz w:val="28"/>
          <w:szCs w:val="28"/>
          <w:lang w:eastAsia="ru-RU"/>
        </w:rPr>
        <w:t xml:space="preserve"> від </w:t>
      </w:r>
      <w:r w:rsidR="002A1674" w:rsidRPr="001045C3">
        <w:rPr>
          <w:rFonts w:ascii="Century" w:hAnsi="Century"/>
          <w:bCs/>
          <w:iCs/>
          <w:color w:val="000000"/>
          <w:sz w:val="28"/>
          <w:szCs w:val="28"/>
          <w:lang w:eastAsia="ru-RU"/>
        </w:rPr>
        <w:t>12.05.</w:t>
      </w:r>
      <w:r w:rsidRPr="001045C3">
        <w:rPr>
          <w:rFonts w:ascii="Century" w:hAnsi="Century"/>
          <w:bCs/>
          <w:iCs/>
          <w:color w:val="000000"/>
          <w:sz w:val="28"/>
          <w:szCs w:val="28"/>
          <w:lang w:eastAsia="ru-RU"/>
        </w:rPr>
        <w:t xml:space="preserve">2021 року про </w:t>
      </w:r>
      <w:r w:rsidR="002A1674" w:rsidRPr="001045C3">
        <w:rPr>
          <w:rFonts w:ascii="Century" w:hAnsi="Century"/>
          <w:bCs/>
          <w:iCs/>
          <w:color w:val="000000"/>
          <w:sz w:val="28"/>
          <w:szCs w:val="28"/>
          <w:lang w:eastAsia="ru-RU"/>
        </w:rPr>
        <w:t>затвердження у новій редакції Статуту</w:t>
      </w:r>
      <w:r w:rsidR="00246C53" w:rsidRPr="001045C3">
        <w:rPr>
          <w:rFonts w:ascii="Century" w:eastAsia="SimSun" w:hAnsi="Century"/>
          <w:bCs/>
          <w:color w:val="000000"/>
          <w:sz w:val="28"/>
          <w:szCs w:val="28"/>
          <w:lang w:eastAsia="en-US"/>
        </w:rPr>
        <w:t xml:space="preserve"> Комунального некомерційного підприємства «</w:t>
      </w:r>
      <w:r w:rsidR="00246C53" w:rsidRPr="001045C3">
        <w:rPr>
          <w:rFonts w:ascii="Century" w:eastAsia="SimSun" w:hAnsi="Century"/>
          <w:color w:val="000000"/>
          <w:sz w:val="28"/>
          <w:szCs w:val="28"/>
          <w:lang w:eastAsia="en-US"/>
        </w:rPr>
        <w:t xml:space="preserve">Городоцька центральна лікарня» </w:t>
      </w:r>
      <w:r w:rsidR="00246C53" w:rsidRPr="001045C3">
        <w:rPr>
          <w:rFonts w:ascii="Century" w:eastAsia="SimSun" w:hAnsi="Century"/>
          <w:bCs/>
          <w:color w:val="000000"/>
          <w:sz w:val="28"/>
          <w:szCs w:val="28"/>
          <w:lang w:eastAsia="en-US"/>
        </w:rPr>
        <w:t xml:space="preserve"> </w:t>
      </w:r>
      <w:r w:rsidR="00246C53" w:rsidRPr="001045C3">
        <w:rPr>
          <w:rFonts w:ascii="Century" w:eastAsia="SimSun" w:hAnsi="Century"/>
          <w:color w:val="000000"/>
          <w:sz w:val="28"/>
          <w:szCs w:val="28"/>
          <w:lang w:eastAsia="en-US"/>
        </w:rPr>
        <w:t>Городоцької міської ради Львів</w:t>
      </w:r>
      <w:r w:rsidR="00246C53" w:rsidRPr="001045C3">
        <w:rPr>
          <w:rFonts w:ascii="Century" w:eastAsia="Courier New" w:hAnsi="Century"/>
          <w:bCs/>
          <w:color w:val="000000"/>
          <w:sz w:val="28"/>
          <w:szCs w:val="28"/>
          <w:lang w:eastAsia="en-US"/>
        </w:rPr>
        <w:t xml:space="preserve">ської </w:t>
      </w:r>
      <w:r w:rsidR="00246C53" w:rsidRPr="001045C3">
        <w:rPr>
          <w:rFonts w:ascii="Century" w:eastAsia="SimSun" w:hAnsi="Century"/>
          <w:bCs/>
          <w:color w:val="000000"/>
          <w:sz w:val="28"/>
          <w:szCs w:val="28"/>
          <w:lang w:eastAsia="en-US"/>
        </w:rPr>
        <w:t>області</w:t>
      </w:r>
      <w:r w:rsidR="00993879" w:rsidRPr="001045C3">
        <w:rPr>
          <w:rFonts w:ascii="Century" w:hAnsi="Century"/>
          <w:bCs/>
          <w:iCs/>
          <w:color w:val="000000"/>
          <w:sz w:val="28"/>
          <w:szCs w:val="28"/>
          <w:lang w:eastAsia="ru-RU"/>
        </w:rPr>
        <w:t xml:space="preserve">, </w:t>
      </w:r>
      <w:r w:rsidR="00594423" w:rsidRPr="001045C3">
        <w:rPr>
          <w:rFonts w:ascii="Century" w:hAnsi="Century"/>
          <w:bCs/>
          <w:iCs/>
          <w:color w:val="000000"/>
          <w:sz w:val="28"/>
          <w:szCs w:val="28"/>
          <w:lang w:eastAsia="ru-RU"/>
        </w:rPr>
        <w:t xml:space="preserve">Закону України «Про місцеве самоврядування в Україні» </w:t>
      </w:r>
      <w:r w:rsidR="00594423" w:rsidRPr="001045C3">
        <w:rPr>
          <w:rFonts w:ascii="Century" w:hAnsi="Century"/>
          <w:bCs/>
          <w:iCs/>
          <w:sz w:val="28"/>
          <w:szCs w:val="28"/>
          <w:lang w:eastAsia="ru-RU"/>
        </w:rPr>
        <w:t xml:space="preserve">враховуючи висновок постійної комісії з питань </w:t>
      </w:r>
      <w:r w:rsidR="00246C53" w:rsidRPr="001045C3">
        <w:rPr>
          <w:rFonts w:ascii="Century" w:hAnsi="Century"/>
          <w:bCs/>
          <w:iCs/>
          <w:color w:val="000000" w:themeColor="text1"/>
          <w:sz w:val="28"/>
          <w:szCs w:val="28"/>
          <w:lang w:eastAsia="ru-RU"/>
        </w:rPr>
        <w:t>бюджету, соціально-економічного розвитку, комунального майна і приватизації</w:t>
      </w:r>
      <w:r w:rsidR="00594423" w:rsidRPr="001045C3">
        <w:rPr>
          <w:rFonts w:ascii="Century" w:hAnsi="Century"/>
          <w:bCs/>
          <w:iCs/>
          <w:color w:val="000000"/>
          <w:sz w:val="28"/>
          <w:szCs w:val="28"/>
          <w:lang w:eastAsia="ru-RU"/>
        </w:rPr>
        <w:t>, Городоцька міська рада</w:t>
      </w:r>
    </w:p>
    <w:p w14:paraId="2A35EFEC" w14:textId="77777777" w:rsidR="00C22124" w:rsidRPr="001045C3" w:rsidRDefault="00C22124" w:rsidP="002852B0">
      <w:pPr>
        <w:autoSpaceDE w:val="0"/>
        <w:autoSpaceDN w:val="0"/>
        <w:adjustRightInd w:val="0"/>
        <w:spacing w:line="276" w:lineRule="auto"/>
        <w:ind w:firstLine="567"/>
        <w:jc w:val="center"/>
        <w:rPr>
          <w:rFonts w:ascii="Century" w:hAnsi="Century"/>
          <w:bCs/>
          <w:iCs/>
          <w:color w:val="000000"/>
          <w:sz w:val="28"/>
          <w:szCs w:val="28"/>
          <w:lang w:eastAsia="ru-RU"/>
        </w:rPr>
      </w:pPr>
    </w:p>
    <w:p w14:paraId="7241ED80" w14:textId="29AB7981" w:rsidR="00594423" w:rsidRPr="001045C3" w:rsidRDefault="00594423" w:rsidP="002852B0">
      <w:pPr>
        <w:autoSpaceDE w:val="0"/>
        <w:autoSpaceDN w:val="0"/>
        <w:adjustRightInd w:val="0"/>
        <w:spacing w:line="276" w:lineRule="auto"/>
        <w:ind w:firstLine="567"/>
        <w:jc w:val="center"/>
        <w:rPr>
          <w:rFonts w:ascii="Century" w:hAnsi="Century"/>
          <w:b/>
          <w:bCs/>
          <w:iCs/>
          <w:color w:val="000000"/>
          <w:sz w:val="28"/>
          <w:szCs w:val="28"/>
          <w:lang w:eastAsia="ru-RU"/>
        </w:rPr>
      </w:pPr>
      <w:r w:rsidRPr="001045C3">
        <w:rPr>
          <w:rFonts w:ascii="Century" w:hAnsi="Century"/>
          <w:b/>
          <w:bCs/>
          <w:iCs/>
          <w:color w:val="000000"/>
          <w:sz w:val="28"/>
          <w:szCs w:val="28"/>
          <w:lang w:eastAsia="ru-RU"/>
        </w:rPr>
        <w:t>В</w:t>
      </w:r>
      <w:r w:rsidR="002852B0" w:rsidRPr="001045C3">
        <w:rPr>
          <w:rFonts w:ascii="Century" w:hAnsi="Century"/>
          <w:b/>
          <w:bCs/>
          <w:iCs/>
          <w:color w:val="000000"/>
          <w:sz w:val="28"/>
          <w:szCs w:val="28"/>
          <w:lang w:eastAsia="ru-RU"/>
        </w:rPr>
        <w:t xml:space="preserve"> </w:t>
      </w:r>
      <w:r w:rsidRPr="001045C3">
        <w:rPr>
          <w:rFonts w:ascii="Century" w:hAnsi="Century"/>
          <w:b/>
          <w:bCs/>
          <w:iCs/>
          <w:color w:val="000000"/>
          <w:sz w:val="28"/>
          <w:szCs w:val="28"/>
          <w:lang w:eastAsia="ru-RU"/>
        </w:rPr>
        <w:t>И</w:t>
      </w:r>
      <w:r w:rsidR="002852B0" w:rsidRPr="001045C3">
        <w:rPr>
          <w:rFonts w:ascii="Century" w:hAnsi="Century"/>
          <w:b/>
          <w:bCs/>
          <w:iCs/>
          <w:color w:val="000000"/>
          <w:sz w:val="28"/>
          <w:szCs w:val="28"/>
          <w:lang w:eastAsia="ru-RU"/>
        </w:rPr>
        <w:t xml:space="preserve"> </w:t>
      </w:r>
      <w:r w:rsidRPr="001045C3">
        <w:rPr>
          <w:rFonts w:ascii="Century" w:hAnsi="Century"/>
          <w:b/>
          <w:bCs/>
          <w:iCs/>
          <w:color w:val="000000"/>
          <w:sz w:val="28"/>
          <w:szCs w:val="28"/>
          <w:lang w:eastAsia="ru-RU"/>
        </w:rPr>
        <w:t>Р</w:t>
      </w:r>
      <w:r w:rsidR="002852B0" w:rsidRPr="001045C3">
        <w:rPr>
          <w:rFonts w:ascii="Century" w:hAnsi="Century"/>
          <w:b/>
          <w:bCs/>
          <w:iCs/>
          <w:color w:val="000000"/>
          <w:sz w:val="28"/>
          <w:szCs w:val="28"/>
          <w:lang w:eastAsia="ru-RU"/>
        </w:rPr>
        <w:t xml:space="preserve"> </w:t>
      </w:r>
      <w:r w:rsidRPr="001045C3">
        <w:rPr>
          <w:rFonts w:ascii="Century" w:hAnsi="Century"/>
          <w:b/>
          <w:bCs/>
          <w:iCs/>
          <w:color w:val="000000"/>
          <w:sz w:val="28"/>
          <w:szCs w:val="28"/>
          <w:lang w:eastAsia="ru-RU"/>
        </w:rPr>
        <w:t>І</w:t>
      </w:r>
      <w:r w:rsidR="002852B0" w:rsidRPr="001045C3">
        <w:rPr>
          <w:rFonts w:ascii="Century" w:hAnsi="Century"/>
          <w:b/>
          <w:bCs/>
          <w:iCs/>
          <w:color w:val="000000"/>
          <w:sz w:val="28"/>
          <w:szCs w:val="28"/>
          <w:lang w:eastAsia="ru-RU"/>
        </w:rPr>
        <w:t xml:space="preserve"> </w:t>
      </w:r>
      <w:r w:rsidRPr="001045C3">
        <w:rPr>
          <w:rFonts w:ascii="Century" w:hAnsi="Century"/>
          <w:b/>
          <w:bCs/>
          <w:iCs/>
          <w:color w:val="000000"/>
          <w:sz w:val="28"/>
          <w:szCs w:val="28"/>
          <w:lang w:eastAsia="ru-RU"/>
        </w:rPr>
        <w:t>Ш</w:t>
      </w:r>
      <w:r w:rsidR="002852B0" w:rsidRPr="001045C3">
        <w:rPr>
          <w:rFonts w:ascii="Century" w:hAnsi="Century"/>
          <w:b/>
          <w:bCs/>
          <w:iCs/>
          <w:color w:val="000000"/>
          <w:sz w:val="28"/>
          <w:szCs w:val="28"/>
          <w:lang w:eastAsia="ru-RU"/>
        </w:rPr>
        <w:t xml:space="preserve"> </w:t>
      </w:r>
      <w:r w:rsidRPr="001045C3">
        <w:rPr>
          <w:rFonts w:ascii="Century" w:hAnsi="Century"/>
          <w:b/>
          <w:bCs/>
          <w:iCs/>
          <w:color w:val="000000"/>
          <w:sz w:val="28"/>
          <w:szCs w:val="28"/>
          <w:lang w:eastAsia="ru-RU"/>
        </w:rPr>
        <w:t>И</w:t>
      </w:r>
      <w:r w:rsidR="002852B0" w:rsidRPr="001045C3">
        <w:rPr>
          <w:rFonts w:ascii="Century" w:hAnsi="Century"/>
          <w:b/>
          <w:bCs/>
          <w:iCs/>
          <w:color w:val="000000"/>
          <w:sz w:val="28"/>
          <w:szCs w:val="28"/>
          <w:lang w:eastAsia="ru-RU"/>
        </w:rPr>
        <w:t xml:space="preserve"> </w:t>
      </w:r>
      <w:r w:rsidRPr="001045C3">
        <w:rPr>
          <w:rFonts w:ascii="Century" w:hAnsi="Century"/>
          <w:b/>
          <w:bCs/>
          <w:iCs/>
          <w:color w:val="000000"/>
          <w:sz w:val="28"/>
          <w:szCs w:val="28"/>
          <w:lang w:eastAsia="ru-RU"/>
        </w:rPr>
        <w:t>Л</w:t>
      </w:r>
      <w:r w:rsidR="002852B0" w:rsidRPr="001045C3">
        <w:rPr>
          <w:rFonts w:ascii="Century" w:hAnsi="Century"/>
          <w:b/>
          <w:bCs/>
          <w:iCs/>
          <w:color w:val="000000"/>
          <w:sz w:val="28"/>
          <w:szCs w:val="28"/>
          <w:lang w:eastAsia="ru-RU"/>
        </w:rPr>
        <w:t xml:space="preserve"> </w:t>
      </w:r>
      <w:r w:rsidRPr="001045C3">
        <w:rPr>
          <w:rFonts w:ascii="Century" w:hAnsi="Century"/>
          <w:b/>
          <w:bCs/>
          <w:iCs/>
          <w:color w:val="000000"/>
          <w:sz w:val="28"/>
          <w:szCs w:val="28"/>
          <w:lang w:eastAsia="ru-RU"/>
        </w:rPr>
        <w:t>А :</w:t>
      </w:r>
    </w:p>
    <w:p w14:paraId="66412D40" w14:textId="77777777" w:rsidR="000A2461" w:rsidRPr="001045C3" w:rsidRDefault="000A2461" w:rsidP="002852B0">
      <w:pPr>
        <w:autoSpaceDE w:val="0"/>
        <w:autoSpaceDN w:val="0"/>
        <w:adjustRightInd w:val="0"/>
        <w:spacing w:line="276" w:lineRule="auto"/>
        <w:ind w:firstLine="567"/>
        <w:jc w:val="center"/>
        <w:rPr>
          <w:rFonts w:ascii="Century" w:hAnsi="Century"/>
          <w:b/>
          <w:bCs/>
          <w:iCs/>
          <w:color w:val="000000"/>
          <w:sz w:val="28"/>
          <w:szCs w:val="28"/>
          <w:lang w:eastAsia="ru-RU"/>
        </w:rPr>
      </w:pPr>
    </w:p>
    <w:p w14:paraId="6D71E3DD" w14:textId="22F6C3A9" w:rsidR="00AB52DE" w:rsidRPr="001045C3" w:rsidRDefault="00594423" w:rsidP="002852B0">
      <w:pPr>
        <w:autoSpaceDE w:val="0"/>
        <w:autoSpaceDN w:val="0"/>
        <w:adjustRightInd w:val="0"/>
        <w:spacing w:line="276" w:lineRule="auto"/>
        <w:jc w:val="both"/>
        <w:rPr>
          <w:rFonts w:ascii="Century" w:hAnsi="Century"/>
          <w:bCs/>
          <w:iCs/>
          <w:color w:val="000000"/>
          <w:sz w:val="28"/>
          <w:szCs w:val="28"/>
          <w:lang w:eastAsia="ru-RU"/>
        </w:rPr>
      </w:pPr>
      <w:r w:rsidRPr="001045C3">
        <w:rPr>
          <w:rFonts w:ascii="Century" w:hAnsi="Century"/>
          <w:bCs/>
          <w:iCs/>
          <w:color w:val="000000"/>
          <w:sz w:val="28"/>
          <w:szCs w:val="28"/>
          <w:lang w:eastAsia="ru-RU"/>
        </w:rPr>
        <w:t>1.</w:t>
      </w:r>
      <w:r w:rsidR="002852B0" w:rsidRPr="001045C3">
        <w:rPr>
          <w:rFonts w:ascii="Century" w:hAnsi="Century"/>
          <w:bCs/>
          <w:iCs/>
          <w:color w:val="000000"/>
          <w:sz w:val="28"/>
          <w:szCs w:val="28"/>
          <w:lang w:eastAsia="ru-RU"/>
        </w:rPr>
        <w:tab/>
      </w:r>
      <w:r w:rsidR="002A1674" w:rsidRPr="001045C3">
        <w:rPr>
          <w:rFonts w:ascii="Century" w:hAnsi="Century"/>
          <w:bCs/>
          <w:iCs/>
          <w:color w:val="000000"/>
          <w:sz w:val="28"/>
          <w:szCs w:val="28"/>
          <w:lang w:eastAsia="ru-RU"/>
        </w:rPr>
        <w:t xml:space="preserve">Затвердити Статут Комунального некомерційного підприємства «Городоцька центральна лікарня» Городоцької міської </w:t>
      </w:r>
      <w:r w:rsidR="001045C3">
        <w:rPr>
          <w:rFonts w:ascii="Century" w:hAnsi="Century"/>
          <w:bCs/>
          <w:iCs/>
          <w:color w:val="000000"/>
          <w:sz w:val="28"/>
          <w:szCs w:val="28"/>
          <w:lang w:eastAsia="ru-RU"/>
        </w:rPr>
        <w:t>ради Львівської області у новій  редакції (</w:t>
      </w:r>
      <w:r w:rsidR="002A1674" w:rsidRPr="001045C3">
        <w:rPr>
          <w:rFonts w:ascii="Century" w:hAnsi="Century"/>
          <w:bCs/>
          <w:iCs/>
          <w:color w:val="000000"/>
          <w:sz w:val="28"/>
          <w:szCs w:val="28"/>
          <w:lang w:eastAsia="ru-RU"/>
        </w:rPr>
        <w:t>Статут додається</w:t>
      </w:r>
      <w:r w:rsidR="001045C3">
        <w:rPr>
          <w:rFonts w:ascii="Century" w:hAnsi="Century"/>
          <w:bCs/>
          <w:iCs/>
          <w:color w:val="000000"/>
          <w:sz w:val="28"/>
          <w:szCs w:val="28"/>
          <w:lang w:eastAsia="ru-RU"/>
        </w:rPr>
        <w:t>)</w:t>
      </w:r>
      <w:r w:rsidR="002A1674" w:rsidRPr="001045C3">
        <w:rPr>
          <w:rFonts w:ascii="Century" w:hAnsi="Century"/>
          <w:bCs/>
          <w:iCs/>
          <w:color w:val="000000"/>
          <w:sz w:val="28"/>
          <w:szCs w:val="28"/>
          <w:lang w:eastAsia="ru-RU"/>
        </w:rPr>
        <w:t>.</w:t>
      </w:r>
    </w:p>
    <w:p w14:paraId="453F798A" w14:textId="1880CAA4" w:rsidR="00FF0D80" w:rsidRPr="001045C3" w:rsidRDefault="00111C86" w:rsidP="002852B0">
      <w:pPr>
        <w:autoSpaceDE w:val="0"/>
        <w:autoSpaceDN w:val="0"/>
        <w:adjustRightInd w:val="0"/>
        <w:spacing w:line="276" w:lineRule="auto"/>
        <w:jc w:val="both"/>
        <w:rPr>
          <w:rFonts w:ascii="Century" w:hAnsi="Century"/>
          <w:bCs/>
          <w:iCs/>
          <w:color w:val="000000"/>
          <w:sz w:val="28"/>
          <w:szCs w:val="28"/>
          <w:lang w:eastAsia="ru-RU"/>
        </w:rPr>
      </w:pPr>
      <w:r w:rsidRPr="001045C3">
        <w:rPr>
          <w:rFonts w:ascii="Century" w:hAnsi="Century"/>
          <w:bCs/>
          <w:iCs/>
          <w:color w:val="000000"/>
          <w:sz w:val="28"/>
          <w:szCs w:val="28"/>
          <w:lang w:eastAsia="ru-RU"/>
        </w:rPr>
        <w:t>2.</w:t>
      </w:r>
      <w:r w:rsidR="002852B0" w:rsidRPr="001045C3">
        <w:rPr>
          <w:rFonts w:ascii="Century" w:hAnsi="Century"/>
          <w:bCs/>
          <w:iCs/>
          <w:color w:val="000000"/>
          <w:sz w:val="28"/>
          <w:szCs w:val="28"/>
          <w:lang w:eastAsia="ru-RU"/>
        </w:rPr>
        <w:tab/>
      </w:r>
      <w:r w:rsidR="002A1674" w:rsidRPr="001045C3">
        <w:rPr>
          <w:rFonts w:ascii="Century" w:hAnsi="Century"/>
          <w:sz w:val="28"/>
          <w:szCs w:val="28"/>
          <w:lang w:eastAsia="uk-UA"/>
        </w:rPr>
        <w:t>Контроль за виконанням рішення покласти на комісії з питань охорони здоров’я, соціального захисту, у справах ветеранів ООС/АТО (</w:t>
      </w:r>
      <w:proofErr w:type="spellStart"/>
      <w:r w:rsidR="002A1674" w:rsidRPr="001045C3">
        <w:rPr>
          <w:rFonts w:ascii="Century" w:hAnsi="Century"/>
          <w:sz w:val="28"/>
          <w:szCs w:val="28"/>
          <w:lang w:eastAsia="uk-UA"/>
        </w:rPr>
        <w:t>гол.В.Ніканоров</w:t>
      </w:r>
      <w:proofErr w:type="spellEnd"/>
      <w:r w:rsidR="002A1674" w:rsidRPr="001045C3">
        <w:rPr>
          <w:rFonts w:ascii="Century" w:hAnsi="Century"/>
          <w:sz w:val="28"/>
          <w:szCs w:val="28"/>
          <w:lang w:eastAsia="uk-UA"/>
        </w:rPr>
        <w:t xml:space="preserve">), </w:t>
      </w:r>
      <w:r w:rsidR="002A1674" w:rsidRPr="001045C3">
        <w:rPr>
          <w:rFonts w:ascii="Century" w:hAnsi="Century"/>
          <w:sz w:val="28"/>
          <w:szCs w:val="28"/>
          <w:shd w:val="clear" w:color="auto" w:fill="FFFFFF"/>
          <w:lang w:eastAsia="uk-UA"/>
        </w:rPr>
        <w:t>бюджету, соціально-економічного розвитку, комунального майна і приватизації (</w:t>
      </w:r>
      <w:proofErr w:type="spellStart"/>
      <w:r w:rsidR="002A1674" w:rsidRPr="001045C3">
        <w:rPr>
          <w:rFonts w:ascii="Century" w:hAnsi="Century"/>
          <w:sz w:val="28"/>
          <w:szCs w:val="28"/>
          <w:shd w:val="clear" w:color="auto" w:fill="FFFFFF"/>
          <w:lang w:eastAsia="uk-UA"/>
        </w:rPr>
        <w:t>гол.І.Мєскало</w:t>
      </w:r>
      <w:proofErr w:type="spellEnd"/>
      <w:r w:rsidR="002A1674" w:rsidRPr="001045C3">
        <w:rPr>
          <w:rFonts w:ascii="Century" w:hAnsi="Century"/>
          <w:sz w:val="28"/>
          <w:szCs w:val="28"/>
          <w:shd w:val="clear" w:color="auto" w:fill="FFFFFF"/>
          <w:lang w:eastAsia="uk-UA"/>
        </w:rPr>
        <w:t>)</w:t>
      </w:r>
      <w:r w:rsidR="002A1674" w:rsidRPr="001045C3">
        <w:rPr>
          <w:rFonts w:ascii="Century" w:hAnsi="Century"/>
          <w:sz w:val="28"/>
          <w:szCs w:val="28"/>
          <w:lang w:eastAsia="uk-UA"/>
        </w:rPr>
        <w:t>.</w:t>
      </w:r>
    </w:p>
    <w:p w14:paraId="2F267E79" w14:textId="77777777" w:rsidR="00BD0977" w:rsidRPr="001045C3" w:rsidRDefault="00BD0977" w:rsidP="00BD0977">
      <w:pPr>
        <w:autoSpaceDE w:val="0"/>
        <w:autoSpaceDN w:val="0"/>
        <w:adjustRightInd w:val="0"/>
        <w:ind w:firstLine="567"/>
        <w:jc w:val="both"/>
        <w:rPr>
          <w:rFonts w:ascii="Century" w:hAnsi="Century"/>
          <w:bCs/>
          <w:iCs/>
          <w:color w:val="000000"/>
          <w:sz w:val="28"/>
          <w:szCs w:val="28"/>
          <w:lang w:eastAsia="ru-RU"/>
        </w:rPr>
      </w:pPr>
    </w:p>
    <w:p w14:paraId="72CEAB8A" w14:textId="77777777" w:rsidR="00431C50" w:rsidRPr="001045C3" w:rsidRDefault="00431C50" w:rsidP="00BD0977">
      <w:pPr>
        <w:autoSpaceDE w:val="0"/>
        <w:autoSpaceDN w:val="0"/>
        <w:adjustRightInd w:val="0"/>
        <w:ind w:firstLine="567"/>
        <w:jc w:val="both"/>
        <w:rPr>
          <w:rFonts w:ascii="Century" w:hAnsi="Century"/>
          <w:bCs/>
          <w:iCs/>
          <w:color w:val="000000"/>
          <w:sz w:val="28"/>
          <w:szCs w:val="28"/>
          <w:lang w:eastAsia="ru-RU"/>
        </w:rPr>
      </w:pPr>
    </w:p>
    <w:p w14:paraId="7D8155C8" w14:textId="3834F174" w:rsidR="002649BD" w:rsidRDefault="00BD0977" w:rsidP="002649BD">
      <w:pPr>
        <w:autoSpaceDE w:val="0"/>
        <w:autoSpaceDN w:val="0"/>
        <w:adjustRightInd w:val="0"/>
        <w:jc w:val="both"/>
        <w:rPr>
          <w:rFonts w:ascii="Century" w:hAnsi="Century"/>
          <w:b/>
          <w:bCs/>
          <w:iCs/>
          <w:color w:val="000000"/>
          <w:sz w:val="28"/>
          <w:szCs w:val="28"/>
          <w:lang w:eastAsia="ru-RU"/>
        </w:rPr>
      </w:pPr>
      <w:r w:rsidRPr="001045C3">
        <w:rPr>
          <w:rFonts w:ascii="Century" w:hAnsi="Century"/>
          <w:b/>
          <w:bCs/>
          <w:iCs/>
          <w:color w:val="000000"/>
          <w:sz w:val="28"/>
          <w:szCs w:val="28"/>
          <w:lang w:eastAsia="ru-RU"/>
        </w:rPr>
        <w:t>Міський голова</w:t>
      </w:r>
      <w:r w:rsidRPr="001045C3">
        <w:rPr>
          <w:rFonts w:ascii="Century" w:hAnsi="Century"/>
          <w:b/>
          <w:bCs/>
          <w:iCs/>
          <w:color w:val="000000"/>
          <w:sz w:val="28"/>
          <w:szCs w:val="28"/>
          <w:lang w:eastAsia="ru-RU"/>
        </w:rPr>
        <w:tab/>
      </w:r>
      <w:r w:rsidRPr="001045C3">
        <w:rPr>
          <w:rFonts w:ascii="Century" w:hAnsi="Century"/>
          <w:b/>
          <w:bCs/>
          <w:iCs/>
          <w:color w:val="000000"/>
          <w:sz w:val="28"/>
          <w:szCs w:val="28"/>
          <w:lang w:eastAsia="ru-RU"/>
        </w:rPr>
        <w:tab/>
      </w:r>
      <w:r w:rsidRPr="001045C3">
        <w:rPr>
          <w:rFonts w:ascii="Century" w:hAnsi="Century"/>
          <w:b/>
          <w:bCs/>
          <w:iCs/>
          <w:color w:val="000000"/>
          <w:sz w:val="28"/>
          <w:szCs w:val="28"/>
          <w:lang w:eastAsia="ru-RU"/>
        </w:rPr>
        <w:tab/>
      </w:r>
      <w:r w:rsidRPr="001045C3">
        <w:rPr>
          <w:rFonts w:ascii="Century" w:hAnsi="Century"/>
          <w:b/>
          <w:bCs/>
          <w:iCs/>
          <w:color w:val="000000"/>
          <w:sz w:val="28"/>
          <w:szCs w:val="28"/>
          <w:lang w:eastAsia="ru-RU"/>
        </w:rPr>
        <w:tab/>
      </w:r>
      <w:r w:rsidRPr="001045C3">
        <w:rPr>
          <w:rFonts w:ascii="Century" w:hAnsi="Century"/>
          <w:b/>
          <w:bCs/>
          <w:iCs/>
          <w:color w:val="000000"/>
          <w:sz w:val="28"/>
          <w:szCs w:val="28"/>
          <w:lang w:eastAsia="ru-RU"/>
        </w:rPr>
        <w:tab/>
      </w:r>
      <w:r w:rsidRPr="001045C3">
        <w:rPr>
          <w:rFonts w:ascii="Century" w:hAnsi="Century"/>
          <w:b/>
          <w:bCs/>
          <w:iCs/>
          <w:color w:val="000000"/>
          <w:sz w:val="28"/>
          <w:szCs w:val="28"/>
          <w:lang w:eastAsia="ru-RU"/>
        </w:rPr>
        <w:tab/>
      </w:r>
      <w:r w:rsidR="002852B0" w:rsidRPr="001045C3">
        <w:rPr>
          <w:rFonts w:ascii="Century" w:hAnsi="Century"/>
          <w:b/>
          <w:bCs/>
          <w:iCs/>
          <w:color w:val="000000"/>
          <w:sz w:val="28"/>
          <w:szCs w:val="28"/>
          <w:lang w:eastAsia="ru-RU"/>
        </w:rPr>
        <w:t>Володимир РЕМЕНЯК</w:t>
      </w:r>
      <w:r w:rsidR="002649BD">
        <w:rPr>
          <w:rFonts w:ascii="Century" w:hAnsi="Century"/>
          <w:b/>
          <w:bCs/>
          <w:iCs/>
          <w:color w:val="000000"/>
          <w:sz w:val="28"/>
          <w:szCs w:val="28"/>
          <w:lang w:eastAsia="ru-RU"/>
        </w:rPr>
        <w:br w:type="page"/>
      </w:r>
    </w:p>
    <w:p w14:paraId="424F3EA3" w14:textId="77777777" w:rsidR="002649BD" w:rsidRPr="00E75245" w:rsidRDefault="002649BD" w:rsidP="002649BD">
      <w:pPr>
        <w:suppressAutoHyphens w:val="0"/>
        <w:autoSpaceDE w:val="0"/>
        <w:autoSpaceDN w:val="0"/>
        <w:adjustRightInd w:val="0"/>
        <w:ind w:left="5387"/>
        <w:rPr>
          <w:rFonts w:ascii="Century" w:hAnsi="Century"/>
          <w:b/>
          <w:iCs/>
          <w:color w:val="000000"/>
          <w:sz w:val="28"/>
          <w:szCs w:val="28"/>
          <w:lang w:eastAsia="ru-RU"/>
        </w:rPr>
      </w:pPr>
      <w:r w:rsidRPr="00E75245">
        <w:rPr>
          <w:rFonts w:ascii="Century" w:hAnsi="Century"/>
          <w:b/>
          <w:iCs/>
          <w:color w:val="000000"/>
          <w:sz w:val="28"/>
          <w:szCs w:val="28"/>
          <w:lang w:eastAsia="ru-RU"/>
        </w:rPr>
        <w:lastRenderedPageBreak/>
        <w:t>ЗАТВЕРДЖЕНО</w:t>
      </w:r>
    </w:p>
    <w:p w14:paraId="7522CC3A" w14:textId="77777777" w:rsidR="002649BD" w:rsidRDefault="002649BD" w:rsidP="002649BD">
      <w:pPr>
        <w:suppressAutoHyphens w:val="0"/>
        <w:autoSpaceDE w:val="0"/>
        <w:autoSpaceDN w:val="0"/>
        <w:adjustRightInd w:val="0"/>
        <w:ind w:left="5387"/>
        <w:rPr>
          <w:rFonts w:ascii="Century" w:hAnsi="Century"/>
          <w:bCs/>
          <w:iCs/>
          <w:color w:val="000000"/>
          <w:sz w:val="28"/>
          <w:szCs w:val="28"/>
          <w:lang w:eastAsia="ru-RU"/>
        </w:rPr>
      </w:pPr>
      <w:r>
        <w:rPr>
          <w:rFonts w:ascii="Century" w:hAnsi="Century"/>
          <w:bCs/>
          <w:iCs/>
          <w:color w:val="000000"/>
          <w:sz w:val="28"/>
          <w:szCs w:val="28"/>
          <w:lang w:eastAsia="ru-RU"/>
        </w:rPr>
        <w:t>Рішення сесії Городоцької міської ради Львівської області</w:t>
      </w:r>
    </w:p>
    <w:p w14:paraId="5301C52E" w14:textId="1988C69E" w:rsidR="002649BD" w:rsidRPr="00E75245" w:rsidRDefault="002649BD" w:rsidP="002649BD">
      <w:pPr>
        <w:suppressAutoHyphens w:val="0"/>
        <w:autoSpaceDE w:val="0"/>
        <w:autoSpaceDN w:val="0"/>
        <w:adjustRightInd w:val="0"/>
        <w:ind w:left="5387"/>
        <w:rPr>
          <w:rFonts w:ascii="Century" w:hAnsi="Century"/>
          <w:bCs/>
          <w:iCs/>
          <w:color w:val="000000"/>
          <w:sz w:val="28"/>
          <w:szCs w:val="28"/>
          <w:lang w:eastAsia="ru-RU"/>
        </w:rPr>
      </w:pPr>
      <w:r>
        <w:rPr>
          <w:rFonts w:ascii="Century" w:hAnsi="Century"/>
          <w:bCs/>
          <w:iCs/>
          <w:color w:val="000000"/>
          <w:sz w:val="28"/>
          <w:szCs w:val="28"/>
          <w:lang w:eastAsia="ru-RU"/>
        </w:rPr>
        <w:t>27.05.2021 № 1398</w:t>
      </w:r>
    </w:p>
    <w:p w14:paraId="05F65626" w14:textId="77777777" w:rsidR="002649BD" w:rsidRDefault="002649BD" w:rsidP="002649BD">
      <w:pPr>
        <w:suppressAutoHyphens w:val="0"/>
        <w:autoSpaceDE w:val="0"/>
        <w:autoSpaceDN w:val="0"/>
        <w:adjustRightInd w:val="0"/>
        <w:spacing w:line="480" w:lineRule="auto"/>
        <w:ind w:firstLine="360"/>
        <w:jc w:val="center"/>
        <w:rPr>
          <w:rFonts w:ascii="Century" w:hAnsi="Century"/>
          <w:bCs/>
          <w:iCs/>
          <w:color w:val="000000"/>
          <w:sz w:val="28"/>
          <w:szCs w:val="28"/>
          <w:lang w:eastAsia="ru-RU"/>
        </w:rPr>
      </w:pPr>
    </w:p>
    <w:p w14:paraId="56539A83" w14:textId="77777777" w:rsidR="002649BD" w:rsidRDefault="002649BD" w:rsidP="002649BD">
      <w:pPr>
        <w:suppressAutoHyphens w:val="0"/>
        <w:autoSpaceDE w:val="0"/>
        <w:autoSpaceDN w:val="0"/>
        <w:adjustRightInd w:val="0"/>
        <w:spacing w:line="480" w:lineRule="auto"/>
        <w:ind w:firstLine="360"/>
        <w:jc w:val="center"/>
        <w:rPr>
          <w:rFonts w:ascii="Century" w:hAnsi="Century"/>
          <w:bCs/>
          <w:iCs/>
          <w:color w:val="000000"/>
          <w:sz w:val="28"/>
          <w:szCs w:val="28"/>
          <w:lang w:eastAsia="ru-RU"/>
        </w:rPr>
      </w:pPr>
    </w:p>
    <w:p w14:paraId="605B81F5" w14:textId="77777777" w:rsidR="002649BD" w:rsidRDefault="002649BD" w:rsidP="002649BD">
      <w:pPr>
        <w:suppressAutoHyphens w:val="0"/>
        <w:autoSpaceDE w:val="0"/>
        <w:autoSpaceDN w:val="0"/>
        <w:adjustRightInd w:val="0"/>
        <w:spacing w:line="480" w:lineRule="auto"/>
        <w:ind w:firstLine="360"/>
        <w:jc w:val="center"/>
        <w:rPr>
          <w:rFonts w:ascii="Century" w:hAnsi="Century"/>
          <w:bCs/>
          <w:iCs/>
          <w:color w:val="000000"/>
          <w:sz w:val="28"/>
          <w:szCs w:val="28"/>
          <w:lang w:eastAsia="ru-RU"/>
        </w:rPr>
      </w:pPr>
    </w:p>
    <w:p w14:paraId="31958333" w14:textId="77777777" w:rsidR="002649BD" w:rsidRDefault="002649BD" w:rsidP="002649BD">
      <w:pPr>
        <w:suppressAutoHyphens w:val="0"/>
        <w:autoSpaceDE w:val="0"/>
        <w:autoSpaceDN w:val="0"/>
        <w:adjustRightInd w:val="0"/>
        <w:spacing w:line="480" w:lineRule="auto"/>
        <w:ind w:firstLine="360"/>
        <w:jc w:val="center"/>
        <w:rPr>
          <w:rFonts w:ascii="Century" w:hAnsi="Century"/>
          <w:bCs/>
          <w:iCs/>
          <w:color w:val="000000"/>
          <w:sz w:val="28"/>
          <w:szCs w:val="28"/>
          <w:lang w:eastAsia="ru-RU"/>
        </w:rPr>
      </w:pPr>
    </w:p>
    <w:p w14:paraId="4FD70448" w14:textId="77777777" w:rsidR="002649BD" w:rsidRPr="00E75245" w:rsidRDefault="002649BD" w:rsidP="002649BD">
      <w:pPr>
        <w:suppressAutoHyphens w:val="0"/>
        <w:autoSpaceDE w:val="0"/>
        <w:autoSpaceDN w:val="0"/>
        <w:adjustRightInd w:val="0"/>
        <w:spacing w:line="480" w:lineRule="auto"/>
        <w:ind w:firstLine="360"/>
        <w:jc w:val="center"/>
        <w:rPr>
          <w:rFonts w:ascii="Century" w:hAnsi="Century"/>
          <w:bCs/>
          <w:iCs/>
          <w:color w:val="000000"/>
          <w:sz w:val="28"/>
          <w:szCs w:val="28"/>
          <w:lang w:eastAsia="ru-RU"/>
        </w:rPr>
      </w:pPr>
    </w:p>
    <w:p w14:paraId="06CC264F" w14:textId="77777777" w:rsidR="002649BD" w:rsidRPr="00E75245" w:rsidRDefault="002649BD" w:rsidP="002649BD">
      <w:pPr>
        <w:suppressAutoHyphens w:val="0"/>
        <w:autoSpaceDE w:val="0"/>
        <w:autoSpaceDN w:val="0"/>
        <w:adjustRightInd w:val="0"/>
        <w:spacing w:line="480" w:lineRule="auto"/>
        <w:ind w:firstLine="360"/>
        <w:jc w:val="center"/>
        <w:rPr>
          <w:rFonts w:ascii="Century" w:hAnsi="Century"/>
          <w:bCs/>
          <w:iCs/>
          <w:color w:val="000000"/>
          <w:sz w:val="28"/>
          <w:szCs w:val="28"/>
          <w:lang w:eastAsia="ru-RU"/>
        </w:rPr>
      </w:pPr>
    </w:p>
    <w:p w14:paraId="60E66A9B" w14:textId="77777777" w:rsidR="002649BD" w:rsidRPr="00E75245" w:rsidRDefault="002649BD" w:rsidP="002649BD">
      <w:pPr>
        <w:suppressAutoHyphens w:val="0"/>
        <w:autoSpaceDE w:val="0"/>
        <w:autoSpaceDN w:val="0"/>
        <w:adjustRightInd w:val="0"/>
        <w:ind w:firstLine="357"/>
        <w:jc w:val="center"/>
        <w:rPr>
          <w:rFonts w:ascii="Century" w:hAnsi="Century"/>
          <w:b/>
          <w:bCs/>
          <w:iCs/>
          <w:color w:val="000000"/>
          <w:sz w:val="40"/>
          <w:szCs w:val="40"/>
          <w:lang w:eastAsia="ru-RU"/>
        </w:rPr>
      </w:pPr>
      <w:r w:rsidRPr="00E75245">
        <w:rPr>
          <w:rFonts w:ascii="Century" w:hAnsi="Century"/>
          <w:b/>
          <w:bCs/>
          <w:iCs/>
          <w:color w:val="000000"/>
          <w:sz w:val="40"/>
          <w:szCs w:val="40"/>
          <w:lang w:eastAsia="ru-RU"/>
        </w:rPr>
        <w:t>С Т А Т У Т</w:t>
      </w:r>
    </w:p>
    <w:p w14:paraId="0294A836" w14:textId="77777777" w:rsidR="002649BD" w:rsidRPr="00E75245" w:rsidRDefault="002649BD" w:rsidP="002649BD">
      <w:pPr>
        <w:suppressAutoHyphens w:val="0"/>
        <w:autoSpaceDE w:val="0"/>
        <w:autoSpaceDN w:val="0"/>
        <w:adjustRightInd w:val="0"/>
        <w:ind w:firstLine="357"/>
        <w:jc w:val="center"/>
        <w:rPr>
          <w:rFonts w:ascii="Century" w:hAnsi="Century"/>
          <w:b/>
          <w:bCs/>
          <w:iCs/>
          <w:color w:val="000000"/>
          <w:sz w:val="36"/>
          <w:szCs w:val="36"/>
          <w:lang w:eastAsia="ru-RU"/>
        </w:rPr>
      </w:pPr>
      <w:r w:rsidRPr="00E75245">
        <w:rPr>
          <w:rFonts w:ascii="Century" w:hAnsi="Century"/>
          <w:b/>
          <w:bCs/>
          <w:iCs/>
          <w:color w:val="000000"/>
          <w:sz w:val="36"/>
          <w:szCs w:val="36"/>
          <w:lang w:eastAsia="ru-RU"/>
        </w:rPr>
        <w:t xml:space="preserve">Комунального некомерційного підприємства </w:t>
      </w:r>
    </w:p>
    <w:p w14:paraId="1C05C250" w14:textId="77777777" w:rsidR="002649BD" w:rsidRPr="00E75245" w:rsidRDefault="002649BD" w:rsidP="002649BD">
      <w:pPr>
        <w:suppressAutoHyphens w:val="0"/>
        <w:autoSpaceDE w:val="0"/>
        <w:autoSpaceDN w:val="0"/>
        <w:adjustRightInd w:val="0"/>
        <w:ind w:firstLine="357"/>
        <w:jc w:val="center"/>
        <w:rPr>
          <w:rFonts w:ascii="Century" w:hAnsi="Century"/>
          <w:b/>
          <w:bCs/>
          <w:iCs/>
          <w:color w:val="000000"/>
          <w:sz w:val="36"/>
          <w:szCs w:val="36"/>
          <w:lang w:eastAsia="ru-RU"/>
        </w:rPr>
      </w:pPr>
      <w:r w:rsidRPr="00E75245">
        <w:rPr>
          <w:rFonts w:ascii="Century" w:hAnsi="Century"/>
          <w:b/>
          <w:bCs/>
          <w:iCs/>
          <w:color w:val="000000"/>
          <w:sz w:val="36"/>
          <w:szCs w:val="36"/>
          <w:lang w:eastAsia="ru-RU"/>
        </w:rPr>
        <w:t xml:space="preserve">«Городоцька центральна лікарня» </w:t>
      </w:r>
    </w:p>
    <w:p w14:paraId="23FC2E5D" w14:textId="77777777" w:rsidR="002649BD" w:rsidRPr="00E75245" w:rsidRDefault="002649BD" w:rsidP="002649BD">
      <w:pPr>
        <w:suppressAutoHyphens w:val="0"/>
        <w:autoSpaceDE w:val="0"/>
        <w:autoSpaceDN w:val="0"/>
        <w:adjustRightInd w:val="0"/>
        <w:ind w:firstLine="357"/>
        <w:jc w:val="center"/>
        <w:rPr>
          <w:rFonts w:ascii="Century" w:hAnsi="Century"/>
          <w:b/>
          <w:bCs/>
          <w:iCs/>
          <w:color w:val="000000"/>
          <w:sz w:val="36"/>
          <w:szCs w:val="36"/>
          <w:lang w:eastAsia="ru-RU"/>
        </w:rPr>
      </w:pPr>
      <w:r w:rsidRPr="00E75245">
        <w:rPr>
          <w:rFonts w:ascii="Century" w:hAnsi="Century"/>
          <w:b/>
          <w:bCs/>
          <w:iCs/>
          <w:color w:val="000000"/>
          <w:sz w:val="36"/>
          <w:szCs w:val="36"/>
          <w:lang w:eastAsia="ru-RU"/>
        </w:rPr>
        <w:t>Городоцької міської ради Львівської області</w:t>
      </w:r>
    </w:p>
    <w:p w14:paraId="1C8B7237" w14:textId="77777777" w:rsidR="002649BD" w:rsidRPr="00E75245" w:rsidRDefault="002649BD" w:rsidP="002649BD">
      <w:pPr>
        <w:suppressAutoHyphens w:val="0"/>
        <w:autoSpaceDE w:val="0"/>
        <w:autoSpaceDN w:val="0"/>
        <w:adjustRightInd w:val="0"/>
        <w:ind w:firstLine="357"/>
        <w:jc w:val="center"/>
        <w:rPr>
          <w:rFonts w:ascii="Century" w:hAnsi="Century"/>
          <w:b/>
          <w:bCs/>
          <w:iCs/>
          <w:color w:val="000000"/>
          <w:sz w:val="36"/>
          <w:szCs w:val="36"/>
          <w:lang w:eastAsia="ru-RU"/>
        </w:rPr>
      </w:pPr>
      <w:r w:rsidRPr="00E75245">
        <w:rPr>
          <w:rFonts w:ascii="Century" w:hAnsi="Century"/>
          <w:b/>
          <w:bCs/>
          <w:iCs/>
          <w:color w:val="000000"/>
          <w:sz w:val="36"/>
          <w:szCs w:val="36"/>
          <w:lang w:val="ru-RU" w:eastAsia="ru-RU"/>
        </w:rPr>
        <w:t>(</w:t>
      </w:r>
      <w:r w:rsidRPr="00E75245">
        <w:rPr>
          <w:rFonts w:ascii="Century" w:hAnsi="Century"/>
          <w:b/>
          <w:bCs/>
          <w:iCs/>
          <w:color w:val="000000"/>
          <w:sz w:val="36"/>
          <w:szCs w:val="36"/>
          <w:lang w:eastAsia="ru-RU"/>
        </w:rPr>
        <w:t>нова редакція)</w:t>
      </w:r>
    </w:p>
    <w:p w14:paraId="2CA965F3" w14:textId="77777777" w:rsidR="002649BD" w:rsidRPr="00E75245" w:rsidRDefault="002649BD" w:rsidP="002649BD">
      <w:pPr>
        <w:suppressAutoHyphens w:val="0"/>
        <w:autoSpaceDE w:val="0"/>
        <w:autoSpaceDN w:val="0"/>
        <w:adjustRightInd w:val="0"/>
        <w:ind w:firstLine="357"/>
        <w:jc w:val="center"/>
        <w:rPr>
          <w:rFonts w:ascii="Century" w:hAnsi="Century"/>
          <w:bCs/>
          <w:iCs/>
          <w:color w:val="000000"/>
          <w:sz w:val="28"/>
          <w:szCs w:val="28"/>
          <w:lang w:eastAsia="ru-RU"/>
        </w:rPr>
      </w:pPr>
    </w:p>
    <w:p w14:paraId="79B8D711" w14:textId="77777777" w:rsidR="002649BD" w:rsidRPr="00E75245" w:rsidRDefault="002649BD" w:rsidP="002649BD">
      <w:pPr>
        <w:suppressAutoHyphens w:val="0"/>
        <w:autoSpaceDE w:val="0"/>
        <w:autoSpaceDN w:val="0"/>
        <w:adjustRightInd w:val="0"/>
        <w:rPr>
          <w:rFonts w:ascii="Century" w:hAnsi="Century"/>
          <w:bCs/>
          <w:iCs/>
          <w:color w:val="000000"/>
          <w:sz w:val="28"/>
          <w:szCs w:val="28"/>
          <w:lang w:eastAsia="ru-RU"/>
        </w:rPr>
      </w:pPr>
    </w:p>
    <w:p w14:paraId="431FA56E" w14:textId="77777777" w:rsidR="002649BD" w:rsidRPr="00E75245" w:rsidRDefault="002649BD" w:rsidP="002649BD">
      <w:pPr>
        <w:suppressAutoHyphens w:val="0"/>
        <w:autoSpaceDE w:val="0"/>
        <w:autoSpaceDN w:val="0"/>
        <w:adjustRightInd w:val="0"/>
        <w:ind w:firstLine="357"/>
        <w:rPr>
          <w:rFonts w:ascii="Century" w:hAnsi="Century"/>
          <w:bCs/>
          <w:iCs/>
          <w:color w:val="000000"/>
          <w:sz w:val="28"/>
          <w:szCs w:val="28"/>
          <w:lang w:eastAsia="ru-RU"/>
        </w:rPr>
      </w:pPr>
    </w:p>
    <w:p w14:paraId="301A4959" w14:textId="77777777" w:rsidR="002649BD" w:rsidRPr="00E75245" w:rsidRDefault="002649BD" w:rsidP="002649BD">
      <w:pPr>
        <w:suppressAutoHyphens w:val="0"/>
        <w:autoSpaceDE w:val="0"/>
        <w:autoSpaceDN w:val="0"/>
        <w:adjustRightInd w:val="0"/>
        <w:ind w:firstLine="357"/>
        <w:rPr>
          <w:rFonts w:ascii="Century" w:hAnsi="Century"/>
          <w:bCs/>
          <w:iCs/>
          <w:color w:val="000000"/>
          <w:sz w:val="28"/>
          <w:szCs w:val="28"/>
          <w:lang w:eastAsia="ru-RU"/>
        </w:rPr>
      </w:pPr>
    </w:p>
    <w:p w14:paraId="7B7CB3BE"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7A088D1C"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351A6C93"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val="en-US" w:eastAsia="ru-RU"/>
        </w:rPr>
      </w:pPr>
    </w:p>
    <w:p w14:paraId="51C4118D"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69E2395E"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26BFC19D"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25735E2E"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55F0E2C0"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1537CA00"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184D2B35"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637F557C"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26FF6FF5"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3076D1C9"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595AE64F" w14:textId="77777777" w:rsidR="002649BD" w:rsidRPr="00E75245" w:rsidRDefault="002649BD" w:rsidP="002649BD">
      <w:pPr>
        <w:suppressAutoHyphens w:val="0"/>
        <w:autoSpaceDE w:val="0"/>
        <w:autoSpaceDN w:val="0"/>
        <w:adjustRightInd w:val="0"/>
        <w:jc w:val="center"/>
        <w:rPr>
          <w:rFonts w:ascii="Century" w:hAnsi="Century"/>
          <w:b/>
          <w:bCs/>
          <w:i/>
          <w:iCs/>
          <w:color w:val="000000"/>
          <w:sz w:val="28"/>
          <w:szCs w:val="28"/>
          <w:lang w:eastAsia="ru-RU"/>
        </w:rPr>
      </w:pPr>
    </w:p>
    <w:p w14:paraId="0F4239D2" w14:textId="77777777" w:rsidR="002649BD" w:rsidRDefault="002649BD" w:rsidP="002649BD">
      <w:pPr>
        <w:suppressAutoHyphens w:val="0"/>
        <w:autoSpaceDE w:val="0"/>
        <w:autoSpaceDN w:val="0"/>
        <w:adjustRightInd w:val="0"/>
        <w:jc w:val="center"/>
        <w:rPr>
          <w:rFonts w:ascii="Century" w:hAnsi="Century"/>
          <w:b/>
          <w:bCs/>
          <w:iCs/>
          <w:color w:val="000000"/>
          <w:sz w:val="28"/>
          <w:szCs w:val="28"/>
          <w:lang w:eastAsia="ru-RU"/>
        </w:rPr>
      </w:pPr>
      <w:r w:rsidRPr="00E75245">
        <w:rPr>
          <w:rFonts w:ascii="Century" w:hAnsi="Century"/>
          <w:b/>
          <w:bCs/>
          <w:iCs/>
          <w:color w:val="000000"/>
          <w:sz w:val="28"/>
          <w:szCs w:val="28"/>
          <w:lang w:eastAsia="ru-RU"/>
        </w:rPr>
        <w:t>Городок – 2021</w:t>
      </w:r>
    </w:p>
    <w:p w14:paraId="7AB0EDF3" w14:textId="77777777" w:rsidR="002649BD" w:rsidRDefault="002649BD" w:rsidP="002649BD">
      <w:pPr>
        <w:suppressAutoHyphens w:val="0"/>
        <w:spacing w:after="200" w:line="276" w:lineRule="auto"/>
        <w:rPr>
          <w:rFonts w:ascii="Century" w:hAnsi="Century"/>
          <w:b/>
          <w:bCs/>
          <w:iCs/>
          <w:color w:val="000000"/>
          <w:sz w:val="28"/>
          <w:szCs w:val="28"/>
          <w:lang w:eastAsia="ru-RU"/>
        </w:rPr>
      </w:pPr>
      <w:r>
        <w:rPr>
          <w:rFonts w:ascii="Century" w:hAnsi="Century"/>
          <w:b/>
          <w:bCs/>
          <w:iCs/>
          <w:color w:val="000000"/>
          <w:sz w:val="28"/>
          <w:szCs w:val="28"/>
          <w:lang w:eastAsia="ru-RU"/>
        </w:rPr>
        <w:br w:type="page"/>
      </w:r>
    </w:p>
    <w:p w14:paraId="70A57A1C" w14:textId="0C172C81" w:rsidR="002649BD" w:rsidRDefault="002649BD" w:rsidP="002649BD">
      <w:pPr>
        <w:suppressAutoHyphens w:val="0"/>
        <w:autoSpaceDE w:val="0"/>
        <w:autoSpaceDN w:val="0"/>
        <w:adjustRightInd w:val="0"/>
        <w:jc w:val="center"/>
        <w:rPr>
          <w:rFonts w:ascii="Century" w:hAnsi="Century"/>
          <w:b/>
          <w:sz w:val="28"/>
          <w:szCs w:val="28"/>
        </w:rPr>
      </w:pPr>
      <w:r w:rsidRPr="00E75245">
        <w:rPr>
          <w:rFonts w:ascii="Century" w:hAnsi="Century"/>
          <w:b/>
          <w:sz w:val="28"/>
          <w:szCs w:val="28"/>
        </w:rPr>
        <w:lastRenderedPageBreak/>
        <w:t>Загальні положення</w:t>
      </w:r>
    </w:p>
    <w:p w14:paraId="70130CBA" w14:textId="77777777" w:rsidR="00F26547" w:rsidRPr="00E75245" w:rsidRDefault="00F26547" w:rsidP="002649BD">
      <w:pPr>
        <w:suppressAutoHyphens w:val="0"/>
        <w:autoSpaceDE w:val="0"/>
        <w:autoSpaceDN w:val="0"/>
        <w:adjustRightInd w:val="0"/>
        <w:jc w:val="center"/>
        <w:rPr>
          <w:rFonts w:ascii="Century" w:hAnsi="Century"/>
          <w:b/>
          <w:sz w:val="28"/>
          <w:szCs w:val="28"/>
        </w:rPr>
      </w:pPr>
    </w:p>
    <w:p w14:paraId="2143A2E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 Комунальне некомерційне підприємство “Городоцька центральна лікарня“ Городоцької міської ради Львівської області (надалі – Підприємство) є лікарняним (спеціалізованим) закладом охорони здоров’я – комунальним унітарним некомерційним підприємством, яке надає послуги вторинної медичної допомоги будь-яким особам у порядку та на умовах, встановлених законодавством України та цим Статутом. </w:t>
      </w:r>
    </w:p>
    <w:p w14:paraId="3ACE6F4F" w14:textId="28E3BB3B" w:rsidR="002649BD" w:rsidRPr="00E75245" w:rsidRDefault="002649BD" w:rsidP="002649BD">
      <w:pPr>
        <w:autoSpaceDE w:val="0"/>
        <w:autoSpaceDN w:val="0"/>
        <w:adjustRightInd w:val="0"/>
        <w:ind w:firstLine="567"/>
        <w:jc w:val="both"/>
        <w:rPr>
          <w:rFonts w:ascii="Century" w:hAnsi="Century"/>
          <w:sz w:val="28"/>
          <w:szCs w:val="28"/>
        </w:rPr>
      </w:pPr>
      <w:r w:rsidRPr="00E75245">
        <w:rPr>
          <w:rFonts w:ascii="Century" w:hAnsi="Century"/>
          <w:sz w:val="28"/>
          <w:szCs w:val="28"/>
        </w:rPr>
        <w:t xml:space="preserve">1.2. Підприємство перейменоване, відповідно до рішення Городоцької міської ради </w:t>
      </w:r>
      <w:r w:rsidR="00F26547">
        <w:rPr>
          <w:rFonts w:ascii="Century" w:hAnsi="Century"/>
          <w:sz w:val="28"/>
          <w:szCs w:val="28"/>
        </w:rPr>
        <w:t>від 29.12.2020р. № 117 «</w:t>
      </w:r>
      <w:r w:rsidR="00F26547" w:rsidRPr="00F26547">
        <w:rPr>
          <w:rFonts w:ascii="Century" w:hAnsi="Century"/>
          <w:sz w:val="28"/>
          <w:szCs w:val="28"/>
        </w:rPr>
        <w:t>Про прийняття у власність Комунального некомерційного підприємства «Городоцька центральна лікарня» Городоцької міської ради Львівської області</w:t>
      </w:r>
      <w:r w:rsidR="00F26547">
        <w:rPr>
          <w:rFonts w:ascii="Century" w:hAnsi="Century"/>
          <w:sz w:val="28"/>
          <w:szCs w:val="28"/>
        </w:rPr>
        <w:t>»,</w:t>
      </w:r>
      <w:r w:rsidRPr="00E75245">
        <w:rPr>
          <w:rFonts w:ascii="Century" w:hAnsi="Century"/>
          <w:sz w:val="28"/>
          <w:szCs w:val="28"/>
        </w:rPr>
        <w:t xml:space="preserve"> відповідно до Закону України “Про місцеве самоврядування в Україні“, з комунального некомерційного підприємства “Городоцька центральна районна лікарня“  Городоцької районної ради Львівської області у комунальне некомерційне підприємство “Городоцька центральна  лікарня“ Городоцької міської ради Львівської області.</w:t>
      </w:r>
    </w:p>
    <w:p w14:paraId="1C91044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1.3. Майно </w:t>
      </w:r>
      <w:proofErr w:type="spellStart"/>
      <w:r w:rsidRPr="00E75245">
        <w:rPr>
          <w:rFonts w:ascii="Century" w:hAnsi="Century"/>
          <w:sz w:val="28"/>
          <w:szCs w:val="28"/>
        </w:rPr>
        <w:t>Пiдприємства</w:t>
      </w:r>
      <w:proofErr w:type="spellEnd"/>
      <w:r w:rsidRPr="00E75245">
        <w:rPr>
          <w:rFonts w:ascii="Century" w:hAnsi="Century"/>
          <w:sz w:val="28"/>
          <w:szCs w:val="28"/>
        </w:rPr>
        <w:t xml:space="preserve"> є </w:t>
      </w:r>
      <w:proofErr w:type="spellStart"/>
      <w:r w:rsidRPr="00E75245">
        <w:rPr>
          <w:rFonts w:ascii="Century" w:hAnsi="Century"/>
          <w:sz w:val="28"/>
          <w:szCs w:val="28"/>
        </w:rPr>
        <w:t>власнiстю</w:t>
      </w:r>
      <w:proofErr w:type="spellEnd"/>
      <w:r w:rsidRPr="00E75245">
        <w:rPr>
          <w:rFonts w:ascii="Century" w:hAnsi="Century"/>
          <w:sz w:val="28"/>
          <w:szCs w:val="28"/>
        </w:rPr>
        <w:t xml:space="preserve"> </w:t>
      </w:r>
      <w:proofErr w:type="spellStart"/>
      <w:r w:rsidRPr="00E75245">
        <w:rPr>
          <w:rFonts w:ascii="Century" w:hAnsi="Century"/>
          <w:sz w:val="28"/>
          <w:szCs w:val="28"/>
        </w:rPr>
        <w:t>територiальної</w:t>
      </w:r>
      <w:proofErr w:type="spellEnd"/>
      <w:r w:rsidRPr="00E75245">
        <w:rPr>
          <w:rFonts w:ascii="Century" w:hAnsi="Century"/>
          <w:sz w:val="28"/>
          <w:szCs w:val="28"/>
        </w:rPr>
        <w:t xml:space="preserve"> громади </w:t>
      </w:r>
      <w:proofErr w:type="spellStart"/>
      <w:r w:rsidRPr="00E75245">
        <w:rPr>
          <w:rFonts w:ascii="Century" w:hAnsi="Century"/>
          <w:sz w:val="28"/>
          <w:szCs w:val="28"/>
        </w:rPr>
        <w:t>м.Городка</w:t>
      </w:r>
      <w:proofErr w:type="spellEnd"/>
      <w:r w:rsidRPr="00E75245">
        <w:rPr>
          <w:rFonts w:ascii="Century" w:hAnsi="Century"/>
          <w:sz w:val="28"/>
          <w:szCs w:val="28"/>
        </w:rPr>
        <w:t xml:space="preserve">  Львівської області в </w:t>
      </w:r>
      <w:proofErr w:type="spellStart"/>
      <w:r w:rsidRPr="00E75245">
        <w:rPr>
          <w:rFonts w:ascii="Century" w:hAnsi="Century"/>
          <w:sz w:val="28"/>
          <w:szCs w:val="28"/>
        </w:rPr>
        <w:t>особi</w:t>
      </w:r>
      <w:proofErr w:type="spellEnd"/>
      <w:r w:rsidRPr="00E75245">
        <w:rPr>
          <w:rFonts w:ascii="Century" w:hAnsi="Century"/>
          <w:sz w:val="28"/>
          <w:szCs w:val="28"/>
        </w:rPr>
        <w:t xml:space="preserve"> Городоцької міської ради.</w:t>
      </w:r>
    </w:p>
    <w:p w14:paraId="025E5584"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1.4. Підприємство створене на базі майна комунальної власності Городоцької та </w:t>
      </w:r>
      <w:proofErr w:type="spellStart"/>
      <w:r w:rsidRPr="00E75245">
        <w:rPr>
          <w:rFonts w:ascii="Century" w:hAnsi="Century"/>
          <w:sz w:val="28"/>
          <w:szCs w:val="28"/>
        </w:rPr>
        <w:t>Комарнівської</w:t>
      </w:r>
      <w:proofErr w:type="spellEnd"/>
      <w:r w:rsidRPr="00E75245">
        <w:rPr>
          <w:rFonts w:ascii="Century" w:hAnsi="Century"/>
          <w:sz w:val="28"/>
          <w:szCs w:val="28"/>
        </w:rPr>
        <w:t xml:space="preserve"> міських рад Львівської області (надалі – Засновника). </w:t>
      </w:r>
    </w:p>
    <w:p w14:paraId="78035921"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1.</w:t>
      </w:r>
      <w:r w:rsidRPr="00E75245">
        <w:rPr>
          <w:rFonts w:ascii="Century" w:hAnsi="Century"/>
          <w:sz w:val="28"/>
          <w:szCs w:val="28"/>
          <w:lang w:val="ru-RU"/>
        </w:rPr>
        <w:t>5</w:t>
      </w:r>
      <w:r w:rsidRPr="00E75245">
        <w:rPr>
          <w:rFonts w:ascii="Century" w:hAnsi="Century"/>
          <w:sz w:val="28"/>
          <w:szCs w:val="28"/>
        </w:rPr>
        <w:t xml:space="preserve">. Засновником, Власником та органом управління майном Підприємства є територіальна громада м. Городка в особі Городоцької міської ради Львівської області (надалі –Засновник). Підприємство є підпорядкованим, підзвітним та підконтрольним Засновнику. </w:t>
      </w:r>
    </w:p>
    <w:p w14:paraId="337F3F54"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1.</w:t>
      </w:r>
      <w:r w:rsidRPr="00E75245">
        <w:rPr>
          <w:rFonts w:ascii="Century" w:hAnsi="Century"/>
          <w:sz w:val="28"/>
          <w:szCs w:val="28"/>
          <w:lang w:val="ru-RU"/>
        </w:rPr>
        <w:t>6</w:t>
      </w:r>
      <w:r w:rsidRPr="00E75245">
        <w:rPr>
          <w:rFonts w:ascii="Century" w:hAnsi="Century"/>
          <w:sz w:val="28"/>
          <w:szCs w:val="28"/>
        </w:rPr>
        <w:t xml:space="preserve">.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14:paraId="33AD3921" w14:textId="77777777" w:rsidR="002649BD" w:rsidRPr="00E75245" w:rsidRDefault="002649BD" w:rsidP="002649BD">
      <w:pPr>
        <w:jc w:val="both"/>
        <w:rPr>
          <w:rFonts w:ascii="Century" w:hAnsi="Century"/>
          <w:color w:val="FF0000"/>
          <w:sz w:val="28"/>
          <w:szCs w:val="28"/>
        </w:rPr>
      </w:pPr>
      <w:r w:rsidRPr="00E75245">
        <w:rPr>
          <w:rFonts w:ascii="Century" w:hAnsi="Century"/>
          <w:color w:val="FF0000"/>
          <w:sz w:val="28"/>
          <w:szCs w:val="28"/>
        </w:rPr>
        <w:tab/>
      </w:r>
      <w:r w:rsidRPr="00E75245">
        <w:rPr>
          <w:rFonts w:ascii="Century" w:hAnsi="Century"/>
          <w:sz w:val="28"/>
          <w:szCs w:val="28"/>
        </w:rPr>
        <w:t xml:space="preserve">1.7.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14:paraId="177588F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1.8. Не вважається розподілом доходів Підприємства, у розумінні     п. 1.6 цього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14:paraId="1315689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1.</w:t>
      </w:r>
      <w:r w:rsidRPr="00E75245">
        <w:rPr>
          <w:rFonts w:ascii="Century" w:hAnsi="Century"/>
          <w:sz w:val="28"/>
          <w:szCs w:val="28"/>
          <w:lang w:val="ru-RU"/>
        </w:rPr>
        <w:t>9</w:t>
      </w:r>
      <w:r w:rsidRPr="00E75245">
        <w:rPr>
          <w:rFonts w:ascii="Century" w:hAnsi="Century"/>
          <w:sz w:val="28"/>
          <w:szCs w:val="28"/>
        </w:rPr>
        <w:t xml:space="preserve">.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w:t>
      </w:r>
      <w:r w:rsidRPr="00E75245">
        <w:rPr>
          <w:rFonts w:ascii="Century" w:hAnsi="Century"/>
          <w:sz w:val="28"/>
          <w:szCs w:val="28"/>
        </w:rPr>
        <w:lastRenderedPageBreak/>
        <w:t xml:space="preserve">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 </w:t>
      </w:r>
    </w:p>
    <w:p w14:paraId="375A4D69"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2. Найменування та місцезнаходження</w:t>
      </w:r>
    </w:p>
    <w:p w14:paraId="1E5885D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2.1. Найменування Підприємства: </w:t>
      </w:r>
    </w:p>
    <w:p w14:paraId="45137AF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2.1.1. Повна назва: комунальне некомерційне підприємство </w:t>
      </w:r>
      <w:r w:rsidRPr="00E75245">
        <w:rPr>
          <w:rFonts w:ascii="Century" w:hAnsi="Century"/>
          <w:sz w:val="28"/>
          <w:szCs w:val="28"/>
          <w:lang w:val="ru-RU"/>
        </w:rPr>
        <w:t>“</w:t>
      </w:r>
      <w:r w:rsidRPr="00E75245">
        <w:rPr>
          <w:rFonts w:ascii="Century" w:hAnsi="Century"/>
          <w:sz w:val="28"/>
          <w:szCs w:val="28"/>
        </w:rPr>
        <w:t>Городоцька центральна лікарня</w:t>
      </w:r>
      <w:r w:rsidRPr="00E75245">
        <w:rPr>
          <w:rFonts w:ascii="Century" w:hAnsi="Century"/>
          <w:sz w:val="28"/>
          <w:szCs w:val="28"/>
          <w:lang w:val="ru-RU"/>
        </w:rPr>
        <w:t xml:space="preserve">“ </w:t>
      </w:r>
      <w:proofErr w:type="spellStart"/>
      <w:r w:rsidRPr="00E75245">
        <w:rPr>
          <w:rFonts w:ascii="Century" w:hAnsi="Century"/>
          <w:sz w:val="28"/>
          <w:szCs w:val="28"/>
          <w:lang w:val="ru-RU"/>
        </w:rPr>
        <w:t>Городоцької</w:t>
      </w:r>
      <w:proofErr w:type="spellEnd"/>
      <w:r w:rsidRPr="00E75245">
        <w:rPr>
          <w:rFonts w:ascii="Century" w:hAnsi="Century"/>
          <w:sz w:val="28"/>
          <w:szCs w:val="28"/>
          <w:lang w:val="ru-RU"/>
        </w:rPr>
        <w:t xml:space="preserve"> </w:t>
      </w:r>
      <w:proofErr w:type="spellStart"/>
      <w:r w:rsidRPr="00E75245">
        <w:rPr>
          <w:rFonts w:ascii="Century" w:hAnsi="Century"/>
          <w:sz w:val="28"/>
          <w:szCs w:val="28"/>
          <w:lang w:val="ru-RU"/>
        </w:rPr>
        <w:t>міської</w:t>
      </w:r>
      <w:proofErr w:type="spellEnd"/>
      <w:r w:rsidRPr="00E75245">
        <w:rPr>
          <w:rFonts w:ascii="Century" w:hAnsi="Century"/>
          <w:sz w:val="28"/>
          <w:szCs w:val="28"/>
          <w:lang w:val="ru-RU"/>
        </w:rPr>
        <w:t xml:space="preserve"> ради </w:t>
      </w:r>
      <w:proofErr w:type="spellStart"/>
      <w:r w:rsidRPr="00E75245">
        <w:rPr>
          <w:rFonts w:ascii="Century" w:hAnsi="Century"/>
          <w:sz w:val="28"/>
          <w:szCs w:val="28"/>
          <w:lang w:val="ru-RU"/>
        </w:rPr>
        <w:t>Львівської</w:t>
      </w:r>
      <w:proofErr w:type="spellEnd"/>
      <w:r w:rsidRPr="00E75245">
        <w:rPr>
          <w:rFonts w:ascii="Century" w:hAnsi="Century"/>
          <w:sz w:val="28"/>
          <w:szCs w:val="28"/>
          <w:lang w:val="ru-RU"/>
        </w:rPr>
        <w:t xml:space="preserve"> </w:t>
      </w:r>
      <w:proofErr w:type="spellStart"/>
      <w:r w:rsidRPr="00E75245">
        <w:rPr>
          <w:rFonts w:ascii="Century" w:hAnsi="Century"/>
          <w:sz w:val="28"/>
          <w:szCs w:val="28"/>
          <w:lang w:val="ru-RU"/>
        </w:rPr>
        <w:t>області</w:t>
      </w:r>
      <w:proofErr w:type="spellEnd"/>
      <w:r w:rsidRPr="00E75245">
        <w:rPr>
          <w:rFonts w:ascii="Century" w:hAnsi="Century"/>
          <w:sz w:val="28"/>
          <w:szCs w:val="28"/>
        </w:rPr>
        <w:t xml:space="preserve">. </w:t>
      </w:r>
    </w:p>
    <w:p w14:paraId="1762661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2.1.2. Скорочена назва: КНП “Городоцька ЦЛ“ Городоцької міської ради.</w:t>
      </w:r>
    </w:p>
    <w:p w14:paraId="34F2ADC9" w14:textId="77777777" w:rsidR="002649BD" w:rsidRPr="00E75245" w:rsidRDefault="002649BD" w:rsidP="002649BD">
      <w:pPr>
        <w:ind w:firstLine="708"/>
        <w:jc w:val="both"/>
        <w:rPr>
          <w:rFonts w:ascii="Century" w:hAnsi="Century"/>
          <w:sz w:val="28"/>
          <w:szCs w:val="28"/>
          <w:shd w:val="clear" w:color="auto" w:fill="FFFFFF"/>
        </w:rPr>
      </w:pPr>
      <w:r w:rsidRPr="00E75245">
        <w:rPr>
          <w:rFonts w:ascii="Century" w:hAnsi="Century"/>
          <w:sz w:val="28"/>
          <w:szCs w:val="28"/>
        </w:rPr>
        <w:t xml:space="preserve">2.1.3. Повне найменування англійською мовою – </w:t>
      </w:r>
      <w:proofErr w:type="spellStart"/>
      <w:r w:rsidRPr="00E75245">
        <w:rPr>
          <w:rFonts w:ascii="Century" w:hAnsi="Century"/>
          <w:sz w:val="28"/>
          <w:szCs w:val="28"/>
        </w:rPr>
        <w:t>С</w:t>
      </w:r>
      <w:r w:rsidRPr="00E75245">
        <w:rPr>
          <w:rFonts w:ascii="Century" w:hAnsi="Century"/>
          <w:sz w:val="28"/>
          <w:szCs w:val="28"/>
          <w:shd w:val="clear" w:color="auto" w:fill="FFFFFF"/>
        </w:rPr>
        <w:t>ommunal</w:t>
      </w:r>
      <w:proofErr w:type="spellEnd"/>
      <w:r w:rsidRPr="00E75245">
        <w:rPr>
          <w:rFonts w:ascii="Century" w:hAnsi="Century"/>
          <w:sz w:val="28"/>
          <w:szCs w:val="28"/>
          <w:shd w:val="clear" w:color="auto" w:fill="FFFFFF"/>
        </w:rPr>
        <w:t xml:space="preserve"> </w:t>
      </w:r>
      <w:proofErr w:type="spellStart"/>
      <w:r w:rsidRPr="00E75245">
        <w:rPr>
          <w:rFonts w:ascii="Century" w:hAnsi="Century"/>
          <w:sz w:val="28"/>
          <w:szCs w:val="28"/>
          <w:shd w:val="clear" w:color="auto" w:fill="FFFFFF"/>
        </w:rPr>
        <w:t>noncommercial</w:t>
      </w:r>
      <w:proofErr w:type="spellEnd"/>
      <w:r w:rsidRPr="00E75245">
        <w:rPr>
          <w:rFonts w:ascii="Century" w:hAnsi="Century"/>
          <w:sz w:val="28"/>
          <w:szCs w:val="28"/>
          <w:shd w:val="clear" w:color="auto" w:fill="FFFFFF"/>
        </w:rPr>
        <w:t xml:space="preserve"> </w:t>
      </w:r>
      <w:proofErr w:type="spellStart"/>
      <w:r w:rsidRPr="00E75245">
        <w:rPr>
          <w:rFonts w:ascii="Century" w:hAnsi="Century"/>
          <w:sz w:val="28"/>
          <w:szCs w:val="28"/>
          <w:shd w:val="clear" w:color="auto" w:fill="FFFFFF"/>
        </w:rPr>
        <w:t>enterprise</w:t>
      </w:r>
      <w:proofErr w:type="spellEnd"/>
      <w:r w:rsidRPr="00E75245">
        <w:rPr>
          <w:rFonts w:ascii="Century" w:hAnsi="Century"/>
          <w:sz w:val="28"/>
          <w:szCs w:val="28"/>
          <w:shd w:val="clear" w:color="auto" w:fill="FFFFFF"/>
        </w:rPr>
        <w:t xml:space="preserve"> " </w:t>
      </w:r>
      <w:proofErr w:type="spellStart"/>
      <w:r w:rsidRPr="00E75245">
        <w:rPr>
          <w:rFonts w:ascii="Century" w:hAnsi="Century"/>
          <w:sz w:val="28"/>
          <w:szCs w:val="28"/>
          <w:shd w:val="clear" w:color="auto" w:fill="FFFFFF"/>
        </w:rPr>
        <w:t>Нorodok</w:t>
      </w:r>
      <w:proofErr w:type="spellEnd"/>
      <w:r w:rsidRPr="00E75245">
        <w:rPr>
          <w:rFonts w:ascii="Century" w:hAnsi="Century"/>
          <w:sz w:val="28"/>
          <w:szCs w:val="28"/>
          <w:shd w:val="clear" w:color="auto" w:fill="FFFFFF"/>
        </w:rPr>
        <w:t xml:space="preserve"> </w:t>
      </w:r>
      <w:proofErr w:type="spellStart"/>
      <w:r w:rsidRPr="00E75245">
        <w:rPr>
          <w:rFonts w:ascii="Century" w:hAnsi="Century"/>
          <w:sz w:val="28"/>
          <w:szCs w:val="28"/>
          <w:shd w:val="clear" w:color="auto" w:fill="FFFFFF"/>
        </w:rPr>
        <w:t>Central</w:t>
      </w:r>
      <w:proofErr w:type="spellEnd"/>
      <w:r w:rsidRPr="00E75245">
        <w:rPr>
          <w:rFonts w:ascii="Century" w:hAnsi="Century"/>
          <w:sz w:val="28"/>
          <w:szCs w:val="28"/>
          <w:shd w:val="clear" w:color="auto" w:fill="FFFFFF"/>
        </w:rPr>
        <w:t xml:space="preserve"> </w:t>
      </w:r>
      <w:proofErr w:type="spellStart"/>
      <w:r w:rsidRPr="00E75245">
        <w:rPr>
          <w:rFonts w:ascii="Century" w:hAnsi="Century"/>
          <w:sz w:val="28"/>
          <w:szCs w:val="28"/>
          <w:shd w:val="clear" w:color="auto" w:fill="FFFFFF"/>
        </w:rPr>
        <w:t>Hospita</w:t>
      </w:r>
      <w:proofErr w:type="spellEnd"/>
      <w:r w:rsidRPr="00E75245">
        <w:rPr>
          <w:rFonts w:ascii="Century" w:hAnsi="Century"/>
          <w:sz w:val="28"/>
          <w:szCs w:val="28"/>
          <w:shd w:val="clear" w:color="auto" w:fill="FFFFFF"/>
          <w:lang w:val="en-US"/>
        </w:rPr>
        <w:t>l</w:t>
      </w:r>
      <w:r w:rsidRPr="00E75245">
        <w:rPr>
          <w:rFonts w:ascii="Century" w:hAnsi="Century"/>
          <w:sz w:val="28"/>
          <w:szCs w:val="28"/>
          <w:shd w:val="clear" w:color="auto" w:fill="FFFFFF"/>
        </w:rPr>
        <w:t xml:space="preserve"> " </w:t>
      </w:r>
      <w:proofErr w:type="spellStart"/>
      <w:r w:rsidRPr="00E75245">
        <w:rPr>
          <w:rFonts w:ascii="Century" w:hAnsi="Century"/>
          <w:sz w:val="28"/>
          <w:szCs w:val="28"/>
          <w:shd w:val="clear" w:color="auto" w:fill="FFFFFF"/>
        </w:rPr>
        <w:t>Нorodok</w:t>
      </w:r>
      <w:proofErr w:type="spellEnd"/>
      <w:r w:rsidRPr="00E75245">
        <w:rPr>
          <w:rFonts w:ascii="Century" w:hAnsi="Century"/>
          <w:sz w:val="28"/>
          <w:szCs w:val="28"/>
        </w:rPr>
        <w:t xml:space="preserve"> </w:t>
      </w:r>
      <w:r w:rsidRPr="00E75245">
        <w:rPr>
          <w:rFonts w:ascii="Century" w:hAnsi="Century"/>
          <w:sz w:val="28"/>
          <w:szCs w:val="28"/>
          <w:lang w:val="en-US"/>
        </w:rPr>
        <w:t>city</w:t>
      </w:r>
      <w:r w:rsidRPr="00E75245">
        <w:rPr>
          <w:rFonts w:ascii="Century" w:hAnsi="Century"/>
          <w:sz w:val="28"/>
          <w:szCs w:val="28"/>
          <w:shd w:val="clear" w:color="auto" w:fill="FFFFFF"/>
        </w:rPr>
        <w:t xml:space="preserve"> </w:t>
      </w:r>
      <w:r w:rsidRPr="00E75245">
        <w:rPr>
          <w:rFonts w:ascii="Century" w:hAnsi="Century"/>
          <w:sz w:val="28"/>
          <w:szCs w:val="28"/>
          <w:shd w:val="clear" w:color="auto" w:fill="FFFFFF"/>
          <w:lang w:val="en-US"/>
        </w:rPr>
        <w:t>council</w:t>
      </w:r>
      <w:r w:rsidRPr="00E75245">
        <w:rPr>
          <w:rFonts w:ascii="Century" w:hAnsi="Century"/>
          <w:sz w:val="28"/>
          <w:szCs w:val="28"/>
          <w:shd w:val="clear" w:color="auto" w:fill="FFFFFF"/>
        </w:rPr>
        <w:t xml:space="preserve"> </w:t>
      </w:r>
      <w:proofErr w:type="spellStart"/>
      <w:r w:rsidRPr="00E75245">
        <w:rPr>
          <w:rFonts w:ascii="Century" w:hAnsi="Century"/>
          <w:sz w:val="28"/>
          <w:szCs w:val="28"/>
          <w:shd w:val="clear" w:color="auto" w:fill="FFFFFF"/>
        </w:rPr>
        <w:t>of</w:t>
      </w:r>
      <w:proofErr w:type="spellEnd"/>
      <w:r w:rsidRPr="00E75245">
        <w:rPr>
          <w:rFonts w:ascii="Century" w:hAnsi="Century"/>
          <w:sz w:val="28"/>
          <w:szCs w:val="28"/>
          <w:shd w:val="clear" w:color="auto" w:fill="FFFFFF"/>
        </w:rPr>
        <w:t xml:space="preserve"> </w:t>
      </w:r>
      <w:proofErr w:type="spellStart"/>
      <w:r w:rsidRPr="00E75245">
        <w:rPr>
          <w:rFonts w:ascii="Century" w:hAnsi="Century"/>
          <w:sz w:val="28"/>
          <w:szCs w:val="28"/>
          <w:shd w:val="clear" w:color="auto" w:fill="FFFFFF"/>
        </w:rPr>
        <w:t>the</w:t>
      </w:r>
      <w:proofErr w:type="spellEnd"/>
      <w:r w:rsidRPr="00E75245">
        <w:rPr>
          <w:rFonts w:ascii="Century" w:hAnsi="Century"/>
          <w:sz w:val="28"/>
          <w:szCs w:val="28"/>
          <w:shd w:val="clear" w:color="auto" w:fill="FFFFFF"/>
        </w:rPr>
        <w:t xml:space="preserve"> </w:t>
      </w:r>
      <w:proofErr w:type="spellStart"/>
      <w:r w:rsidRPr="00E75245">
        <w:rPr>
          <w:rFonts w:ascii="Century" w:hAnsi="Century"/>
          <w:sz w:val="28"/>
          <w:szCs w:val="28"/>
          <w:shd w:val="clear" w:color="auto" w:fill="FFFFFF"/>
        </w:rPr>
        <w:t>Lviv</w:t>
      </w:r>
      <w:proofErr w:type="spellEnd"/>
      <w:r w:rsidRPr="00E75245">
        <w:rPr>
          <w:rFonts w:ascii="Century" w:hAnsi="Century"/>
          <w:sz w:val="28"/>
          <w:szCs w:val="28"/>
          <w:shd w:val="clear" w:color="auto" w:fill="FFFFFF"/>
        </w:rPr>
        <w:t xml:space="preserve"> </w:t>
      </w:r>
      <w:proofErr w:type="spellStart"/>
      <w:r w:rsidRPr="00E75245">
        <w:rPr>
          <w:rFonts w:ascii="Century" w:hAnsi="Century"/>
          <w:sz w:val="28"/>
          <w:szCs w:val="28"/>
          <w:shd w:val="clear" w:color="auto" w:fill="FFFFFF"/>
        </w:rPr>
        <w:t>area</w:t>
      </w:r>
      <w:proofErr w:type="spellEnd"/>
      <w:r w:rsidRPr="00E75245">
        <w:rPr>
          <w:rFonts w:ascii="Century" w:hAnsi="Century"/>
          <w:sz w:val="28"/>
          <w:szCs w:val="28"/>
          <w:shd w:val="clear" w:color="auto" w:fill="FFFFFF"/>
        </w:rPr>
        <w:t>.</w:t>
      </w:r>
    </w:p>
    <w:p w14:paraId="5D01CB6A" w14:textId="77777777" w:rsidR="002649BD" w:rsidRPr="00E75245" w:rsidRDefault="002649BD" w:rsidP="002649BD">
      <w:pPr>
        <w:ind w:firstLine="708"/>
        <w:jc w:val="both"/>
        <w:rPr>
          <w:rFonts w:ascii="Century" w:hAnsi="Century"/>
          <w:sz w:val="28"/>
          <w:szCs w:val="28"/>
          <w:shd w:val="clear" w:color="auto" w:fill="FFFFFF"/>
        </w:rPr>
      </w:pPr>
      <w:r w:rsidRPr="00E75245">
        <w:rPr>
          <w:rFonts w:ascii="Century" w:hAnsi="Century"/>
          <w:sz w:val="28"/>
          <w:szCs w:val="28"/>
        </w:rPr>
        <w:t xml:space="preserve">2.1.4. </w:t>
      </w:r>
      <w:r w:rsidRPr="00E75245">
        <w:rPr>
          <w:rFonts w:ascii="Century" w:hAnsi="Century"/>
          <w:sz w:val="28"/>
          <w:szCs w:val="28"/>
          <w:shd w:val="clear" w:color="auto" w:fill="FFFFFF"/>
        </w:rPr>
        <w:t>Скорочене найменування англійською мовою – С</w:t>
      </w:r>
      <w:r w:rsidRPr="00E75245">
        <w:rPr>
          <w:rFonts w:ascii="Century" w:hAnsi="Century"/>
          <w:sz w:val="28"/>
          <w:szCs w:val="28"/>
          <w:shd w:val="clear" w:color="auto" w:fill="FFFFFF"/>
          <w:lang w:val="en-US"/>
        </w:rPr>
        <w:t>NE</w:t>
      </w:r>
      <w:r w:rsidRPr="00E75245">
        <w:rPr>
          <w:rFonts w:ascii="Century" w:hAnsi="Century"/>
          <w:sz w:val="28"/>
          <w:szCs w:val="28"/>
          <w:shd w:val="clear" w:color="auto" w:fill="FFFFFF"/>
        </w:rPr>
        <w:t xml:space="preserve"> «</w:t>
      </w:r>
      <w:proofErr w:type="spellStart"/>
      <w:r w:rsidRPr="00E75245">
        <w:rPr>
          <w:rFonts w:ascii="Century" w:hAnsi="Century"/>
          <w:sz w:val="28"/>
          <w:szCs w:val="28"/>
          <w:shd w:val="clear" w:color="auto" w:fill="FFFFFF"/>
        </w:rPr>
        <w:t>Нorodok</w:t>
      </w:r>
      <w:proofErr w:type="spellEnd"/>
      <w:r w:rsidRPr="00E75245">
        <w:rPr>
          <w:rFonts w:ascii="Century" w:hAnsi="Century"/>
          <w:sz w:val="28"/>
          <w:szCs w:val="28"/>
          <w:shd w:val="clear" w:color="auto" w:fill="FFFFFF"/>
        </w:rPr>
        <w:t xml:space="preserve"> </w:t>
      </w:r>
      <w:r w:rsidRPr="00E75245">
        <w:rPr>
          <w:rFonts w:ascii="Century" w:hAnsi="Century"/>
          <w:sz w:val="28"/>
          <w:szCs w:val="28"/>
          <w:shd w:val="clear" w:color="auto" w:fill="FFFFFF"/>
          <w:lang w:val="en-US"/>
        </w:rPr>
        <w:t>CH</w:t>
      </w:r>
      <w:r w:rsidRPr="00E75245">
        <w:rPr>
          <w:rFonts w:ascii="Century" w:hAnsi="Century"/>
          <w:sz w:val="28"/>
          <w:szCs w:val="28"/>
          <w:shd w:val="clear" w:color="auto" w:fill="FFFFFF"/>
        </w:rPr>
        <w:t xml:space="preserve">» </w:t>
      </w:r>
      <w:r w:rsidRPr="00E75245">
        <w:rPr>
          <w:rFonts w:ascii="Century" w:hAnsi="Century"/>
          <w:sz w:val="28"/>
          <w:szCs w:val="28"/>
          <w:shd w:val="clear" w:color="auto" w:fill="FFFFFF"/>
          <w:lang w:val="en-US"/>
        </w:rPr>
        <w:t>HCC</w:t>
      </w:r>
      <w:r w:rsidRPr="00E75245">
        <w:rPr>
          <w:rFonts w:ascii="Century" w:hAnsi="Century"/>
          <w:sz w:val="28"/>
          <w:szCs w:val="28"/>
          <w:shd w:val="clear" w:color="auto" w:fill="FFFFFF"/>
        </w:rPr>
        <w:t>.</w:t>
      </w:r>
    </w:p>
    <w:p w14:paraId="28E581B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2.2. Місцезнаходження Підприємства: 81500, Львівська обл., Львівський р-н, </w:t>
      </w:r>
      <w:proofErr w:type="spellStart"/>
      <w:r w:rsidRPr="00E75245">
        <w:rPr>
          <w:rFonts w:ascii="Century" w:hAnsi="Century"/>
          <w:sz w:val="28"/>
          <w:szCs w:val="28"/>
        </w:rPr>
        <w:t>м.Городок</w:t>
      </w:r>
      <w:proofErr w:type="spellEnd"/>
      <w:r w:rsidRPr="00E75245">
        <w:rPr>
          <w:rFonts w:ascii="Century" w:hAnsi="Century"/>
          <w:sz w:val="28"/>
          <w:szCs w:val="28"/>
        </w:rPr>
        <w:t xml:space="preserve">, </w:t>
      </w:r>
      <w:proofErr w:type="spellStart"/>
      <w:r w:rsidRPr="00E75245">
        <w:rPr>
          <w:rFonts w:ascii="Century" w:hAnsi="Century"/>
          <w:sz w:val="28"/>
          <w:szCs w:val="28"/>
        </w:rPr>
        <w:t>вул.Коцюбинського</w:t>
      </w:r>
      <w:proofErr w:type="spellEnd"/>
      <w:r w:rsidRPr="00E75245">
        <w:rPr>
          <w:rFonts w:ascii="Century" w:hAnsi="Century"/>
          <w:sz w:val="28"/>
          <w:szCs w:val="28"/>
        </w:rPr>
        <w:t>, 18.</w:t>
      </w:r>
    </w:p>
    <w:p w14:paraId="07AE2C04" w14:textId="77777777" w:rsidR="002649BD" w:rsidRPr="00E75245" w:rsidRDefault="002649BD" w:rsidP="002649BD">
      <w:pPr>
        <w:jc w:val="center"/>
        <w:rPr>
          <w:rFonts w:ascii="Century" w:hAnsi="Century"/>
          <w:b/>
          <w:sz w:val="28"/>
          <w:szCs w:val="28"/>
        </w:rPr>
      </w:pPr>
    </w:p>
    <w:p w14:paraId="3FDB4376"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3. Мета та предмет діяльності</w:t>
      </w:r>
    </w:p>
    <w:p w14:paraId="59B7CD9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3.1. Основною метою діяльності Підприємства є забезпечення медичного обслуговування населення через надання йому медичних послуг у порядку та обсязі, встановлених законодавством України. </w:t>
      </w:r>
    </w:p>
    <w:p w14:paraId="7B5653B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 Відповідно до поставленої мети предметом діяльності Підприємства є: </w:t>
      </w:r>
    </w:p>
    <w:p w14:paraId="39D6B973" w14:textId="77777777" w:rsidR="002649BD" w:rsidRPr="00E75245" w:rsidRDefault="002649BD" w:rsidP="002649BD">
      <w:pPr>
        <w:ind w:firstLine="708"/>
        <w:jc w:val="both"/>
        <w:rPr>
          <w:rFonts w:ascii="Century" w:hAnsi="Century"/>
          <w:color w:val="FF0000"/>
          <w:sz w:val="28"/>
          <w:szCs w:val="28"/>
        </w:rPr>
      </w:pPr>
      <w:r w:rsidRPr="00E75245">
        <w:rPr>
          <w:rFonts w:ascii="Century" w:hAnsi="Century"/>
          <w:sz w:val="28"/>
          <w:szCs w:val="28"/>
        </w:rPr>
        <w:t xml:space="preserve">3.2.1.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14:paraId="7D95312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3.2.2. Надання пацієнтам відповідно до законодавства України на безоплатній та платній основі послуг вторинної стаціонарної медичної допомоги, у тому числі екстреної (невідкладної), необхідної для забезпечення належних профілактики, діагностики і лікування </w:t>
      </w:r>
      <w:proofErr w:type="spellStart"/>
      <w:r w:rsidRPr="00E75245">
        <w:rPr>
          <w:rFonts w:ascii="Century" w:hAnsi="Century"/>
          <w:sz w:val="28"/>
          <w:szCs w:val="28"/>
        </w:rPr>
        <w:t>хвороб</w:t>
      </w:r>
      <w:proofErr w:type="spellEnd"/>
      <w:r w:rsidRPr="00E75245">
        <w:rPr>
          <w:rFonts w:ascii="Century" w:hAnsi="Century"/>
          <w:sz w:val="28"/>
          <w:szCs w:val="28"/>
        </w:rPr>
        <w:t xml:space="preserve">, травм, отруєнь чи інших розладів здоров’я, медичного контролю за перебігом вагітності й ведення пологів і післяпологового періоду. </w:t>
      </w:r>
    </w:p>
    <w:p w14:paraId="5F8B0D0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3.2.3. Надання пацієнтам відповідно до законодавства України на безоплатній та платній основі спеціалізованої амбулаторної медичної допомоги (спеціалізована медична практика). </w:t>
      </w:r>
    </w:p>
    <w:p w14:paraId="74802640"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3.2.4. Організація, у разі потреби, надання пацієнтам медичної допомоги більш високого рівня спеціалізації на базі інших закладів </w:t>
      </w:r>
      <w:r w:rsidRPr="00E75245">
        <w:rPr>
          <w:rFonts w:ascii="Century" w:hAnsi="Century"/>
          <w:sz w:val="28"/>
          <w:szCs w:val="28"/>
        </w:rPr>
        <w:lastRenderedPageBreak/>
        <w:t xml:space="preserve">охорони здоров’я через скеровування пацієнтів до цих закладів у порядку, встановленому законодавством України. </w:t>
      </w:r>
    </w:p>
    <w:p w14:paraId="73485B7C"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14:paraId="39EA962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3.2.6. Проведення експертизи тимчасової непрацездатності та контролю за </w:t>
      </w:r>
      <w:proofErr w:type="spellStart"/>
      <w:r w:rsidRPr="00E75245">
        <w:rPr>
          <w:rFonts w:ascii="Century" w:hAnsi="Century"/>
          <w:sz w:val="28"/>
          <w:szCs w:val="28"/>
        </w:rPr>
        <w:t>видачею</w:t>
      </w:r>
      <w:proofErr w:type="spellEnd"/>
      <w:r w:rsidRPr="00E75245">
        <w:rPr>
          <w:rFonts w:ascii="Century" w:hAnsi="Century"/>
          <w:sz w:val="28"/>
          <w:szCs w:val="28"/>
        </w:rPr>
        <w:t xml:space="preserve"> листків непрацездатності. </w:t>
      </w:r>
    </w:p>
    <w:p w14:paraId="778F954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3.2.7. Скеровування на медико-соціальну експертизу осіб зі стійкою втратою працездатності. </w:t>
      </w:r>
    </w:p>
    <w:p w14:paraId="5A5FDF8C"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3.2.8. Проведення профілактичних оглядів. </w:t>
      </w:r>
    </w:p>
    <w:p w14:paraId="2B0FF4C6"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3.2.9. Придбання, зберігання, перевезення, реалізація (відпуск), знищення, використання наркотичних засобів, психотропних речовин, прекурсорів. </w:t>
      </w:r>
    </w:p>
    <w:p w14:paraId="1E2E0D86"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3.2.10. Придбання, зберігання, перевезення, реалізація, знищення, використання лікарських засобів.</w:t>
      </w:r>
    </w:p>
    <w:p w14:paraId="67C98CFE"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3.2.11. Організація та проведення з’їздів, конгресів, симпозіумів, науково-практичних конференцій, наукових форумів, круглих столів, семінарів тощо. </w:t>
      </w:r>
    </w:p>
    <w:p w14:paraId="3A32D8C5"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3.2.12. Навчально-методична, науково-дослідницька робота. </w:t>
      </w:r>
    </w:p>
    <w:p w14:paraId="4BB2D801"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3.2.13. Провадження зовнішньоекономічної діяльності згідно із законодавством України. </w:t>
      </w:r>
    </w:p>
    <w:p w14:paraId="2715816C"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3.2.14. Здійснення іншої не забороненої законодавством України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14:paraId="7F12C4A7"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3.2.15. Надання спеціалізованих послуг з виїздом додому автомобільним транспортом Підприємства.</w:t>
      </w:r>
    </w:p>
    <w:p w14:paraId="0E0F3242"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3.2.16. Надання платних та сервісних послуг, відповідно до чинного законодавства України.</w:t>
      </w:r>
    </w:p>
    <w:p w14:paraId="7807BD8E"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3.2.17. Надання </w:t>
      </w:r>
      <w:proofErr w:type="spellStart"/>
      <w:r w:rsidRPr="00E75245">
        <w:rPr>
          <w:rFonts w:ascii="Century" w:hAnsi="Century"/>
          <w:sz w:val="28"/>
          <w:szCs w:val="28"/>
        </w:rPr>
        <w:t>телемедичних</w:t>
      </w:r>
      <w:proofErr w:type="spellEnd"/>
      <w:r w:rsidRPr="00E75245">
        <w:rPr>
          <w:rFonts w:ascii="Century" w:hAnsi="Century"/>
          <w:sz w:val="28"/>
          <w:szCs w:val="28"/>
        </w:rPr>
        <w:t xml:space="preserve"> послуг.</w:t>
      </w:r>
    </w:p>
    <w:p w14:paraId="5BFFD789"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3.2.18. Транспортні послуги.</w:t>
      </w:r>
    </w:p>
    <w:p w14:paraId="00FC92CB"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3.2.19. Утримання тіл померлих у холодильній камері понад норми перебування, а також тих, що знаходяться на зберіганні.</w:t>
      </w:r>
    </w:p>
    <w:p w14:paraId="7498180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3.2.20. Надання паліативної допомоги.</w:t>
      </w:r>
    </w:p>
    <w:p w14:paraId="09DFFF00"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14:paraId="71465247"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3.4. Підприємство надає медичні послуги на підставі ліцензії на медичну практику. Якщо для провадження певних видів діяльності, передбачених цим Статутом, потрібний спеціальний дозвіл, отримує його у порядку, визначеному законодавством України.</w:t>
      </w:r>
    </w:p>
    <w:p w14:paraId="31CF5F3C"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lastRenderedPageBreak/>
        <w:t xml:space="preserve">3.5. Підприємство має право займатися іншими видами діяльності не передбаченими у цьому Статуті і не забороненими законодавством України. </w:t>
      </w:r>
    </w:p>
    <w:p w14:paraId="7B855AEF" w14:textId="77777777" w:rsidR="002649BD" w:rsidRPr="00E75245" w:rsidRDefault="002649BD" w:rsidP="002649BD">
      <w:pPr>
        <w:jc w:val="both"/>
        <w:rPr>
          <w:rFonts w:ascii="Century" w:hAnsi="Century"/>
          <w:color w:val="FF0000"/>
          <w:sz w:val="28"/>
          <w:szCs w:val="28"/>
        </w:rPr>
      </w:pPr>
    </w:p>
    <w:p w14:paraId="45FE705F"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4. Правовий статус</w:t>
      </w:r>
    </w:p>
    <w:p w14:paraId="4D29B591"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54275956"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4.2. Підприємство користується закріпленим за ним комунальним майном, що є власністю територіальної громади </w:t>
      </w:r>
      <w:proofErr w:type="spellStart"/>
      <w:r w:rsidRPr="00E75245">
        <w:rPr>
          <w:rFonts w:ascii="Century" w:hAnsi="Century"/>
          <w:sz w:val="28"/>
          <w:szCs w:val="28"/>
        </w:rPr>
        <w:t>м.Городка</w:t>
      </w:r>
      <w:proofErr w:type="spellEnd"/>
      <w:r w:rsidRPr="00E75245">
        <w:rPr>
          <w:rFonts w:ascii="Century" w:hAnsi="Century"/>
          <w:sz w:val="28"/>
          <w:szCs w:val="28"/>
        </w:rPr>
        <w:t xml:space="preserve"> Львівської області в особі Городоцької міської ради на праві оперативного управління та іншим майном, що є у його власності, переданим Підприємству у встановленому законодавством України порядку. На це майно не може бути звернено стягнення на вимогу кредиторів Підприємства.</w:t>
      </w:r>
    </w:p>
    <w:p w14:paraId="049B1409"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у порядку, встановленому законодавством України. </w:t>
      </w:r>
    </w:p>
    <w:p w14:paraId="4C5C3DF0"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4.4.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України.</w:t>
      </w:r>
    </w:p>
    <w:p w14:paraId="09C10186"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4.5.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14:paraId="4C64234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4.6.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у судах України, міжнародних та третейських судах. </w:t>
      </w:r>
    </w:p>
    <w:p w14:paraId="38AA6470"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4.7. Підприємство самостійно визначає свою організаційну структуру, встановлює чисельність і затверджує штатний розпис. </w:t>
      </w:r>
    </w:p>
    <w:p w14:paraId="7BDBEA0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4.8.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14:paraId="3EAD6050"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4.9.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добровільно або за рішенням суду.</w:t>
      </w:r>
    </w:p>
    <w:p w14:paraId="1C54B435" w14:textId="77777777" w:rsidR="002649BD" w:rsidRPr="00E75245" w:rsidRDefault="002649BD" w:rsidP="002649BD">
      <w:pPr>
        <w:ind w:firstLine="708"/>
        <w:jc w:val="both"/>
        <w:rPr>
          <w:rFonts w:ascii="Century" w:hAnsi="Century"/>
          <w:sz w:val="28"/>
          <w:szCs w:val="28"/>
        </w:rPr>
      </w:pPr>
    </w:p>
    <w:p w14:paraId="7892123E"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5. Статутний капітал. Майно та фінансування</w:t>
      </w:r>
    </w:p>
    <w:p w14:paraId="16D2CF2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lastRenderedPageBreak/>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а також інше майно, що перебуває у його власності, вартість яких відображається у самостійному балансі Підприємства.</w:t>
      </w:r>
      <w:r w:rsidRPr="00E75245">
        <w:rPr>
          <w:rFonts w:ascii="Century" w:hAnsi="Century"/>
          <w:color w:val="FF0000"/>
          <w:sz w:val="28"/>
          <w:szCs w:val="28"/>
        </w:rPr>
        <w:t xml:space="preserve"> </w:t>
      </w:r>
      <w:r w:rsidRPr="00E75245">
        <w:rPr>
          <w:rFonts w:ascii="Century" w:hAnsi="Century"/>
          <w:sz w:val="28"/>
          <w:szCs w:val="28"/>
        </w:rPr>
        <w:t xml:space="preserve">Підприємство володіє та користується зазначеним майном. </w:t>
      </w:r>
    </w:p>
    <w:p w14:paraId="3062FEE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5.2. Підприємство не має право відчужувати закріплене за ним майно,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України.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14:paraId="60D928D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5.3. Джерелами формування майна та коштів Підприємства є: </w:t>
      </w:r>
    </w:p>
    <w:p w14:paraId="0601EE1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5.3.1. Комунальне майно, передане Підприємству Засновником на праві оперативного управління, інше майно, що перебуває у його власності та комунальне майно передане Підприємству іншими територіальними громадами на праві оперативного управління.</w:t>
      </w:r>
    </w:p>
    <w:p w14:paraId="1318DF7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5.3.2. Кошти Державного бюджету України та місцевого бюджету (бюджетні кошти).</w:t>
      </w:r>
    </w:p>
    <w:p w14:paraId="3C40FD7E"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5.3.3.  Кошти медичної субвенції, отримані з державного бюджету України, субвенції інших бюджетів та кошти отримані за бюджетними програмами.</w:t>
      </w:r>
    </w:p>
    <w:p w14:paraId="2449A5E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5.3.4.Власні надходження Підприємства: кошти від здачі в оренду майна, закріпленого на праві оперативного управління; кошти та інше майно, одержані від реалізації продукції (робіт, послуг). </w:t>
      </w:r>
    </w:p>
    <w:p w14:paraId="386DCA82"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5.3.5. Цільові кошти. </w:t>
      </w:r>
    </w:p>
    <w:p w14:paraId="66FEBD4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5.3.6.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(Національна служба здоров’я України). </w:t>
      </w:r>
    </w:p>
    <w:p w14:paraId="55B06E1D"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5.3.7. Кредити банків. </w:t>
      </w:r>
    </w:p>
    <w:p w14:paraId="6C7D2B25"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5.3.8. Майно, придбане у інших юридичних або фізичних осіб.</w:t>
      </w:r>
    </w:p>
    <w:p w14:paraId="18ED17C4" w14:textId="77777777" w:rsidR="002649BD" w:rsidRPr="00E75245" w:rsidRDefault="002649BD" w:rsidP="002649BD">
      <w:pPr>
        <w:jc w:val="both"/>
        <w:rPr>
          <w:rFonts w:ascii="Century" w:hAnsi="Century"/>
          <w:sz w:val="28"/>
          <w:szCs w:val="28"/>
        </w:rPr>
      </w:pPr>
      <w:r w:rsidRPr="00E75245">
        <w:rPr>
          <w:rFonts w:ascii="Century" w:hAnsi="Century"/>
          <w:color w:val="FF0000"/>
          <w:sz w:val="28"/>
          <w:szCs w:val="28"/>
        </w:rPr>
        <w:tab/>
      </w:r>
      <w:r w:rsidRPr="00E75245">
        <w:rPr>
          <w:rFonts w:ascii="Century" w:hAnsi="Century"/>
          <w:sz w:val="28"/>
          <w:szCs w:val="28"/>
        </w:rPr>
        <w:t>5.3.9.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5AB56E47"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5.3.10. Майно та кошти, отримані з інших джерел, не заборонених законодавством України. </w:t>
      </w:r>
    </w:p>
    <w:p w14:paraId="7D547CD8" w14:textId="77777777" w:rsidR="002649BD" w:rsidRPr="00E75245" w:rsidRDefault="002649BD" w:rsidP="002649BD">
      <w:pPr>
        <w:ind w:left="708"/>
        <w:jc w:val="both"/>
        <w:rPr>
          <w:rFonts w:ascii="Century" w:hAnsi="Century"/>
          <w:sz w:val="28"/>
          <w:szCs w:val="28"/>
        </w:rPr>
      </w:pPr>
      <w:r w:rsidRPr="00E75245">
        <w:rPr>
          <w:rFonts w:ascii="Century" w:hAnsi="Century"/>
          <w:sz w:val="28"/>
          <w:szCs w:val="28"/>
        </w:rPr>
        <w:t xml:space="preserve">5.3.11. Інші джерела, не заборонені законодавством України. </w:t>
      </w:r>
    </w:p>
    <w:p w14:paraId="2D466F9E"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lastRenderedPageBreak/>
        <w:t xml:space="preserve">5.4. Вилучення майна Підприємства може мати місце лише у випадках, передбачених законодавством України. </w:t>
      </w:r>
    </w:p>
    <w:p w14:paraId="0234D1B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5.5. Підприємство може одержувати кредити для виконання статутних завдань під гарантію Засновника. </w:t>
      </w:r>
    </w:p>
    <w:p w14:paraId="3F5D769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5.</w:t>
      </w:r>
      <w:r w:rsidRPr="00E75245">
        <w:rPr>
          <w:rFonts w:ascii="Century" w:hAnsi="Century"/>
          <w:sz w:val="28"/>
          <w:szCs w:val="28"/>
          <w:lang w:val="ru-RU"/>
        </w:rPr>
        <w:t>6</w:t>
      </w:r>
      <w:r w:rsidRPr="00E75245">
        <w:rPr>
          <w:rFonts w:ascii="Century" w:hAnsi="Century"/>
          <w:sz w:val="28"/>
          <w:szCs w:val="28"/>
        </w:rPr>
        <w:t>. Підприємство має право надавати в оренду майно, закріплене за ним на праві оперативного управління, юридичним та фізичним особам відповідно до законодавства України та локальних нормативних актів органів місцевого самоврядування.</w:t>
      </w:r>
    </w:p>
    <w:p w14:paraId="7F9AC83B"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5.7. Підприємство у визначеному законодавством України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14:paraId="700086AD"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5.</w:t>
      </w:r>
      <w:r w:rsidRPr="00E75245">
        <w:rPr>
          <w:rFonts w:ascii="Century" w:hAnsi="Century"/>
          <w:sz w:val="28"/>
          <w:szCs w:val="28"/>
          <w:lang w:val="ru-RU"/>
        </w:rPr>
        <w:t>8</w:t>
      </w:r>
      <w:r w:rsidRPr="00E75245">
        <w:rPr>
          <w:rFonts w:ascii="Century" w:hAnsi="Century"/>
          <w:sz w:val="28"/>
          <w:szCs w:val="28"/>
        </w:rPr>
        <w:t xml:space="preserve">. Власні надходження Підприємства використовуються відповідно до законодавства України. </w:t>
      </w:r>
    </w:p>
    <w:p w14:paraId="5F3B95CE" w14:textId="77777777" w:rsidR="002649BD" w:rsidRPr="00E75245" w:rsidRDefault="002649BD" w:rsidP="002649BD">
      <w:pPr>
        <w:jc w:val="both"/>
        <w:rPr>
          <w:rFonts w:ascii="Century" w:hAnsi="Century"/>
          <w:color w:val="FF0000"/>
          <w:sz w:val="28"/>
          <w:szCs w:val="28"/>
        </w:rPr>
      </w:pPr>
    </w:p>
    <w:p w14:paraId="0BEEDC87"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6. Права та обов’язки</w:t>
      </w:r>
    </w:p>
    <w:p w14:paraId="658ECE9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6.1. Підприємство має право: </w:t>
      </w:r>
    </w:p>
    <w:p w14:paraId="3298E68D"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6.1.1. Звертатися у порядку, встановленому законодавством України,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14:paraId="2ED18BA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14:paraId="37E897F5"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 та рішень Засновника. </w:t>
      </w:r>
    </w:p>
    <w:p w14:paraId="711A749B"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6.1.4 Здійснювати співробітництво з іноземними організаціями відповідно до законодавства України.</w:t>
      </w:r>
    </w:p>
    <w:p w14:paraId="1EF86003" w14:textId="77777777" w:rsidR="002649BD" w:rsidRPr="00E75245" w:rsidRDefault="002649BD" w:rsidP="002649BD">
      <w:pPr>
        <w:jc w:val="both"/>
        <w:rPr>
          <w:rFonts w:ascii="Century" w:hAnsi="Century"/>
          <w:sz w:val="28"/>
          <w:szCs w:val="28"/>
        </w:rPr>
      </w:pPr>
      <w:r w:rsidRPr="00E75245">
        <w:rPr>
          <w:rFonts w:ascii="Century" w:hAnsi="Century"/>
          <w:color w:val="FF0000"/>
          <w:sz w:val="28"/>
          <w:szCs w:val="28"/>
        </w:rPr>
        <w:tab/>
      </w:r>
      <w:r w:rsidRPr="00E75245">
        <w:rPr>
          <w:rFonts w:ascii="Century" w:hAnsi="Century"/>
          <w:sz w:val="28"/>
          <w:szCs w:val="28"/>
        </w:rPr>
        <w:t xml:space="preserve">6.1.5. Самостійно визначати напрямки використання грошових коштів у порядку, визначеному законодавством України, враховуючи норми цього Статуту. </w:t>
      </w:r>
    </w:p>
    <w:p w14:paraId="398816C0" w14:textId="77777777" w:rsidR="002649BD" w:rsidRPr="00E75245" w:rsidRDefault="002649BD" w:rsidP="002649BD">
      <w:pPr>
        <w:ind w:firstLine="708"/>
        <w:jc w:val="both"/>
        <w:rPr>
          <w:rFonts w:ascii="Century" w:hAnsi="Century"/>
          <w:color w:val="FF0000"/>
          <w:sz w:val="28"/>
          <w:szCs w:val="28"/>
        </w:rPr>
      </w:pPr>
      <w:r w:rsidRPr="00E75245">
        <w:rPr>
          <w:rFonts w:ascii="Century" w:hAnsi="Century"/>
          <w:sz w:val="28"/>
          <w:szCs w:val="28"/>
        </w:rPr>
        <w:t>6.1.6. Здійснювати власне будівництво, реконструкцію, капітальний та поточний ремонт основних фондів у визначеному законодавством України порядку.</w:t>
      </w:r>
    </w:p>
    <w:p w14:paraId="34DD9E6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lastRenderedPageBreak/>
        <w:t xml:space="preserve">6.1.7. Залучати підприємства, установи та організації для реалізації своїх статутних завдань у визначеному законодавством України порядку. </w:t>
      </w:r>
    </w:p>
    <w:p w14:paraId="35131A1B"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6.1.8. Співпрацювати з іншими закладами охорони здоров’я, науковими установами та фізичними особами-підприємцями. </w:t>
      </w:r>
    </w:p>
    <w:p w14:paraId="38DD503B"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14:paraId="1D5BB9C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6.1.10. Створювати, реорганізовувати</w:t>
      </w:r>
      <w:r w:rsidRPr="00E75245">
        <w:rPr>
          <w:rFonts w:ascii="Century" w:hAnsi="Century"/>
          <w:sz w:val="28"/>
          <w:szCs w:val="28"/>
          <w:lang w:val="ru-RU"/>
        </w:rPr>
        <w:t xml:space="preserve"> </w:t>
      </w:r>
      <w:r w:rsidRPr="00E75245">
        <w:rPr>
          <w:rFonts w:ascii="Century" w:hAnsi="Century"/>
          <w:sz w:val="28"/>
          <w:szCs w:val="28"/>
        </w:rPr>
        <w:t xml:space="preserve">та ліквідовувати структурні підрозділи Підприємства відповідно до законодавства України. </w:t>
      </w:r>
    </w:p>
    <w:p w14:paraId="62F2F90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6.1.11. Здійснювати інші права, що не суперечать законодавству України.</w:t>
      </w:r>
    </w:p>
    <w:p w14:paraId="1E489DC5"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6.2. Підприємство зобов’язане: </w:t>
      </w:r>
    </w:p>
    <w:p w14:paraId="62D95DB0"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6.2.1. Створювати належні умови для високопродуктивної праці, забезпечувати додержання законодавства України про працю, правил та норм охорони праці, техніки безпеки, соціального страхування. </w:t>
      </w:r>
    </w:p>
    <w:p w14:paraId="47EC21F2"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6.2.2. Здійснювати бухгалтерський облік, забезпечувати фінансову та статистичну звітність згідно із законодавством України. </w:t>
      </w:r>
    </w:p>
    <w:p w14:paraId="48DF282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14:paraId="3414B8A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6.2.4. Забезпечувати своєчасну сплату податкових та інших обов’язкових платежів із врахуванням своєї статутної діяльності та відповідно до законодавства України. </w:t>
      </w:r>
    </w:p>
    <w:p w14:paraId="19FC15D7"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6.2.6. Розробляти та реалізовувати кадрову політику, контролювати підвищення кваліфікації працівників. </w:t>
      </w:r>
    </w:p>
    <w:p w14:paraId="76DE9DA9"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14:paraId="55536450" w14:textId="77777777" w:rsidR="002649BD" w:rsidRPr="00E75245" w:rsidRDefault="002649BD" w:rsidP="002649BD">
      <w:pPr>
        <w:jc w:val="center"/>
        <w:rPr>
          <w:rFonts w:ascii="Century" w:hAnsi="Century"/>
          <w:b/>
          <w:color w:val="FF0000"/>
          <w:sz w:val="28"/>
          <w:szCs w:val="28"/>
        </w:rPr>
      </w:pPr>
    </w:p>
    <w:p w14:paraId="7B3C3E14"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 xml:space="preserve">7. Управління підприємством та громадський </w:t>
      </w:r>
    </w:p>
    <w:p w14:paraId="5126907B"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контроль за його діяльністю</w:t>
      </w:r>
    </w:p>
    <w:p w14:paraId="4F81AB67"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7.1. Управління Підприємством здійснюється відповідно до цього Статуту на основі поєднання прав Засновника та  Директора.</w:t>
      </w:r>
    </w:p>
    <w:p w14:paraId="3C997DC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7.2. Поточне керівництво (оперативне управління) Підприємством здійснює керівник Підприємства – Директор,</w:t>
      </w:r>
      <w:r w:rsidRPr="00E75245">
        <w:rPr>
          <w:rFonts w:ascii="Century" w:hAnsi="Century"/>
          <w:color w:val="FF0000"/>
          <w:sz w:val="28"/>
          <w:szCs w:val="28"/>
        </w:rPr>
        <w:t xml:space="preserve"> </w:t>
      </w:r>
      <w:r w:rsidRPr="00E75245">
        <w:rPr>
          <w:rFonts w:ascii="Century" w:hAnsi="Century"/>
          <w:sz w:val="28"/>
          <w:szCs w:val="28"/>
        </w:rPr>
        <w:t>якого призначає на посаду і звільняє з неї Засновник, у порядку встановленому законодавством України. Строк найму, права, обов’язки і відповідальність Директора, умови його матеріального забезпечення, інші умови найму визначаються контрактом.</w:t>
      </w:r>
    </w:p>
    <w:p w14:paraId="677A788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7.3. Засновник: </w:t>
      </w:r>
    </w:p>
    <w:p w14:paraId="606ED950"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lastRenderedPageBreak/>
        <w:t>7.3.1.</w:t>
      </w:r>
      <w:r w:rsidRPr="00E75245">
        <w:rPr>
          <w:rFonts w:ascii="Century" w:hAnsi="Century"/>
          <w:color w:val="FF0000"/>
          <w:sz w:val="28"/>
          <w:szCs w:val="28"/>
        </w:rPr>
        <w:t xml:space="preserve"> </w:t>
      </w:r>
      <w:r w:rsidRPr="00E75245">
        <w:rPr>
          <w:rFonts w:ascii="Century" w:hAnsi="Century"/>
          <w:sz w:val="28"/>
          <w:szCs w:val="28"/>
        </w:rPr>
        <w:t>Визначає головні напрямки діяльності Підприємства, затверджує плани діяльності та звіти про їх виконання.</w:t>
      </w:r>
    </w:p>
    <w:p w14:paraId="1793BF16"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3</w:t>
      </w:r>
      <w:r w:rsidRPr="00E75245">
        <w:rPr>
          <w:rFonts w:ascii="Century" w:hAnsi="Century"/>
          <w:sz w:val="28"/>
          <w:szCs w:val="28"/>
        </w:rPr>
        <w:t>.2. Затверджує статут Підприємства та зміни до нього.</w:t>
      </w:r>
    </w:p>
    <w:p w14:paraId="1A166D7C"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3</w:t>
      </w:r>
      <w:r w:rsidRPr="00E75245">
        <w:rPr>
          <w:rFonts w:ascii="Century" w:hAnsi="Century"/>
          <w:sz w:val="28"/>
          <w:szCs w:val="28"/>
        </w:rPr>
        <w:t>.3. Затверджує фінансовий план Підприємства та контролює його виконання.</w:t>
      </w:r>
    </w:p>
    <w:p w14:paraId="6972F441" w14:textId="77777777" w:rsidR="002649BD" w:rsidRPr="00E75245" w:rsidRDefault="002649BD" w:rsidP="002649BD">
      <w:pPr>
        <w:ind w:firstLine="708"/>
        <w:jc w:val="both"/>
        <w:rPr>
          <w:rFonts w:ascii="Century" w:hAnsi="Century"/>
          <w:color w:val="FF0000"/>
          <w:sz w:val="28"/>
          <w:szCs w:val="28"/>
        </w:rPr>
      </w:pPr>
      <w:r w:rsidRPr="00E75245">
        <w:rPr>
          <w:rFonts w:ascii="Century" w:hAnsi="Century"/>
          <w:sz w:val="28"/>
          <w:szCs w:val="28"/>
        </w:rPr>
        <w:t>7.</w:t>
      </w:r>
      <w:r w:rsidRPr="00E75245">
        <w:rPr>
          <w:rFonts w:ascii="Century" w:hAnsi="Century"/>
          <w:sz w:val="28"/>
          <w:szCs w:val="28"/>
          <w:lang w:val="ru-RU"/>
        </w:rPr>
        <w:t>3</w:t>
      </w:r>
      <w:r w:rsidRPr="00E75245">
        <w:rPr>
          <w:rFonts w:ascii="Century" w:hAnsi="Century"/>
          <w:sz w:val="28"/>
          <w:szCs w:val="28"/>
        </w:rPr>
        <w:t>.4.</w:t>
      </w:r>
      <w:r w:rsidRPr="00E75245">
        <w:rPr>
          <w:rFonts w:ascii="Century" w:hAnsi="Century"/>
          <w:color w:val="FF0000"/>
          <w:sz w:val="28"/>
          <w:szCs w:val="28"/>
        </w:rPr>
        <w:t xml:space="preserve"> </w:t>
      </w:r>
      <w:r w:rsidRPr="00E75245">
        <w:rPr>
          <w:rFonts w:ascii="Century" w:hAnsi="Century"/>
          <w:sz w:val="28"/>
          <w:szCs w:val="28"/>
        </w:rPr>
        <w:t>Укладає і розриває контракт з керівником Підприємства, вносить зміни до нього шляхом підписання додаткових угод. Здійснює контроль за його виконанням.</w:t>
      </w:r>
    </w:p>
    <w:p w14:paraId="7A114304"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7.3.5. Здійснює контроль за ефективністю використання майна, що є власністю територіальної громади </w:t>
      </w:r>
      <w:proofErr w:type="spellStart"/>
      <w:r w:rsidRPr="00E75245">
        <w:rPr>
          <w:rFonts w:ascii="Century" w:hAnsi="Century"/>
          <w:sz w:val="28"/>
          <w:szCs w:val="28"/>
        </w:rPr>
        <w:t>м.Городка</w:t>
      </w:r>
      <w:proofErr w:type="spellEnd"/>
      <w:r w:rsidRPr="00E75245">
        <w:rPr>
          <w:rFonts w:ascii="Century" w:hAnsi="Century"/>
          <w:sz w:val="28"/>
          <w:szCs w:val="28"/>
        </w:rPr>
        <w:t xml:space="preserve"> Львівської області та закріплене за Підприємством на праві оперативного управління.</w:t>
      </w:r>
    </w:p>
    <w:p w14:paraId="0344F5C1"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7.3.7. Приймає рішення про реорганізацію та ліквідацію Підприємства, призначає комісію з реорганізації та ліквідаційну комісію, затверджує передавальний акт, розподільчий та ліквідаційний баланс.</w:t>
      </w:r>
    </w:p>
    <w:p w14:paraId="0794A5FD"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3</w:t>
      </w:r>
      <w:r w:rsidRPr="00E75245">
        <w:rPr>
          <w:rFonts w:ascii="Century" w:hAnsi="Century"/>
          <w:sz w:val="28"/>
          <w:szCs w:val="28"/>
        </w:rPr>
        <w:t>.8. Укладає з Підприємством договори про надання медичного обслуговування за рахунок коштів місцевих бюджетів.</w:t>
      </w:r>
    </w:p>
    <w:p w14:paraId="6CB08937"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7.4. Керівник Підприємства: </w:t>
      </w:r>
    </w:p>
    <w:p w14:paraId="4B8CFD8E"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14:paraId="7AE80195"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.2. Самостійно вирішує питання діяльності Підприємства за винятком тих, що віднесені законодавством України та цим Статутом до компетенції Засновника. </w:t>
      </w:r>
    </w:p>
    <w:p w14:paraId="3191988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.3. Організовує роботу Підприємства щодо надання населенню медичної допомоги, згідно з вимогами нормативно-правових актів. </w:t>
      </w:r>
    </w:p>
    <w:p w14:paraId="3995665C"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7.4.4. Забезпечує формування та виконання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України, цього Статуту та укладених Підприємством договорів. </w:t>
      </w:r>
    </w:p>
    <w:p w14:paraId="33849FCE"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.5. Користується правом розпорядження майном та коштами Підприємства відповідно до законодавства України та цього Статуту. Забезпечує ефективне використання і збереження закріпленого за Підприємством на праві оперативного управління майна.</w:t>
      </w:r>
    </w:p>
    <w:p w14:paraId="01F36726"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lastRenderedPageBreak/>
        <w:t>7.4.6. У межах своєї компетенції видає накази та інші акти, дає вказівки, обов’язкові для всіх підрозділів та працівників Підприємства.</w:t>
      </w:r>
    </w:p>
    <w:p w14:paraId="71C8D0F4"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.7. Забезпечує контроль за веденням та зберіганням медичної та іншої документації. </w:t>
      </w:r>
    </w:p>
    <w:p w14:paraId="40050AAB"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.8. У строки і в порядку, встановленому законодавством України, повідомляє відповідні органи про будь-які зміни у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14:paraId="1C770D6D"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.9. Подає у встановленому порядку квартальну, річну, фінансову та іншу звітність Підприємства, відповідно до чинного Законодавства України. </w:t>
      </w:r>
    </w:p>
    <w:p w14:paraId="1E4AD721" w14:textId="77777777" w:rsidR="002649BD" w:rsidRPr="00E75245" w:rsidRDefault="002649BD" w:rsidP="002649BD">
      <w:pPr>
        <w:jc w:val="both"/>
        <w:rPr>
          <w:rFonts w:ascii="Century" w:hAnsi="Century"/>
          <w:color w:val="FF0000"/>
          <w:sz w:val="28"/>
          <w:szCs w:val="28"/>
        </w:rPr>
      </w:pPr>
      <w:r w:rsidRPr="00E75245">
        <w:rPr>
          <w:rFonts w:ascii="Century" w:hAnsi="Century"/>
          <w:color w:val="FF0000"/>
          <w:sz w:val="28"/>
          <w:szCs w:val="28"/>
        </w:rPr>
        <w:tab/>
      </w:r>
      <w:r w:rsidRPr="00E75245">
        <w:rPr>
          <w:rFonts w:ascii="Century" w:hAnsi="Century"/>
          <w:sz w:val="28"/>
          <w:szCs w:val="28"/>
        </w:rPr>
        <w:t xml:space="preserve">7.4.10. Приймає рішення про прийняття на роботу, звільнення з роботи працівників Підприємства, а також інші, передбачені законодавством України про працю рішення у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для підвищення фахового і кваліфікаційного рівня працівників згідно із затвердженим у встановленому порядку штатним розписом. </w:t>
      </w:r>
    </w:p>
    <w:p w14:paraId="382BE03C"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.11. Забезпечує проведення колективних переговорів, укладення колективного договору у порядку, визначеному законодавством України. </w:t>
      </w:r>
    </w:p>
    <w:p w14:paraId="06463012"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.12. Призначає на посади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 відповідно до чинного Законодавства України.</w:t>
      </w:r>
    </w:p>
    <w:p w14:paraId="4DAEE6F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.13. Забезпечує дотримання на Підприємстві вимог законодавства України про охорону праці, санітарно-гігієнічних та протипожежних норм і правил, створення належних умов праці. </w:t>
      </w:r>
    </w:p>
    <w:p w14:paraId="49DECBE6"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.14. Вживає заходів щодо своєчасної та у повному обсязі виплати заробітної плати, а також передбачених законодавством України податків, зборів та інших обов’язкових платежів. </w:t>
      </w:r>
    </w:p>
    <w:p w14:paraId="0341054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.15. Несе відповідальність за збитки, завдані Підприємству з вини керівника Підприємства у порядку, визначеному законодавством України. </w:t>
      </w:r>
    </w:p>
    <w:p w14:paraId="70755780"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.16. Затверджує положення про структурні підрозділи Підприємства, інші положення та порядки, що мають системний характер, зокрема: </w:t>
      </w:r>
    </w:p>
    <w:p w14:paraId="60AAC55B"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 xml:space="preserve">.16.1. Положення про преміювання працівників за результатами роботи. </w:t>
      </w:r>
    </w:p>
    <w:p w14:paraId="12622E92"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.16.2. Порядок приймання, зберігання, відпуску та обліку лікарських засобів та медичних виробів.</w:t>
      </w:r>
    </w:p>
    <w:p w14:paraId="5BA149D7"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lastRenderedPageBreak/>
        <w:t>7.</w:t>
      </w:r>
      <w:r w:rsidRPr="00E75245">
        <w:rPr>
          <w:rFonts w:ascii="Century" w:hAnsi="Century"/>
          <w:sz w:val="28"/>
          <w:szCs w:val="28"/>
          <w:lang w:val="ru-RU"/>
        </w:rPr>
        <w:t>4</w:t>
      </w:r>
      <w:r w:rsidRPr="00E75245">
        <w:rPr>
          <w:rFonts w:ascii="Century" w:hAnsi="Century"/>
          <w:sz w:val="28"/>
          <w:szCs w:val="28"/>
        </w:rPr>
        <w:t>.16.3. Порядок складання та затвердження фінансового плану.</w:t>
      </w:r>
    </w:p>
    <w:p w14:paraId="559A9CC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w:t>
      </w:r>
      <w:r w:rsidRPr="00E75245">
        <w:rPr>
          <w:rFonts w:ascii="Century" w:hAnsi="Century"/>
          <w:sz w:val="28"/>
          <w:szCs w:val="28"/>
          <w:lang w:val="ru-RU"/>
        </w:rPr>
        <w:t>4</w:t>
      </w:r>
      <w:r w:rsidRPr="00E75245">
        <w:rPr>
          <w:rFonts w:ascii="Century" w:hAnsi="Century"/>
          <w:sz w:val="28"/>
          <w:szCs w:val="28"/>
        </w:rPr>
        <w:t>.17. За погодженням із Засновником, відповідно до вимог законодавства України має право укладати  договори оренди майна.</w:t>
      </w:r>
    </w:p>
    <w:p w14:paraId="277DC980"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7.4.18. Вирішує інші питання, віднесені до компетенції керівника Підприємства, згідно із законодавством України, цим Статутом, контрактом між Засновником і керівником Підприємства. </w:t>
      </w:r>
    </w:p>
    <w:p w14:paraId="1FA7FE5B"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7.5. У разі відсутності керівника Підприємства або неможливості виконувати свої обов’язки з інших причин, обов’язки керівника Підприємства виконує  заступник керівника чи інша особа згідно з функціональними обов’язками.</w:t>
      </w:r>
    </w:p>
    <w:p w14:paraId="0AD5AE25" w14:textId="77777777" w:rsidR="002649BD" w:rsidRPr="00E75245" w:rsidRDefault="002649BD" w:rsidP="002649BD">
      <w:pPr>
        <w:jc w:val="both"/>
        <w:rPr>
          <w:rFonts w:ascii="Century" w:hAnsi="Century"/>
          <w:color w:val="FF0000"/>
          <w:sz w:val="28"/>
          <w:szCs w:val="28"/>
        </w:rPr>
      </w:pPr>
    </w:p>
    <w:p w14:paraId="4286870D"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8. Організаційна структура підприємства</w:t>
      </w:r>
    </w:p>
    <w:p w14:paraId="3DF7CDB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8.1. Структуру Підприємства, порядок внутрішньої організації та сфери діяльності структурних підрозділів Підприємства затверджує керівник Підприємства.</w:t>
      </w:r>
    </w:p>
    <w:p w14:paraId="669CF1ED"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8.2. Функціональні обов’язки та посадові інструкції працівників Підприємства затверджує керівник. </w:t>
      </w:r>
    </w:p>
    <w:p w14:paraId="2DF9ED4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8.3. Штатну чисельність Підприємства керівник визначає на власний розсуд із врахуванням необхідності створення відповідних умов для забезпечення належної доступності та якості медичної допомоги. </w:t>
      </w:r>
    </w:p>
    <w:p w14:paraId="680FE6D9" w14:textId="77777777" w:rsidR="002649BD" w:rsidRPr="00E75245" w:rsidRDefault="002649BD" w:rsidP="002649BD">
      <w:pPr>
        <w:jc w:val="both"/>
        <w:rPr>
          <w:rFonts w:ascii="Century" w:hAnsi="Century"/>
          <w:color w:val="FF0000"/>
          <w:sz w:val="28"/>
          <w:szCs w:val="28"/>
        </w:rPr>
      </w:pPr>
    </w:p>
    <w:p w14:paraId="451805EC"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9. Повноваження трудового колективу</w:t>
      </w:r>
    </w:p>
    <w:p w14:paraId="45A8089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w:t>
      </w:r>
    </w:p>
    <w:p w14:paraId="5A5DC11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9.2. 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 </w:t>
      </w:r>
    </w:p>
    <w:p w14:paraId="59C4CF4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9.3. Підприємство зобов’язане створювати умови, які б забезпечували участь працівників у його управлінні. </w:t>
      </w:r>
    </w:p>
    <w:p w14:paraId="6E513E7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9.4.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3DD673B6"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9.5.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 України. </w:t>
      </w:r>
    </w:p>
    <w:p w14:paraId="6721D92B"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lastRenderedPageBreak/>
        <w:t xml:space="preserve">9.6. Виробничі, трудові та соціальні відносини трудового колективу з адміністрацією Підприємства регулюються колективним договором. </w:t>
      </w:r>
    </w:p>
    <w:p w14:paraId="18952E79"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9.7. Право укладання колективного договору надається керівнику Підприємства, а від імені трудового колективу – уповноваженому ним органу. </w:t>
      </w:r>
    </w:p>
    <w:p w14:paraId="2E24A85B"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9.8. Сторони колективного договору звітують на загальних зборах колективу не менш, ніж один раз на рік. </w:t>
      </w:r>
    </w:p>
    <w:p w14:paraId="4F5B811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9.9.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 </w:t>
      </w:r>
    </w:p>
    <w:p w14:paraId="0473A3D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9.10. Джерелом коштів на оплату праці працівників Підприємства є кошти, отримані у результаті його господарської некомерційної діяльності, а також з інших джерел, не заборонених законодавством України.</w:t>
      </w:r>
    </w:p>
    <w:p w14:paraId="63609B09"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9.11.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 </w:t>
      </w:r>
    </w:p>
    <w:p w14:paraId="0C2889C1"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9.12. Мінімальна заробітна плата працівників не може бути нижчою від встановленого законодавством України мінімального розміру заробітної плати. </w:t>
      </w:r>
    </w:p>
    <w:p w14:paraId="0A3970A8"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9.13. Умови оплати праці та матеріального забезпечення керівника Підприємства визначаються контрактом, укладеним із Засновником.</w:t>
      </w:r>
    </w:p>
    <w:p w14:paraId="58A391B4"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9.14.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    </w:t>
      </w:r>
    </w:p>
    <w:p w14:paraId="16199AD5"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9.15. Працівники Підприємства проводять свою діяльність відповідно до цього Статуту, колективного договору та посадових інструкцій згідно з законодавством України. </w:t>
      </w:r>
    </w:p>
    <w:p w14:paraId="6F559B31" w14:textId="77777777" w:rsidR="002649BD" w:rsidRPr="00E75245" w:rsidRDefault="002649BD" w:rsidP="002649BD">
      <w:pPr>
        <w:jc w:val="center"/>
        <w:rPr>
          <w:rFonts w:ascii="Century" w:hAnsi="Century"/>
          <w:b/>
          <w:color w:val="FF0000"/>
          <w:sz w:val="28"/>
          <w:szCs w:val="28"/>
        </w:rPr>
      </w:pPr>
    </w:p>
    <w:p w14:paraId="422FA162"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10. Контроль та перевірка діяльності</w:t>
      </w:r>
    </w:p>
    <w:p w14:paraId="384F0CBC"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10.1. </w:t>
      </w:r>
      <w:proofErr w:type="spellStart"/>
      <w:r w:rsidRPr="00E75245">
        <w:rPr>
          <w:rFonts w:ascii="Century" w:hAnsi="Century"/>
          <w:sz w:val="28"/>
          <w:szCs w:val="28"/>
        </w:rPr>
        <w:t>Пiдприємство</w:t>
      </w:r>
      <w:proofErr w:type="spellEnd"/>
      <w:r w:rsidRPr="00E75245">
        <w:rPr>
          <w:rFonts w:ascii="Century" w:hAnsi="Century"/>
          <w:sz w:val="28"/>
          <w:szCs w:val="28"/>
        </w:rPr>
        <w:t xml:space="preserve"> самостійно </w:t>
      </w:r>
      <w:proofErr w:type="spellStart"/>
      <w:r w:rsidRPr="00E75245">
        <w:rPr>
          <w:rFonts w:ascii="Century" w:hAnsi="Century"/>
          <w:sz w:val="28"/>
          <w:szCs w:val="28"/>
        </w:rPr>
        <w:t>здiйснює</w:t>
      </w:r>
      <w:proofErr w:type="spellEnd"/>
      <w:r w:rsidRPr="00E75245">
        <w:rPr>
          <w:rFonts w:ascii="Century" w:hAnsi="Century"/>
          <w:sz w:val="28"/>
          <w:szCs w:val="28"/>
        </w:rPr>
        <w:t xml:space="preserve"> оперативний та бухгалтерський </w:t>
      </w:r>
      <w:proofErr w:type="spellStart"/>
      <w:r w:rsidRPr="00E75245">
        <w:rPr>
          <w:rFonts w:ascii="Century" w:hAnsi="Century"/>
          <w:sz w:val="28"/>
          <w:szCs w:val="28"/>
        </w:rPr>
        <w:t>облiк</w:t>
      </w:r>
      <w:proofErr w:type="spellEnd"/>
      <w:r w:rsidRPr="00E75245">
        <w:rPr>
          <w:rFonts w:ascii="Century" w:hAnsi="Century"/>
          <w:sz w:val="28"/>
          <w:szCs w:val="28"/>
        </w:rPr>
        <w:t xml:space="preserve"> </w:t>
      </w:r>
      <w:proofErr w:type="spellStart"/>
      <w:r w:rsidRPr="00E75245">
        <w:rPr>
          <w:rFonts w:ascii="Century" w:hAnsi="Century"/>
          <w:sz w:val="28"/>
          <w:szCs w:val="28"/>
        </w:rPr>
        <w:t>результатiв</w:t>
      </w:r>
      <w:proofErr w:type="spellEnd"/>
      <w:r w:rsidRPr="00E75245">
        <w:rPr>
          <w:rFonts w:ascii="Century" w:hAnsi="Century"/>
          <w:sz w:val="28"/>
          <w:szCs w:val="28"/>
        </w:rPr>
        <w:t xml:space="preserve"> своєї </w:t>
      </w:r>
      <w:proofErr w:type="spellStart"/>
      <w:r w:rsidRPr="00E75245">
        <w:rPr>
          <w:rFonts w:ascii="Century" w:hAnsi="Century"/>
          <w:sz w:val="28"/>
          <w:szCs w:val="28"/>
        </w:rPr>
        <w:t>дiяльностi</w:t>
      </w:r>
      <w:proofErr w:type="spellEnd"/>
      <w:r w:rsidRPr="00E75245">
        <w:rPr>
          <w:rFonts w:ascii="Century" w:hAnsi="Century"/>
          <w:sz w:val="28"/>
          <w:szCs w:val="28"/>
        </w:rPr>
        <w:t xml:space="preserve"> та веде обробку та </w:t>
      </w:r>
      <w:proofErr w:type="spellStart"/>
      <w:r w:rsidRPr="00E75245">
        <w:rPr>
          <w:rFonts w:ascii="Century" w:hAnsi="Century"/>
          <w:sz w:val="28"/>
          <w:szCs w:val="28"/>
        </w:rPr>
        <w:t>облiк</w:t>
      </w:r>
      <w:proofErr w:type="spellEnd"/>
      <w:r w:rsidRPr="00E75245">
        <w:rPr>
          <w:rFonts w:ascii="Century" w:hAnsi="Century"/>
          <w:sz w:val="28"/>
          <w:szCs w:val="28"/>
        </w:rPr>
        <w:t xml:space="preserve"> персональних даних </w:t>
      </w:r>
      <w:proofErr w:type="spellStart"/>
      <w:r w:rsidRPr="00E75245">
        <w:rPr>
          <w:rFonts w:ascii="Century" w:hAnsi="Century"/>
          <w:sz w:val="28"/>
          <w:szCs w:val="28"/>
        </w:rPr>
        <w:t>працiвникiв</w:t>
      </w:r>
      <w:proofErr w:type="spellEnd"/>
      <w:r w:rsidRPr="00E75245">
        <w:rPr>
          <w:rFonts w:ascii="Century" w:hAnsi="Century"/>
          <w:sz w:val="28"/>
          <w:szCs w:val="28"/>
        </w:rPr>
        <w:t xml:space="preserve">, а також веде юридичну, </w:t>
      </w:r>
      <w:proofErr w:type="spellStart"/>
      <w:r w:rsidRPr="00E75245">
        <w:rPr>
          <w:rFonts w:ascii="Century" w:hAnsi="Century"/>
          <w:sz w:val="28"/>
          <w:szCs w:val="28"/>
        </w:rPr>
        <w:t>фiнансову</w:t>
      </w:r>
      <w:proofErr w:type="spellEnd"/>
      <w:r w:rsidRPr="00E75245">
        <w:rPr>
          <w:rFonts w:ascii="Century" w:hAnsi="Century"/>
          <w:sz w:val="28"/>
          <w:szCs w:val="28"/>
        </w:rPr>
        <w:t xml:space="preserve"> та кадрову </w:t>
      </w:r>
      <w:proofErr w:type="spellStart"/>
      <w:r w:rsidRPr="00E75245">
        <w:rPr>
          <w:rFonts w:ascii="Century" w:hAnsi="Century"/>
          <w:sz w:val="28"/>
          <w:szCs w:val="28"/>
        </w:rPr>
        <w:t>звiтнiсть</w:t>
      </w:r>
      <w:proofErr w:type="spellEnd"/>
      <w:r w:rsidRPr="00E75245">
        <w:rPr>
          <w:rFonts w:ascii="Century" w:hAnsi="Century"/>
          <w:sz w:val="28"/>
          <w:szCs w:val="28"/>
        </w:rPr>
        <w:t xml:space="preserve">. Порядок ведення бухгалтерського обліку та </w:t>
      </w:r>
      <w:proofErr w:type="spellStart"/>
      <w:r w:rsidRPr="00E75245">
        <w:rPr>
          <w:rFonts w:ascii="Century" w:hAnsi="Century"/>
          <w:sz w:val="28"/>
          <w:szCs w:val="28"/>
        </w:rPr>
        <w:t>облiку</w:t>
      </w:r>
      <w:proofErr w:type="spellEnd"/>
      <w:r w:rsidRPr="00E75245">
        <w:rPr>
          <w:rFonts w:ascii="Century" w:hAnsi="Century"/>
          <w:sz w:val="28"/>
          <w:szCs w:val="28"/>
        </w:rPr>
        <w:t xml:space="preserve"> персональних даних, статистичної, </w:t>
      </w:r>
      <w:proofErr w:type="spellStart"/>
      <w:r w:rsidRPr="00E75245">
        <w:rPr>
          <w:rFonts w:ascii="Century" w:hAnsi="Century"/>
          <w:sz w:val="28"/>
          <w:szCs w:val="28"/>
        </w:rPr>
        <w:t>фiнансової</w:t>
      </w:r>
      <w:proofErr w:type="spellEnd"/>
      <w:r w:rsidRPr="00E75245">
        <w:rPr>
          <w:rFonts w:ascii="Century" w:hAnsi="Century"/>
          <w:sz w:val="28"/>
          <w:szCs w:val="28"/>
        </w:rPr>
        <w:t xml:space="preserve"> та кадрової </w:t>
      </w:r>
      <w:proofErr w:type="spellStart"/>
      <w:r w:rsidRPr="00E75245">
        <w:rPr>
          <w:rFonts w:ascii="Century" w:hAnsi="Century"/>
          <w:sz w:val="28"/>
          <w:szCs w:val="28"/>
        </w:rPr>
        <w:t>звiтностi</w:t>
      </w:r>
      <w:proofErr w:type="spellEnd"/>
      <w:r w:rsidRPr="00E75245">
        <w:rPr>
          <w:rFonts w:ascii="Century" w:hAnsi="Century"/>
          <w:sz w:val="28"/>
          <w:szCs w:val="28"/>
        </w:rPr>
        <w:t xml:space="preserve"> визначається законодавством України. </w:t>
      </w:r>
    </w:p>
    <w:p w14:paraId="4BA863DC"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lastRenderedPageBreak/>
        <w:t xml:space="preserve">10.2. </w:t>
      </w:r>
      <w:proofErr w:type="spellStart"/>
      <w:r w:rsidRPr="00E75245">
        <w:rPr>
          <w:rFonts w:ascii="Century" w:hAnsi="Century"/>
          <w:sz w:val="28"/>
          <w:szCs w:val="28"/>
        </w:rPr>
        <w:t>Пiдприємство</w:t>
      </w:r>
      <w:proofErr w:type="spellEnd"/>
      <w:r w:rsidRPr="00E75245">
        <w:rPr>
          <w:rFonts w:ascii="Century" w:hAnsi="Century"/>
          <w:sz w:val="28"/>
          <w:szCs w:val="28"/>
        </w:rPr>
        <w:t xml:space="preserve"> несе </w:t>
      </w:r>
      <w:proofErr w:type="spellStart"/>
      <w:r w:rsidRPr="00E75245">
        <w:rPr>
          <w:rFonts w:ascii="Century" w:hAnsi="Century"/>
          <w:sz w:val="28"/>
          <w:szCs w:val="28"/>
        </w:rPr>
        <w:t>вiдповiдальнiсть</w:t>
      </w:r>
      <w:proofErr w:type="spellEnd"/>
      <w:r w:rsidRPr="00E75245">
        <w:rPr>
          <w:rFonts w:ascii="Century" w:hAnsi="Century"/>
          <w:sz w:val="28"/>
          <w:szCs w:val="28"/>
        </w:rPr>
        <w:t xml:space="preserve"> за своєчасне i </w:t>
      </w:r>
      <w:proofErr w:type="spellStart"/>
      <w:r w:rsidRPr="00E75245">
        <w:rPr>
          <w:rFonts w:ascii="Century" w:hAnsi="Century"/>
          <w:sz w:val="28"/>
          <w:szCs w:val="28"/>
        </w:rPr>
        <w:t>достовiрне</w:t>
      </w:r>
      <w:proofErr w:type="spellEnd"/>
      <w:r w:rsidRPr="00E75245">
        <w:rPr>
          <w:rFonts w:ascii="Century" w:hAnsi="Century"/>
          <w:sz w:val="28"/>
          <w:szCs w:val="28"/>
        </w:rPr>
        <w:t xml:space="preserve"> подання передбачених форм </w:t>
      </w:r>
      <w:proofErr w:type="spellStart"/>
      <w:r w:rsidRPr="00E75245">
        <w:rPr>
          <w:rFonts w:ascii="Century" w:hAnsi="Century"/>
          <w:sz w:val="28"/>
          <w:szCs w:val="28"/>
        </w:rPr>
        <w:t>звiтностi</w:t>
      </w:r>
      <w:proofErr w:type="spellEnd"/>
      <w:r w:rsidRPr="00E75245">
        <w:rPr>
          <w:rFonts w:ascii="Century" w:hAnsi="Century"/>
          <w:sz w:val="28"/>
          <w:szCs w:val="28"/>
        </w:rPr>
        <w:t xml:space="preserve"> </w:t>
      </w:r>
      <w:proofErr w:type="spellStart"/>
      <w:r w:rsidRPr="00E75245">
        <w:rPr>
          <w:rFonts w:ascii="Century" w:hAnsi="Century"/>
          <w:sz w:val="28"/>
          <w:szCs w:val="28"/>
        </w:rPr>
        <w:t>вiдповiдним</w:t>
      </w:r>
      <w:proofErr w:type="spellEnd"/>
      <w:r w:rsidRPr="00E75245">
        <w:rPr>
          <w:rFonts w:ascii="Century" w:hAnsi="Century"/>
          <w:sz w:val="28"/>
          <w:szCs w:val="28"/>
        </w:rPr>
        <w:t xml:space="preserve"> органам. </w:t>
      </w:r>
    </w:p>
    <w:p w14:paraId="160BC76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10.3. Контроль за </w:t>
      </w:r>
      <w:proofErr w:type="spellStart"/>
      <w:r w:rsidRPr="00E75245">
        <w:rPr>
          <w:rFonts w:ascii="Century" w:hAnsi="Century"/>
          <w:sz w:val="28"/>
          <w:szCs w:val="28"/>
        </w:rPr>
        <w:t>фiнансово</w:t>
      </w:r>
      <w:proofErr w:type="spellEnd"/>
      <w:r w:rsidRPr="00E75245">
        <w:rPr>
          <w:rFonts w:ascii="Century" w:hAnsi="Century"/>
          <w:sz w:val="28"/>
          <w:szCs w:val="28"/>
        </w:rPr>
        <w:t xml:space="preserve">-господарською </w:t>
      </w:r>
      <w:proofErr w:type="spellStart"/>
      <w:r w:rsidRPr="00E75245">
        <w:rPr>
          <w:rFonts w:ascii="Century" w:hAnsi="Century"/>
          <w:sz w:val="28"/>
          <w:szCs w:val="28"/>
        </w:rPr>
        <w:t>дiяльнiстю</w:t>
      </w:r>
      <w:proofErr w:type="spellEnd"/>
      <w:r w:rsidRPr="00E75245">
        <w:rPr>
          <w:rFonts w:ascii="Century" w:hAnsi="Century"/>
          <w:sz w:val="28"/>
          <w:szCs w:val="28"/>
        </w:rPr>
        <w:t xml:space="preserve"> </w:t>
      </w:r>
      <w:proofErr w:type="spellStart"/>
      <w:r w:rsidRPr="00E75245">
        <w:rPr>
          <w:rFonts w:ascii="Century" w:hAnsi="Century"/>
          <w:sz w:val="28"/>
          <w:szCs w:val="28"/>
        </w:rPr>
        <w:t>Пiдприємства</w:t>
      </w:r>
      <w:proofErr w:type="spellEnd"/>
      <w:r w:rsidRPr="00E75245">
        <w:rPr>
          <w:rFonts w:ascii="Century" w:hAnsi="Century"/>
          <w:sz w:val="28"/>
          <w:szCs w:val="28"/>
        </w:rPr>
        <w:t xml:space="preserve"> </w:t>
      </w:r>
      <w:proofErr w:type="spellStart"/>
      <w:r w:rsidRPr="00E75245">
        <w:rPr>
          <w:rFonts w:ascii="Century" w:hAnsi="Century"/>
          <w:sz w:val="28"/>
          <w:szCs w:val="28"/>
        </w:rPr>
        <w:t>здiйснюють</w:t>
      </w:r>
      <w:proofErr w:type="spellEnd"/>
      <w:r w:rsidRPr="00E75245">
        <w:rPr>
          <w:rFonts w:ascii="Century" w:hAnsi="Century"/>
          <w:sz w:val="28"/>
          <w:szCs w:val="28"/>
        </w:rPr>
        <w:t xml:space="preserve"> </w:t>
      </w:r>
      <w:proofErr w:type="spellStart"/>
      <w:r w:rsidRPr="00E75245">
        <w:rPr>
          <w:rFonts w:ascii="Century" w:hAnsi="Century"/>
          <w:sz w:val="28"/>
          <w:szCs w:val="28"/>
        </w:rPr>
        <w:t>вiдповiднi</w:t>
      </w:r>
      <w:proofErr w:type="spellEnd"/>
      <w:r w:rsidRPr="00E75245">
        <w:rPr>
          <w:rFonts w:ascii="Century" w:hAnsi="Century"/>
          <w:sz w:val="28"/>
          <w:szCs w:val="28"/>
        </w:rPr>
        <w:t xml:space="preserve"> </w:t>
      </w:r>
      <w:proofErr w:type="spellStart"/>
      <w:r w:rsidRPr="00E75245">
        <w:rPr>
          <w:rFonts w:ascii="Century" w:hAnsi="Century"/>
          <w:sz w:val="28"/>
          <w:szCs w:val="28"/>
        </w:rPr>
        <w:t>державнi</w:t>
      </w:r>
      <w:proofErr w:type="spellEnd"/>
      <w:r w:rsidRPr="00E75245">
        <w:rPr>
          <w:rFonts w:ascii="Century" w:hAnsi="Century"/>
          <w:sz w:val="28"/>
          <w:szCs w:val="28"/>
        </w:rPr>
        <w:t xml:space="preserve"> органи у межах їх повноважень та встановленого законодавством України порядку. </w:t>
      </w:r>
    </w:p>
    <w:p w14:paraId="5CEDF4D7"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10.4. Засновник має право </w:t>
      </w:r>
      <w:proofErr w:type="spellStart"/>
      <w:r w:rsidRPr="00E75245">
        <w:rPr>
          <w:rFonts w:ascii="Century" w:hAnsi="Century"/>
          <w:sz w:val="28"/>
          <w:szCs w:val="28"/>
        </w:rPr>
        <w:t>здiйснювати</w:t>
      </w:r>
      <w:proofErr w:type="spellEnd"/>
      <w:r w:rsidRPr="00E75245">
        <w:rPr>
          <w:rFonts w:ascii="Century" w:hAnsi="Century"/>
          <w:sz w:val="28"/>
          <w:szCs w:val="28"/>
        </w:rPr>
        <w:t xml:space="preserve"> контроль </w:t>
      </w:r>
      <w:proofErr w:type="spellStart"/>
      <w:r w:rsidRPr="00E75245">
        <w:rPr>
          <w:rFonts w:ascii="Century" w:hAnsi="Century"/>
          <w:sz w:val="28"/>
          <w:szCs w:val="28"/>
        </w:rPr>
        <w:t>фiнансово</w:t>
      </w:r>
      <w:proofErr w:type="spellEnd"/>
      <w:r w:rsidRPr="00E75245">
        <w:rPr>
          <w:rFonts w:ascii="Century" w:hAnsi="Century"/>
          <w:sz w:val="28"/>
          <w:szCs w:val="28"/>
        </w:rPr>
        <w:t xml:space="preserve">-господарської </w:t>
      </w:r>
      <w:proofErr w:type="spellStart"/>
      <w:r w:rsidRPr="00E75245">
        <w:rPr>
          <w:rFonts w:ascii="Century" w:hAnsi="Century"/>
          <w:sz w:val="28"/>
          <w:szCs w:val="28"/>
        </w:rPr>
        <w:t>дiяльністі</w:t>
      </w:r>
      <w:proofErr w:type="spellEnd"/>
      <w:r w:rsidRPr="00E75245">
        <w:rPr>
          <w:rFonts w:ascii="Century" w:hAnsi="Century"/>
          <w:sz w:val="28"/>
          <w:szCs w:val="28"/>
        </w:rPr>
        <w:t xml:space="preserve"> </w:t>
      </w:r>
      <w:proofErr w:type="spellStart"/>
      <w:r w:rsidRPr="00E75245">
        <w:rPr>
          <w:rFonts w:ascii="Century" w:hAnsi="Century"/>
          <w:sz w:val="28"/>
          <w:szCs w:val="28"/>
        </w:rPr>
        <w:t>Пiдприємства</w:t>
      </w:r>
      <w:proofErr w:type="spellEnd"/>
      <w:r w:rsidRPr="00E75245">
        <w:rPr>
          <w:rFonts w:ascii="Century" w:hAnsi="Century"/>
          <w:sz w:val="28"/>
          <w:szCs w:val="28"/>
        </w:rPr>
        <w:t xml:space="preserve">. </w:t>
      </w:r>
      <w:proofErr w:type="spellStart"/>
      <w:r w:rsidRPr="00E75245">
        <w:rPr>
          <w:rFonts w:ascii="Century" w:hAnsi="Century"/>
          <w:sz w:val="28"/>
          <w:szCs w:val="28"/>
        </w:rPr>
        <w:t>Пiдприємство</w:t>
      </w:r>
      <w:proofErr w:type="spellEnd"/>
      <w:r w:rsidRPr="00E75245">
        <w:rPr>
          <w:rFonts w:ascii="Century" w:hAnsi="Century"/>
          <w:sz w:val="28"/>
          <w:szCs w:val="28"/>
        </w:rPr>
        <w:t xml:space="preserve"> подає Засновнику, за його вимогою, бухгалтерський </w:t>
      </w:r>
      <w:proofErr w:type="spellStart"/>
      <w:r w:rsidRPr="00E75245">
        <w:rPr>
          <w:rFonts w:ascii="Century" w:hAnsi="Century"/>
          <w:sz w:val="28"/>
          <w:szCs w:val="28"/>
        </w:rPr>
        <w:t>звiт</w:t>
      </w:r>
      <w:proofErr w:type="spellEnd"/>
      <w:r w:rsidRPr="00E75245">
        <w:rPr>
          <w:rFonts w:ascii="Century" w:hAnsi="Century"/>
          <w:sz w:val="28"/>
          <w:szCs w:val="28"/>
        </w:rPr>
        <w:t xml:space="preserve"> та </w:t>
      </w:r>
      <w:proofErr w:type="spellStart"/>
      <w:r w:rsidRPr="00E75245">
        <w:rPr>
          <w:rFonts w:ascii="Century" w:hAnsi="Century"/>
          <w:sz w:val="28"/>
          <w:szCs w:val="28"/>
        </w:rPr>
        <w:t>iншу</w:t>
      </w:r>
      <w:proofErr w:type="spellEnd"/>
      <w:r w:rsidRPr="00E75245">
        <w:rPr>
          <w:rFonts w:ascii="Century" w:hAnsi="Century"/>
          <w:sz w:val="28"/>
          <w:szCs w:val="28"/>
        </w:rPr>
        <w:t xml:space="preserve"> </w:t>
      </w:r>
      <w:proofErr w:type="spellStart"/>
      <w:r w:rsidRPr="00E75245">
        <w:rPr>
          <w:rFonts w:ascii="Century" w:hAnsi="Century"/>
          <w:sz w:val="28"/>
          <w:szCs w:val="28"/>
        </w:rPr>
        <w:t>документацiю</w:t>
      </w:r>
      <w:proofErr w:type="spellEnd"/>
      <w:r w:rsidRPr="00E75245">
        <w:rPr>
          <w:rFonts w:ascii="Century" w:hAnsi="Century"/>
          <w:sz w:val="28"/>
          <w:szCs w:val="28"/>
        </w:rPr>
        <w:t xml:space="preserve">, яка стосується </w:t>
      </w:r>
      <w:proofErr w:type="spellStart"/>
      <w:r w:rsidRPr="00E75245">
        <w:rPr>
          <w:rFonts w:ascii="Century" w:hAnsi="Century"/>
          <w:sz w:val="28"/>
          <w:szCs w:val="28"/>
        </w:rPr>
        <w:t>фiнансово</w:t>
      </w:r>
      <w:proofErr w:type="spellEnd"/>
      <w:r w:rsidRPr="00E75245">
        <w:rPr>
          <w:rFonts w:ascii="Century" w:hAnsi="Century"/>
          <w:sz w:val="28"/>
          <w:szCs w:val="28"/>
        </w:rPr>
        <w:t xml:space="preserve">-господарської, кадрової, медичної </w:t>
      </w:r>
      <w:proofErr w:type="spellStart"/>
      <w:r w:rsidRPr="00E75245">
        <w:rPr>
          <w:rFonts w:ascii="Century" w:hAnsi="Century"/>
          <w:sz w:val="28"/>
          <w:szCs w:val="28"/>
        </w:rPr>
        <w:t>дiяльностi</w:t>
      </w:r>
      <w:proofErr w:type="spellEnd"/>
      <w:r w:rsidRPr="00E75245">
        <w:rPr>
          <w:rFonts w:ascii="Century" w:hAnsi="Century"/>
          <w:sz w:val="28"/>
          <w:szCs w:val="28"/>
        </w:rPr>
        <w:t xml:space="preserve">. </w:t>
      </w:r>
    </w:p>
    <w:p w14:paraId="2FD6B2F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10.5. Контроль якості надання медичної допомоги хворим на Підприємстві здійснюється через експертизу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України. </w:t>
      </w:r>
    </w:p>
    <w:p w14:paraId="5A9BDBC2" w14:textId="77777777" w:rsidR="002649BD" w:rsidRPr="00E75245" w:rsidRDefault="002649BD" w:rsidP="002649BD">
      <w:pPr>
        <w:jc w:val="center"/>
        <w:rPr>
          <w:rFonts w:ascii="Century" w:hAnsi="Century"/>
          <w:b/>
          <w:sz w:val="28"/>
          <w:szCs w:val="28"/>
        </w:rPr>
      </w:pPr>
    </w:p>
    <w:p w14:paraId="284A8642"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11. Припинення діяльності</w:t>
      </w:r>
    </w:p>
    <w:p w14:paraId="4E0D5137"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11.1. Припинення діяльності Підприємства здійснюється способом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w:t>
      </w:r>
    </w:p>
    <w:p w14:paraId="6FF19081"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11.2. У разі припинення Підприємства (ліквідації, злиття, поділу, приєднання або перетворення) всі активи Підприємства передаються одній або кільком неприбутковим організаціям відповідного виду або зараховуються до доходу  бюджету </w:t>
      </w:r>
      <w:proofErr w:type="spellStart"/>
      <w:r w:rsidRPr="00E75245">
        <w:rPr>
          <w:rFonts w:ascii="Century" w:hAnsi="Century"/>
          <w:sz w:val="28"/>
          <w:szCs w:val="28"/>
        </w:rPr>
        <w:t>м.Городка</w:t>
      </w:r>
      <w:proofErr w:type="spellEnd"/>
      <w:r w:rsidRPr="00E75245">
        <w:rPr>
          <w:rFonts w:ascii="Century" w:hAnsi="Century"/>
          <w:sz w:val="28"/>
          <w:szCs w:val="28"/>
        </w:rPr>
        <w:t xml:space="preserve"> Львівської області. </w:t>
      </w:r>
    </w:p>
    <w:p w14:paraId="2141A9C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11.3. Ліквідація Підприємства здійснюється ліквідаційною комісією, яка утворюється Засновником або за рішенням суду. </w:t>
      </w:r>
    </w:p>
    <w:p w14:paraId="6F1B66D9"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14:paraId="09458314"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E75245">
        <w:rPr>
          <w:rFonts w:ascii="Century" w:hAnsi="Century"/>
          <w:sz w:val="28"/>
          <w:szCs w:val="28"/>
        </w:rPr>
        <w:t>заявлення</w:t>
      </w:r>
      <w:proofErr w:type="spellEnd"/>
      <w:r w:rsidRPr="00E75245">
        <w:rPr>
          <w:rFonts w:ascii="Century" w:hAnsi="Century"/>
          <w:sz w:val="28"/>
          <w:szCs w:val="28"/>
        </w:rPr>
        <w:t xml:space="preserve"> кредиторами вимог до неї, а наявних (відомих) кредиторів повідомляє особисто у письмовій формі у визначені законодавством України строки. </w:t>
      </w:r>
    </w:p>
    <w:p w14:paraId="4AC24DA3"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11.6. Одночасно ліквідаційна комісія вживає усіх необхідних заходів зі стягнення дебіторської заборгованості Підприємства. </w:t>
      </w:r>
    </w:p>
    <w:p w14:paraId="1B2948F9"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11.7.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w:t>
      </w:r>
      <w:r w:rsidRPr="00E75245">
        <w:rPr>
          <w:rFonts w:ascii="Century" w:hAnsi="Century"/>
          <w:sz w:val="28"/>
          <w:szCs w:val="28"/>
        </w:rPr>
        <w:lastRenderedPageBreak/>
        <w:t xml:space="preserve">ліквідаційного балансу повинні бути перевірені у встановленому законодавством України порядку. </w:t>
      </w:r>
    </w:p>
    <w:p w14:paraId="19E13B5F"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11.8. Ліквідаційна комісія виступає у суді від імені Підприємства, що ліквідується. </w:t>
      </w:r>
    </w:p>
    <w:p w14:paraId="70AF66DA"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11.9. Черговість та порядок задоволення вимог кредиторів визначаються відповідно до законодавства України. </w:t>
      </w:r>
    </w:p>
    <w:p w14:paraId="1409B401"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11.10.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 </w:t>
      </w:r>
    </w:p>
    <w:p w14:paraId="534B591D"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11.11.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14:paraId="0CA683B5"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 xml:space="preserve">11.12. Все, що не передбачено цим Статутом, регулюється законодавством України. </w:t>
      </w:r>
    </w:p>
    <w:p w14:paraId="6B1765E2" w14:textId="77777777" w:rsidR="002649BD" w:rsidRPr="00E75245" w:rsidRDefault="002649BD" w:rsidP="002649BD">
      <w:pPr>
        <w:ind w:firstLine="708"/>
        <w:jc w:val="both"/>
        <w:rPr>
          <w:rFonts w:ascii="Century" w:hAnsi="Century"/>
          <w:color w:val="333333"/>
          <w:sz w:val="28"/>
          <w:szCs w:val="28"/>
          <w:shd w:val="clear" w:color="auto" w:fill="FFFFFF"/>
        </w:rPr>
      </w:pPr>
      <w:r w:rsidRPr="00E75245">
        <w:rPr>
          <w:rFonts w:ascii="Century" w:hAnsi="Century"/>
          <w:sz w:val="28"/>
          <w:szCs w:val="28"/>
        </w:rPr>
        <w:t xml:space="preserve">11.13. </w:t>
      </w:r>
      <w:r w:rsidRPr="00E75245">
        <w:rPr>
          <w:rFonts w:ascii="Century" w:hAnsi="Century"/>
          <w:color w:val="333333"/>
          <w:sz w:val="28"/>
          <w:szCs w:val="28"/>
          <w:shd w:val="clear" w:color="auto" w:fill="FFFFFF"/>
        </w:rPr>
        <w:t>У разі зміни Засновника Підприємства, а також у разі його реорганізації (злиття, приєднання, поділу, виділення, перетворення) дія трудового контракту керівника продовжується.</w:t>
      </w:r>
    </w:p>
    <w:p w14:paraId="7BAC729A" w14:textId="77777777" w:rsidR="002649BD" w:rsidRPr="00E75245" w:rsidRDefault="002649BD" w:rsidP="002649BD">
      <w:pPr>
        <w:ind w:firstLine="708"/>
        <w:jc w:val="both"/>
        <w:rPr>
          <w:rFonts w:ascii="Century" w:hAnsi="Century"/>
          <w:sz w:val="28"/>
          <w:szCs w:val="28"/>
        </w:rPr>
      </w:pPr>
    </w:p>
    <w:p w14:paraId="21B5868B" w14:textId="77777777" w:rsidR="002649BD" w:rsidRPr="00E75245" w:rsidRDefault="002649BD" w:rsidP="002649BD">
      <w:pPr>
        <w:jc w:val="center"/>
        <w:rPr>
          <w:rFonts w:ascii="Century" w:hAnsi="Century"/>
          <w:b/>
          <w:sz w:val="28"/>
          <w:szCs w:val="28"/>
        </w:rPr>
      </w:pPr>
      <w:r w:rsidRPr="00E75245">
        <w:rPr>
          <w:rFonts w:ascii="Century" w:hAnsi="Century"/>
          <w:b/>
          <w:sz w:val="28"/>
          <w:szCs w:val="28"/>
        </w:rPr>
        <w:t>12. Порядок внесення змін до статуту підприємства</w:t>
      </w:r>
    </w:p>
    <w:p w14:paraId="4BF73B11"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12.1. Зміни та доповнення до цього Статуту вносяться за рішенням Засновника, шляхом викладення Статуту у новій редакції.</w:t>
      </w:r>
    </w:p>
    <w:p w14:paraId="66A1DA55" w14:textId="77777777" w:rsidR="002649BD" w:rsidRPr="00E75245" w:rsidRDefault="002649BD" w:rsidP="002649BD">
      <w:pPr>
        <w:ind w:firstLine="708"/>
        <w:jc w:val="both"/>
        <w:rPr>
          <w:rFonts w:ascii="Century" w:hAnsi="Century"/>
          <w:sz w:val="28"/>
          <w:szCs w:val="28"/>
        </w:rPr>
      </w:pPr>
      <w:r w:rsidRPr="00E75245">
        <w:rPr>
          <w:rFonts w:ascii="Century" w:hAnsi="Century"/>
          <w:sz w:val="28"/>
          <w:szCs w:val="28"/>
        </w:rPr>
        <w:t>12.2. Зміни та доповнення до цього Статуту підлягають державній реєстрації у встановленому законодавством України порядку.</w:t>
      </w:r>
    </w:p>
    <w:p w14:paraId="6A41E2F1" w14:textId="38AEE544" w:rsidR="002649BD" w:rsidRDefault="002649BD" w:rsidP="002649BD">
      <w:pPr>
        <w:rPr>
          <w:rFonts w:ascii="Century" w:hAnsi="Century"/>
          <w:sz w:val="28"/>
          <w:szCs w:val="28"/>
        </w:rPr>
      </w:pPr>
    </w:p>
    <w:p w14:paraId="289E3925" w14:textId="77777777" w:rsidR="002649BD" w:rsidRPr="00E75245" w:rsidRDefault="002649BD" w:rsidP="002649BD">
      <w:pPr>
        <w:rPr>
          <w:rFonts w:ascii="Century" w:hAnsi="Century"/>
          <w:sz w:val="28"/>
          <w:szCs w:val="28"/>
        </w:rPr>
      </w:pPr>
    </w:p>
    <w:p w14:paraId="046F48C0" w14:textId="6F089E54" w:rsidR="00872C9A" w:rsidRPr="001045C3" w:rsidRDefault="002649BD" w:rsidP="002852B0">
      <w:pPr>
        <w:autoSpaceDE w:val="0"/>
        <w:autoSpaceDN w:val="0"/>
        <w:adjustRightInd w:val="0"/>
        <w:jc w:val="both"/>
        <w:rPr>
          <w:rFonts w:ascii="Century" w:hAnsi="Century"/>
          <w:b/>
          <w:bCs/>
          <w:iCs/>
          <w:color w:val="000000"/>
          <w:sz w:val="28"/>
          <w:szCs w:val="28"/>
          <w:lang w:eastAsia="ru-RU"/>
        </w:rPr>
      </w:pPr>
      <w:r>
        <w:rPr>
          <w:rFonts w:ascii="Century" w:hAnsi="Century"/>
          <w:b/>
          <w:bCs/>
          <w:iCs/>
          <w:color w:val="000000"/>
          <w:sz w:val="28"/>
          <w:szCs w:val="28"/>
          <w:lang w:eastAsia="ru-RU"/>
        </w:rPr>
        <w:t>Секретар ради</w:t>
      </w:r>
      <w:r>
        <w:rPr>
          <w:rFonts w:ascii="Century" w:hAnsi="Century"/>
          <w:b/>
          <w:bCs/>
          <w:iCs/>
          <w:color w:val="000000"/>
          <w:sz w:val="28"/>
          <w:szCs w:val="28"/>
          <w:lang w:eastAsia="ru-RU"/>
        </w:rPr>
        <w:tab/>
      </w:r>
      <w:r>
        <w:rPr>
          <w:rFonts w:ascii="Century" w:hAnsi="Century"/>
          <w:b/>
          <w:bCs/>
          <w:iCs/>
          <w:color w:val="000000"/>
          <w:sz w:val="28"/>
          <w:szCs w:val="28"/>
          <w:lang w:eastAsia="ru-RU"/>
        </w:rPr>
        <w:tab/>
      </w:r>
      <w:r>
        <w:rPr>
          <w:rFonts w:ascii="Century" w:hAnsi="Century"/>
          <w:b/>
          <w:bCs/>
          <w:iCs/>
          <w:color w:val="000000"/>
          <w:sz w:val="28"/>
          <w:szCs w:val="28"/>
          <w:lang w:eastAsia="ru-RU"/>
        </w:rPr>
        <w:tab/>
      </w:r>
      <w:r>
        <w:rPr>
          <w:rFonts w:ascii="Century" w:hAnsi="Century"/>
          <w:b/>
          <w:bCs/>
          <w:iCs/>
          <w:color w:val="000000"/>
          <w:sz w:val="28"/>
          <w:szCs w:val="28"/>
          <w:lang w:eastAsia="ru-RU"/>
        </w:rPr>
        <w:tab/>
      </w:r>
      <w:r>
        <w:rPr>
          <w:rFonts w:ascii="Century" w:hAnsi="Century"/>
          <w:b/>
          <w:bCs/>
          <w:iCs/>
          <w:color w:val="000000"/>
          <w:sz w:val="28"/>
          <w:szCs w:val="28"/>
          <w:lang w:eastAsia="ru-RU"/>
        </w:rPr>
        <w:tab/>
      </w:r>
      <w:r>
        <w:rPr>
          <w:rFonts w:ascii="Century" w:hAnsi="Century"/>
          <w:b/>
          <w:bCs/>
          <w:iCs/>
          <w:color w:val="000000"/>
          <w:sz w:val="28"/>
          <w:szCs w:val="28"/>
          <w:lang w:eastAsia="ru-RU"/>
        </w:rPr>
        <w:tab/>
      </w:r>
      <w:r>
        <w:rPr>
          <w:rFonts w:ascii="Century" w:hAnsi="Century"/>
          <w:b/>
          <w:bCs/>
          <w:iCs/>
          <w:color w:val="000000"/>
          <w:sz w:val="28"/>
          <w:szCs w:val="28"/>
          <w:lang w:eastAsia="ru-RU"/>
        </w:rPr>
        <w:tab/>
        <w:t>Микола ЛУПІЙ</w:t>
      </w:r>
    </w:p>
    <w:sectPr w:rsidR="00872C9A" w:rsidRPr="001045C3" w:rsidSect="000E08B8">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E6FA3" w14:textId="77777777" w:rsidR="00442302" w:rsidRDefault="00442302" w:rsidP="00B45203">
      <w:r>
        <w:separator/>
      </w:r>
    </w:p>
  </w:endnote>
  <w:endnote w:type="continuationSeparator" w:id="0">
    <w:p w14:paraId="518B412C" w14:textId="77777777" w:rsidR="00442302" w:rsidRDefault="00442302"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C19E" w14:textId="77777777" w:rsidR="00442302" w:rsidRDefault="00442302" w:rsidP="00B45203">
      <w:r>
        <w:separator/>
      </w:r>
    </w:p>
  </w:footnote>
  <w:footnote w:type="continuationSeparator" w:id="0">
    <w:p w14:paraId="7D816590" w14:textId="77777777" w:rsidR="00442302" w:rsidRDefault="00442302" w:rsidP="00B4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978095"/>
      <w:docPartObj>
        <w:docPartGallery w:val="Page Numbers (Top of Page)"/>
        <w:docPartUnique/>
      </w:docPartObj>
    </w:sdtPr>
    <w:sdtEndPr/>
    <w:sdtContent>
      <w:p w14:paraId="6DB0452D" w14:textId="1891F752" w:rsidR="000E08B8" w:rsidRDefault="000E08B8">
        <w:pPr>
          <w:pStyle w:val="a5"/>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7"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8"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10"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1"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num w:numId="1">
    <w:abstractNumId w:val="5"/>
  </w:num>
  <w:num w:numId="2">
    <w:abstractNumId w:val="2"/>
  </w:num>
  <w:num w:numId="3">
    <w:abstractNumId w:val="9"/>
  </w:num>
  <w:num w:numId="4">
    <w:abstractNumId w:val="4"/>
  </w:num>
  <w:num w:numId="5">
    <w:abstractNumId w:val="6"/>
  </w:num>
  <w:num w:numId="6">
    <w:abstractNumId w:val="7"/>
  </w:num>
  <w:num w:numId="7">
    <w:abstractNumId w:val="8"/>
  </w:num>
  <w:num w:numId="8">
    <w:abstractNumId w:val="1"/>
  </w:num>
  <w:num w:numId="9">
    <w:abstractNumId w:val="3"/>
  </w:num>
  <w:num w:numId="10">
    <w:abstractNumId w:val="10"/>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7F00"/>
    <w:rsid w:val="00011C85"/>
    <w:rsid w:val="000A2461"/>
    <w:rsid w:val="000C7122"/>
    <w:rsid w:val="000E08B8"/>
    <w:rsid w:val="001045C3"/>
    <w:rsid w:val="001045DB"/>
    <w:rsid w:val="00111C86"/>
    <w:rsid w:val="00123CAD"/>
    <w:rsid w:val="0013537E"/>
    <w:rsid w:val="00140EBE"/>
    <w:rsid w:val="001458AA"/>
    <w:rsid w:val="001542D1"/>
    <w:rsid w:val="00156D2E"/>
    <w:rsid w:val="00160562"/>
    <w:rsid w:val="0017728B"/>
    <w:rsid w:val="001927D6"/>
    <w:rsid w:val="00192BA0"/>
    <w:rsid w:val="0019387A"/>
    <w:rsid w:val="001B056F"/>
    <w:rsid w:val="001E0321"/>
    <w:rsid w:val="001F762A"/>
    <w:rsid w:val="00207FAB"/>
    <w:rsid w:val="00210682"/>
    <w:rsid w:val="00210D5D"/>
    <w:rsid w:val="002440D0"/>
    <w:rsid w:val="00246C53"/>
    <w:rsid w:val="00250E84"/>
    <w:rsid w:val="00250FA9"/>
    <w:rsid w:val="002649BD"/>
    <w:rsid w:val="00281E55"/>
    <w:rsid w:val="002852B0"/>
    <w:rsid w:val="0028552A"/>
    <w:rsid w:val="002860BE"/>
    <w:rsid w:val="002A1674"/>
    <w:rsid w:val="002A2DFA"/>
    <w:rsid w:val="002A3232"/>
    <w:rsid w:val="002A6A9D"/>
    <w:rsid w:val="002F5F14"/>
    <w:rsid w:val="00306225"/>
    <w:rsid w:val="0034563A"/>
    <w:rsid w:val="0037386D"/>
    <w:rsid w:val="003A0663"/>
    <w:rsid w:val="003A137F"/>
    <w:rsid w:val="003B6279"/>
    <w:rsid w:val="003F2640"/>
    <w:rsid w:val="00430834"/>
    <w:rsid w:val="00431C50"/>
    <w:rsid w:val="00442302"/>
    <w:rsid w:val="004520C2"/>
    <w:rsid w:val="004528EB"/>
    <w:rsid w:val="00480D57"/>
    <w:rsid w:val="004D513F"/>
    <w:rsid w:val="004E4133"/>
    <w:rsid w:val="004F455F"/>
    <w:rsid w:val="0050197E"/>
    <w:rsid w:val="00506E34"/>
    <w:rsid w:val="00510BF9"/>
    <w:rsid w:val="00513155"/>
    <w:rsid w:val="0053069B"/>
    <w:rsid w:val="005806E0"/>
    <w:rsid w:val="00594423"/>
    <w:rsid w:val="005A1EB6"/>
    <w:rsid w:val="005B2817"/>
    <w:rsid w:val="005C1D00"/>
    <w:rsid w:val="005F0F8E"/>
    <w:rsid w:val="00604AF1"/>
    <w:rsid w:val="00606678"/>
    <w:rsid w:val="00614465"/>
    <w:rsid w:val="00623524"/>
    <w:rsid w:val="00632165"/>
    <w:rsid w:val="00640ED9"/>
    <w:rsid w:val="0065677D"/>
    <w:rsid w:val="0067131A"/>
    <w:rsid w:val="0068573F"/>
    <w:rsid w:val="006916DC"/>
    <w:rsid w:val="00691AF2"/>
    <w:rsid w:val="00697262"/>
    <w:rsid w:val="006E07BA"/>
    <w:rsid w:val="006E68B8"/>
    <w:rsid w:val="00726087"/>
    <w:rsid w:val="007422BA"/>
    <w:rsid w:val="00756F2D"/>
    <w:rsid w:val="00795277"/>
    <w:rsid w:val="007A4294"/>
    <w:rsid w:val="007A538C"/>
    <w:rsid w:val="007D3D83"/>
    <w:rsid w:val="007E3D8B"/>
    <w:rsid w:val="007E3F33"/>
    <w:rsid w:val="00872C9A"/>
    <w:rsid w:val="008B56A4"/>
    <w:rsid w:val="008B579C"/>
    <w:rsid w:val="008B6C51"/>
    <w:rsid w:val="0090297D"/>
    <w:rsid w:val="00916909"/>
    <w:rsid w:val="0097788C"/>
    <w:rsid w:val="00993879"/>
    <w:rsid w:val="009B4D31"/>
    <w:rsid w:val="009F0EF8"/>
    <w:rsid w:val="00A3063F"/>
    <w:rsid w:val="00A72A2D"/>
    <w:rsid w:val="00A94836"/>
    <w:rsid w:val="00AB52DE"/>
    <w:rsid w:val="00AB603C"/>
    <w:rsid w:val="00AD5CFF"/>
    <w:rsid w:val="00AE5055"/>
    <w:rsid w:val="00B35F87"/>
    <w:rsid w:val="00B45203"/>
    <w:rsid w:val="00BB5153"/>
    <w:rsid w:val="00BD0977"/>
    <w:rsid w:val="00C0742B"/>
    <w:rsid w:val="00C22124"/>
    <w:rsid w:val="00C22B84"/>
    <w:rsid w:val="00C368BC"/>
    <w:rsid w:val="00C516A7"/>
    <w:rsid w:val="00CA4174"/>
    <w:rsid w:val="00CC2420"/>
    <w:rsid w:val="00CD70CE"/>
    <w:rsid w:val="00CE001B"/>
    <w:rsid w:val="00D03B21"/>
    <w:rsid w:val="00D15D62"/>
    <w:rsid w:val="00D253F7"/>
    <w:rsid w:val="00D37FAA"/>
    <w:rsid w:val="00D60112"/>
    <w:rsid w:val="00D7053F"/>
    <w:rsid w:val="00D751D9"/>
    <w:rsid w:val="00D91DCD"/>
    <w:rsid w:val="00DE270C"/>
    <w:rsid w:val="00DF2E79"/>
    <w:rsid w:val="00DF7FA2"/>
    <w:rsid w:val="00E21A8C"/>
    <w:rsid w:val="00E4478A"/>
    <w:rsid w:val="00E475F5"/>
    <w:rsid w:val="00E876CD"/>
    <w:rsid w:val="00EC256F"/>
    <w:rsid w:val="00ED1D8B"/>
    <w:rsid w:val="00ED4E25"/>
    <w:rsid w:val="00EE286E"/>
    <w:rsid w:val="00EE2A66"/>
    <w:rsid w:val="00EE591D"/>
    <w:rsid w:val="00F00AB5"/>
    <w:rsid w:val="00F071E6"/>
    <w:rsid w:val="00F245B5"/>
    <w:rsid w:val="00F26547"/>
    <w:rsid w:val="00F43D51"/>
    <w:rsid w:val="00F74037"/>
    <w:rsid w:val="00FB6AC2"/>
    <w:rsid w:val="00FF0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CF151"/>
  <w15:docId w15:val="{9EAC2FC4-4114-44AE-99EC-E74DAFBDE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1AF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rsid w:val="00F43D51"/>
    <w:pPr>
      <w:suppressAutoHyphens w:val="0"/>
      <w:spacing w:line="300" w:lineRule="atLeast"/>
      <w:jc w:val="center"/>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7CA2A-3E8B-4405-868C-A57C47D03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19121</Words>
  <Characters>10899</Characters>
  <Application>Microsoft Office Word</Application>
  <DocSecurity>0</DocSecurity>
  <Lines>90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4</cp:revision>
  <cp:lastPrinted>2021-05-31T08:03:00Z</cp:lastPrinted>
  <dcterms:created xsi:type="dcterms:W3CDTF">2021-05-28T10:18:00Z</dcterms:created>
  <dcterms:modified xsi:type="dcterms:W3CDTF">2021-05-31T08:03:00Z</dcterms:modified>
</cp:coreProperties>
</file>