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722C4" w14:textId="19115AC9" w:rsidR="00F241EF" w:rsidRPr="009442C6" w:rsidRDefault="00727E35" w:rsidP="0046011C">
      <w:pPr>
        <w:pStyle w:val="tc2"/>
        <w:shd w:val="clear" w:color="auto" w:fill="FFFFFF"/>
        <w:ind w:hanging="284"/>
        <w:rPr>
          <w:rFonts w:ascii="Century" w:hAnsi="Century"/>
          <w:lang w:val="uk-UA"/>
        </w:rPr>
      </w:pPr>
      <w:r w:rsidRPr="009442C6">
        <w:rPr>
          <w:rFonts w:ascii="Century" w:hAnsi="Century"/>
          <w:noProof/>
        </w:rPr>
        <w:drawing>
          <wp:inline distT="0" distB="0" distL="0" distR="0" wp14:anchorId="6CE76FED" wp14:editId="0D914504">
            <wp:extent cx="428625" cy="6096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27D8C39" w14:textId="77777777" w:rsidR="008B5949" w:rsidRPr="009442C6" w:rsidRDefault="008B5949" w:rsidP="008B5949">
      <w:pPr>
        <w:pStyle w:val="tc2"/>
        <w:shd w:val="clear" w:color="auto" w:fill="FFFFFF"/>
        <w:spacing w:line="240" w:lineRule="auto"/>
        <w:rPr>
          <w:rFonts w:ascii="Century" w:hAnsi="Century"/>
          <w:sz w:val="32"/>
          <w:szCs w:val="32"/>
          <w:lang w:val="uk-UA"/>
        </w:rPr>
      </w:pPr>
      <w:r w:rsidRPr="009442C6">
        <w:rPr>
          <w:rFonts w:ascii="Century" w:hAnsi="Century"/>
          <w:sz w:val="32"/>
          <w:szCs w:val="32"/>
          <w:lang w:val="uk-UA"/>
        </w:rPr>
        <w:t>УКРАЇНА</w:t>
      </w:r>
    </w:p>
    <w:p w14:paraId="55794A70" w14:textId="77777777" w:rsidR="008B5949" w:rsidRPr="009442C6" w:rsidRDefault="008B5949" w:rsidP="008B5949">
      <w:pPr>
        <w:pStyle w:val="tc2"/>
        <w:shd w:val="clear" w:color="auto" w:fill="FFFFFF"/>
        <w:spacing w:line="240" w:lineRule="auto"/>
        <w:rPr>
          <w:rFonts w:ascii="Century" w:hAnsi="Century"/>
          <w:b/>
          <w:sz w:val="32"/>
          <w:lang w:val="uk-UA"/>
        </w:rPr>
      </w:pPr>
      <w:r w:rsidRPr="009442C6">
        <w:rPr>
          <w:rFonts w:ascii="Century" w:hAnsi="Century"/>
          <w:b/>
          <w:sz w:val="32"/>
          <w:lang w:val="uk-UA"/>
        </w:rPr>
        <w:t>ГОРОДОЦЬКА МІСЬКА РАДА</w:t>
      </w:r>
    </w:p>
    <w:p w14:paraId="29297B89" w14:textId="77777777" w:rsidR="008B5949" w:rsidRPr="009442C6" w:rsidRDefault="008B5949" w:rsidP="008B5949">
      <w:pPr>
        <w:pStyle w:val="tc2"/>
        <w:shd w:val="clear" w:color="auto" w:fill="FFFFFF"/>
        <w:spacing w:line="240" w:lineRule="auto"/>
        <w:rPr>
          <w:rFonts w:ascii="Century" w:hAnsi="Century"/>
          <w:sz w:val="28"/>
          <w:szCs w:val="28"/>
          <w:lang w:val="uk-UA"/>
        </w:rPr>
      </w:pPr>
      <w:r w:rsidRPr="009442C6">
        <w:rPr>
          <w:rFonts w:ascii="Century" w:hAnsi="Century"/>
          <w:sz w:val="28"/>
          <w:szCs w:val="28"/>
          <w:lang w:val="uk-UA"/>
        </w:rPr>
        <w:t>ЛЬВІВСЬКОЇ ОБЛАСТІ</w:t>
      </w:r>
    </w:p>
    <w:p w14:paraId="3775103C" w14:textId="77777777" w:rsidR="008B5949" w:rsidRPr="009442C6" w:rsidRDefault="0046011C" w:rsidP="008B5949">
      <w:pPr>
        <w:pStyle w:val="tc2"/>
        <w:shd w:val="clear" w:color="auto" w:fill="FFFFFF"/>
        <w:spacing w:line="240" w:lineRule="auto"/>
        <w:rPr>
          <w:rFonts w:ascii="Century" w:hAnsi="Century"/>
          <w:b/>
          <w:sz w:val="28"/>
          <w:szCs w:val="28"/>
          <w:lang w:val="uk-UA"/>
        </w:rPr>
      </w:pPr>
      <w:r w:rsidRPr="009442C6">
        <w:rPr>
          <w:rFonts w:ascii="Century" w:hAnsi="Century"/>
          <w:b/>
          <w:sz w:val="28"/>
          <w:szCs w:val="28"/>
          <w:lang w:val="uk-UA"/>
        </w:rPr>
        <w:t>7</w:t>
      </w:r>
      <w:r w:rsidR="008B5949" w:rsidRPr="009442C6">
        <w:rPr>
          <w:rFonts w:ascii="Century" w:hAnsi="Century"/>
          <w:b/>
          <w:sz w:val="28"/>
          <w:szCs w:val="28"/>
          <w:lang w:val="uk-UA"/>
        </w:rPr>
        <w:t xml:space="preserve"> СЕСІЯ  </w:t>
      </w:r>
      <w:r w:rsidR="00DE08CF" w:rsidRPr="009442C6">
        <w:rPr>
          <w:rFonts w:ascii="Century" w:hAnsi="Century"/>
          <w:b/>
          <w:sz w:val="28"/>
          <w:szCs w:val="28"/>
          <w:lang w:val="uk-UA"/>
        </w:rPr>
        <w:t>ВО</w:t>
      </w:r>
      <w:r w:rsidR="008B5949" w:rsidRPr="009442C6">
        <w:rPr>
          <w:rFonts w:ascii="Century" w:hAnsi="Century"/>
          <w:b/>
          <w:sz w:val="28"/>
          <w:szCs w:val="28"/>
          <w:lang w:val="uk-UA"/>
        </w:rPr>
        <w:t>СЬОМОГО  СКЛИКАННЯ</w:t>
      </w:r>
    </w:p>
    <w:p w14:paraId="20FCA2FE" w14:textId="77777777" w:rsidR="008B5949" w:rsidRPr="009442C6" w:rsidRDefault="008B5949" w:rsidP="008B5949">
      <w:pPr>
        <w:spacing w:after="0"/>
        <w:jc w:val="right"/>
        <w:rPr>
          <w:rFonts w:ascii="Century" w:hAnsi="Century"/>
        </w:rPr>
      </w:pPr>
      <w:r w:rsidRPr="009442C6">
        <w:rPr>
          <w:rFonts w:ascii="Century" w:hAnsi="Century"/>
        </w:rPr>
        <w:tab/>
      </w:r>
      <w:r w:rsidRPr="009442C6">
        <w:rPr>
          <w:rFonts w:ascii="Century" w:hAnsi="Century"/>
        </w:rPr>
        <w:tab/>
      </w:r>
      <w:r w:rsidRPr="009442C6">
        <w:rPr>
          <w:rFonts w:ascii="Century" w:hAnsi="Century"/>
        </w:rPr>
        <w:tab/>
      </w:r>
    </w:p>
    <w:p w14:paraId="1705B1E8" w14:textId="2CC1A1FE" w:rsidR="008B5949" w:rsidRPr="009442C6" w:rsidRDefault="008B5949" w:rsidP="008B5949">
      <w:pPr>
        <w:spacing w:after="0"/>
        <w:jc w:val="center"/>
        <w:rPr>
          <w:rFonts w:ascii="Century" w:hAnsi="Century"/>
          <w:b/>
          <w:sz w:val="36"/>
          <w:szCs w:val="36"/>
        </w:rPr>
      </w:pPr>
      <w:r w:rsidRPr="009442C6">
        <w:rPr>
          <w:rFonts w:ascii="Century" w:hAnsi="Century"/>
          <w:b/>
          <w:sz w:val="36"/>
          <w:szCs w:val="36"/>
        </w:rPr>
        <w:t xml:space="preserve">РІШЕННЯ № </w:t>
      </w:r>
      <w:r w:rsidR="00727E35">
        <w:rPr>
          <w:rFonts w:ascii="Century" w:hAnsi="Century"/>
          <w:b/>
          <w:sz w:val="36"/>
          <w:szCs w:val="36"/>
        </w:rPr>
        <w:t>1403</w:t>
      </w:r>
    </w:p>
    <w:p w14:paraId="5086DDA2" w14:textId="36FDC9B8" w:rsidR="008B5949" w:rsidRDefault="0046011C" w:rsidP="00F538D4">
      <w:pPr>
        <w:spacing w:after="0"/>
        <w:rPr>
          <w:rFonts w:ascii="Century" w:hAnsi="Century"/>
          <w:sz w:val="28"/>
          <w:szCs w:val="28"/>
        </w:rPr>
      </w:pPr>
      <w:r w:rsidRPr="009442C6">
        <w:rPr>
          <w:rFonts w:ascii="Century" w:hAnsi="Century"/>
          <w:sz w:val="28"/>
          <w:szCs w:val="28"/>
        </w:rPr>
        <w:t xml:space="preserve">від 27 травня </w:t>
      </w:r>
      <w:r w:rsidR="008B5949" w:rsidRPr="009442C6">
        <w:rPr>
          <w:rFonts w:ascii="Century" w:hAnsi="Century"/>
          <w:sz w:val="28"/>
          <w:szCs w:val="28"/>
        </w:rPr>
        <w:t>20</w:t>
      </w:r>
      <w:r w:rsidRPr="009442C6">
        <w:rPr>
          <w:rFonts w:ascii="Century" w:hAnsi="Century"/>
          <w:sz w:val="28"/>
          <w:szCs w:val="28"/>
        </w:rPr>
        <w:t>21</w:t>
      </w:r>
      <w:r w:rsidR="008B5949" w:rsidRPr="009442C6">
        <w:rPr>
          <w:rFonts w:ascii="Century" w:hAnsi="Century"/>
          <w:sz w:val="28"/>
          <w:szCs w:val="28"/>
        </w:rPr>
        <w:t xml:space="preserve"> року</w:t>
      </w:r>
      <w:r w:rsidRPr="009442C6">
        <w:rPr>
          <w:rFonts w:ascii="Century" w:hAnsi="Century"/>
          <w:sz w:val="28"/>
          <w:szCs w:val="28"/>
        </w:rPr>
        <w:t xml:space="preserve">                                                 </w:t>
      </w:r>
      <w:r w:rsidR="009442C6" w:rsidRPr="009442C6">
        <w:rPr>
          <w:rFonts w:ascii="Century" w:hAnsi="Century"/>
          <w:sz w:val="28"/>
          <w:szCs w:val="28"/>
        </w:rPr>
        <w:tab/>
      </w:r>
      <w:r w:rsidRPr="009442C6">
        <w:rPr>
          <w:rFonts w:ascii="Century" w:hAnsi="Century"/>
          <w:sz w:val="28"/>
          <w:szCs w:val="28"/>
        </w:rPr>
        <w:t xml:space="preserve"> </w:t>
      </w:r>
      <w:r w:rsidR="00727E35">
        <w:rPr>
          <w:rFonts w:ascii="Century" w:hAnsi="Century"/>
          <w:sz w:val="28"/>
          <w:szCs w:val="28"/>
        </w:rPr>
        <w:tab/>
      </w:r>
      <w:r w:rsidRPr="009442C6">
        <w:rPr>
          <w:rFonts w:ascii="Century" w:hAnsi="Century"/>
          <w:sz w:val="28"/>
          <w:szCs w:val="28"/>
        </w:rPr>
        <w:t xml:space="preserve"> </w:t>
      </w:r>
      <w:r w:rsidR="00727E35">
        <w:rPr>
          <w:rFonts w:ascii="Century" w:hAnsi="Century"/>
          <w:sz w:val="28"/>
          <w:szCs w:val="28"/>
        </w:rPr>
        <w:t xml:space="preserve">    </w:t>
      </w:r>
      <w:r w:rsidRPr="009442C6">
        <w:rPr>
          <w:rFonts w:ascii="Century" w:hAnsi="Century"/>
          <w:sz w:val="28"/>
          <w:szCs w:val="28"/>
        </w:rPr>
        <w:t>м.</w:t>
      </w:r>
      <w:r w:rsidR="005E066E">
        <w:rPr>
          <w:rFonts w:ascii="Century" w:hAnsi="Century"/>
          <w:sz w:val="28"/>
          <w:szCs w:val="28"/>
        </w:rPr>
        <w:t xml:space="preserve"> </w:t>
      </w:r>
      <w:r w:rsidRPr="009442C6">
        <w:rPr>
          <w:rFonts w:ascii="Century" w:hAnsi="Century"/>
          <w:sz w:val="28"/>
          <w:szCs w:val="28"/>
        </w:rPr>
        <w:t>Городок</w:t>
      </w:r>
    </w:p>
    <w:p w14:paraId="60F16D36" w14:textId="77777777" w:rsidR="009442C6" w:rsidRPr="009442C6" w:rsidRDefault="009442C6" w:rsidP="00F538D4">
      <w:pPr>
        <w:spacing w:after="0"/>
        <w:rPr>
          <w:rFonts w:ascii="Century" w:hAnsi="Century"/>
          <w:sz w:val="28"/>
          <w:szCs w:val="28"/>
        </w:rPr>
      </w:pPr>
    </w:p>
    <w:p w14:paraId="28F796E5" w14:textId="77777777" w:rsidR="008B5949" w:rsidRPr="009442C6" w:rsidRDefault="009442C6" w:rsidP="009442C6">
      <w:pPr>
        <w:widowControl w:val="0"/>
        <w:tabs>
          <w:tab w:val="left" w:pos="0"/>
        </w:tabs>
        <w:spacing w:after="0" w:line="240" w:lineRule="auto"/>
        <w:jc w:val="both"/>
        <w:rPr>
          <w:rFonts w:ascii="Century" w:hAnsi="Century"/>
          <w:spacing w:val="-1"/>
          <w:sz w:val="28"/>
          <w:szCs w:val="28"/>
        </w:rPr>
      </w:pPr>
      <w:r w:rsidRPr="009442C6">
        <w:rPr>
          <w:rFonts w:ascii="Century" w:hAnsi="Century"/>
          <w:b/>
          <w:bCs/>
          <w:sz w:val="28"/>
          <w:szCs w:val="28"/>
        </w:rPr>
        <w:t>Про затвердження Програми відшкодування втрат комунальному підприємству «Городоцьке  водопровідно-каналізаційне господарство», які виникли протягом періоду розрахунків тарифів на  централізоване водопостачання  та централізоване водовідведення на 2021 рік, їх встановлення та оприлюднення виконавчим комітетом Городоцької міської ради</w:t>
      </w:r>
    </w:p>
    <w:p w14:paraId="3D64A6B5" w14:textId="77777777" w:rsidR="009442C6" w:rsidRPr="009442C6" w:rsidRDefault="009442C6" w:rsidP="008B5949">
      <w:pPr>
        <w:widowControl w:val="0"/>
        <w:tabs>
          <w:tab w:val="left" w:pos="0"/>
        </w:tabs>
        <w:spacing w:after="0" w:line="240" w:lineRule="auto"/>
        <w:ind w:firstLine="567"/>
        <w:jc w:val="both"/>
        <w:rPr>
          <w:rFonts w:ascii="Century" w:hAnsi="Century"/>
          <w:spacing w:val="-1"/>
          <w:sz w:val="28"/>
          <w:szCs w:val="28"/>
        </w:rPr>
      </w:pPr>
    </w:p>
    <w:p w14:paraId="595C4D96" w14:textId="77777777" w:rsidR="008B5949" w:rsidRPr="009442C6" w:rsidRDefault="00820A73" w:rsidP="00727E35">
      <w:pPr>
        <w:widowControl w:val="0"/>
        <w:tabs>
          <w:tab w:val="left" w:pos="0"/>
        </w:tabs>
        <w:spacing w:after="0"/>
        <w:ind w:firstLine="567"/>
        <w:jc w:val="both"/>
        <w:rPr>
          <w:rFonts w:ascii="Century" w:hAnsi="Century"/>
          <w:sz w:val="28"/>
          <w:szCs w:val="28"/>
        </w:rPr>
      </w:pPr>
      <w:r w:rsidRPr="009442C6">
        <w:rPr>
          <w:rFonts w:ascii="Century" w:hAnsi="Century"/>
          <w:sz w:val="28"/>
          <w:szCs w:val="28"/>
        </w:rPr>
        <w:t>З метою забезпечення стабільності роботи комунальн</w:t>
      </w:r>
      <w:r w:rsidR="00E4029F" w:rsidRPr="009442C6">
        <w:rPr>
          <w:rFonts w:ascii="Century" w:hAnsi="Century"/>
          <w:sz w:val="28"/>
          <w:szCs w:val="28"/>
        </w:rPr>
        <w:t>ого</w:t>
      </w:r>
      <w:r w:rsidRPr="009442C6">
        <w:rPr>
          <w:rFonts w:ascii="Century" w:hAnsi="Century"/>
          <w:sz w:val="28"/>
          <w:szCs w:val="28"/>
        </w:rPr>
        <w:t xml:space="preserve"> підприємст</w:t>
      </w:r>
      <w:r w:rsidR="00452A3F" w:rsidRPr="009442C6">
        <w:rPr>
          <w:rFonts w:ascii="Century" w:hAnsi="Century"/>
          <w:sz w:val="28"/>
          <w:szCs w:val="28"/>
        </w:rPr>
        <w:t>в</w:t>
      </w:r>
      <w:r w:rsidR="00E4029F" w:rsidRPr="009442C6">
        <w:rPr>
          <w:rFonts w:ascii="Century" w:hAnsi="Century"/>
          <w:sz w:val="28"/>
          <w:szCs w:val="28"/>
        </w:rPr>
        <w:t>а</w:t>
      </w:r>
      <w:r w:rsidRPr="009442C6">
        <w:rPr>
          <w:rFonts w:ascii="Century" w:hAnsi="Century"/>
          <w:sz w:val="28"/>
          <w:szCs w:val="28"/>
        </w:rPr>
        <w:t xml:space="preserve"> </w:t>
      </w:r>
      <w:r w:rsidRPr="009442C6">
        <w:rPr>
          <w:rFonts w:ascii="Century" w:hAnsi="Century"/>
          <w:bCs/>
          <w:sz w:val="28"/>
          <w:szCs w:val="28"/>
        </w:rPr>
        <w:t>Городоцької міської ради</w:t>
      </w:r>
      <w:r w:rsidR="00F538D4" w:rsidRPr="009442C6">
        <w:rPr>
          <w:rFonts w:ascii="Century" w:hAnsi="Century"/>
          <w:sz w:val="28"/>
          <w:szCs w:val="28"/>
        </w:rPr>
        <w:t xml:space="preserve"> Львівської області</w:t>
      </w:r>
      <w:r w:rsidRPr="009442C6">
        <w:rPr>
          <w:rFonts w:ascii="Century" w:hAnsi="Century"/>
          <w:sz w:val="28"/>
          <w:szCs w:val="28"/>
        </w:rPr>
        <w:t xml:space="preserve">, керуючись ст. 144 Конституції України, </w:t>
      </w:r>
      <w:proofErr w:type="spellStart"/>
      <w:r w:rsidRPr="009442C6">
        <w:rPr>
          <w:rFonts w:ascii="Century" w:hAnsi="Century"/>
          <w:sz w:val="28"/>
          <w:szCs w:val="28"/>
        </w:rPr>
        <w:t>ст.ст</w:t>
      </w:r>
      <w:proofErr w:type="spellEnd"/>
      <w:r w:rsidRPr="009442C6">
        <w:rPr>
          <w:rFonts w:ascii="Century" w:hAnsi="Century"/>
          <w:sz w:val="28"/>
          <w:szCs w:val="28"/>
        </w:rPr>
        <w:t xml:space="preserve">. 26, 59 Закону України </w:t>
      </w:r>
      <w:r w:rsidR="008B5949" w:rsidRPr="009442C6">
        <w:rPr>
          <w:rFonts w:ascii="Century" w:hAnsi="Century"/>
          <w:sz w:val="28"/>
          <w:szCs w:val="28"/>
        </w:rPr>
        <w:t>«Про мі</w:t>
      </w:r>
      <w:r w:rsidRPr="009442C6">
        <w:rPr>
          <w:rFonts w:ascii="Century" w:hAnsi="Century"/>
          <w:sz w:val="28"/>
          <w:szCs w:val="28"/>
        </w:rPr>
        <w:t>сцеве самоврядування в Україні»</w:t>
      </w:r>
      <w:r w:rsidR="008B5949" w:rsidRPr="009442C6">
        <w:rPr>
          <w:rFonts w:ascii="Century" w:hAnsi="Century"/>
          <w:sz w:val="28"/>
          <w:szCs w:val="28"/>
        </w:rPr>
        <w:t xml:space="preserve"> та Бюджетного кодексу України, враховуючи пропозиції депутатських комісій, </w:t>
      </w:r>
      <w:r w:rsidR="006E47A1" w:rsidRPr="009442C6">
        <w:rPr>
          <w:rFonts w:ascii="Century" w:hAnsi="Century"/>
          <w:sz w:val="28"/>
          <w:szCs w:val="28"/>
        </w:rPr>
        <w:t xml:space="preserve">Городоцька </w:t>
      </w:r>
      <w:r w:rsidR="008B5949" w:rsidRPr="009442C6">
        <w:rPr>
          <w:rFonts w:ascii="Century" w:hAnsi="Century"/>
          <w:sz w:val="28"/>
          <w:szCs w:val="28"/>
        </w:rPr>
        <w:t>міська рада</w:t>
      </w:r>
    </w:p>
    <w:p w14:paraId="4519598B" w14:textId="77777777" w:rsidR="008B5949" w:rsidRPr="009442C6" w:rsidRDefault="008B5949" w:rsidP="00727E35">
      <w:pPr>
        <w:spacing w:after="0"/>
        <w:ind w:firstLine="708"/>
        <w:jc w:val="center"/>
        <w:rPr>
          <w:rFonts w:ascii="Century" w:hAnsi="Century"/>
          <w:sz w:val="28"/>
          <w:szCs w:val="28"/>
        </w:rPr>
      </w:pPr>
    </w:p>
    <w:p w14:paraId="788D1278" w14:textId="14D260D5" w:rsidR="008B5949" w:rsidRPr="009442C6" w:rsidRDefault="008B5949" w:rsidP="00727E35">
      <w:pPr>
        <w:spacing w:after="0"/>
        <w:ind w:firstLine="708"/>
        <w:jc w:val="center"/>
        <w:rPr>
          <w:rFonts w:ascii="Century" w:hAnsi="Century"/>
          <w:b/>
          <w:sz w:val="28"/>
          <w:szCs w:val="28"/>
        </w:rPr>
      </w:pPr>
      <w:r w:rsidRPr="009442C6">
        <w:rPr>
          <w:rFonts w:ascii="Century" w:hAnsi="Century"/>
          <w:b/>
          <w:sz w:val="28"/>
          <w:szCs w:val="28"/>
        </w:rPr>
        <w:t>В</w:t>
      </w:r>
      <w:r w:rsidR="00727E35">
        <w:rPr>
          <w:rFonts w:ascii="Century" w:hAnsi="Century"/>
          <w:b/>
          <w:sz w:val="28"/>
          <w:szCs w:val="28"/>
        </w:rPr>
        <w:t xml:space="preserve"> </w:t>
      </w:r>
      <w:r w:rsidRPr="009442C6">
        <w:rPr>
          <w:rFonts w:ascii="Century" w:hAnsi="Century"/>
          <w:b/>
          <w:sz w:val="28"/>
          <w:szCs w:val="28"/>
        </w:rPr>
        <w:t>И</w:t>
      </w:r>
      <w:r w:rsidR="00727E35">
        <w:rPr>
          <w:rFonts w:ascii="Century" w:hAnsi="Century"/>
          <w:b/>
          <w:sz w:val="28"/>
          <w:szCs w:val="28"/>
        </w:rPr>
        <w:t xml:space="preserve"> </w:t>
      </w:r>
      <w:r w:rsidRPr="009442C6">
        <w:rPr>
          <w:rFonts w:ascii="Century" w:hAnsi="Century"/>
          <w:b/>
          <w:sz w:val="28"/>
          <w:szCs w:val="28"/>
        </w:rPr>
        <w:t>Р</w:t>
      </w:r>
      <w:r w:rsidR="00727E35">
        <w:rPr>
          <w:rFonts w:ascii="Century" w:hAnsi="Century"/>
          <w:b/>
          <w:sz w:val="28"/>
          <w:szCs w:val="28"/>
        </w:rPr>
        <w:t xml:space="preserve"> </w:t>
      </w:r>
      <w:r w:rsidRPr="009442C6">
        <w:rPr>
          <w:rFonts w:ascii="Century" w:hAnsi="Century"/>
          <w:b/>
          <w:sz w:val="28"/>
          <w:szCs w:val="28"/>
        </w:rPr>
        <w:t>І</w:t>
      </w:r>
      <w:r w:rsidR="00727E35">
        <w:rPr>
          <w:rFonts w:ascii="Century" w:hAnsi="Century"/>
          <w:b/>
          <w:sz w:val="28"/>
          <w:szCs w:val="28"/>
        </w:rPr>
        <w:t xml:space="preserve"> </w:t>
      </w:r>
      <w:r w:rsidRPr="009442C6">
        <w:rPr>
          <w:rFonts w:ascii="Century" w:hAnsi="Century"/>
          <w:b/>
          <w:sz w:val="28"/>
          <w:szCs w:val="28"/>
        </w:rPr>
        <w:t>Ш</w:t>
      </w:r>
      <w:r w:rsidR="00727E35">
        <w:rPr>
          <w:rFonts w:ascii="Century" w:hAnsi="Century"/>
          <w:b/>
          <w:sz w:val="28"/>
          <w:szCs w:val="28"/>
        </w:rPr>
        <w:t xml:space="preserve"> </w:t>
      </w:r>
      <w:r w:rsidRPr="009442C6">
        <w:rPr>
          <w:rFonts w:ascii="Century" w:hAnsi="Century"/>
          <w:b/>
          <w:sz w:val="28"/>
          <w:szCs w:val="28"/>
        </w:rPr>
        <w:t>И</w:t>
      </w:r>
      <w:r w:rsidR="00727E35">
        <w:rPr>
          <w:rFonts w:ascii="Century" w:hAnsi="Century"/>
          <w:b/>
          <w:sz w:val="28"/>
          <w:szCs w:val="28"/>
        </w:rPr>
        <w:t xml:space="preserve"> </w:t>
      </w:r>
      <w:r w:rsidRPr="009442C6">
        <w:rPr>
          <w:rFonts w:ascii="Century" w:hAnsi="Century"/>
          <w:b/>
          <w:sz w:val="28"/>
          <w:szCs w:val="28"/>
        </w:rPr>
        <w:t>Л</w:t>
      </w:r>
      <w:r w:rsidR="00727E35">
        <w:rPr>
          <w:rFonts w:ascii="Century" w:hAnsi="Century"/>
          <w:b/>
          <w:sz w:val="28"/>
          <w:szCs w:val="28"/>
        </w:rPr>
        <w:t xml:space="preserve"> </w:t>
      </w:r>
      <w:r w:rsidRPr="009442C6">
        <w:rPr>
          <w:rFonts w:ascii="Century" w:hAnsi="Century"/>
          <w:b/>
          <w:sz w:val="28"/>
          <w:szCs w:val="28"/>
        </w:rPr>
        <w:t>А:</w:t>
      </w:r>
    </w:p>
    <w:p w14:paraId="570A71CA" w14:textId="77777777" w:rsidR="008B5949" w:rsidRPr="009442C6" w:rsidRDefault="008B5949" w:rsidP="00727E35">
      <w:pPr>
        <w:numPr>
          <w:ilvl w:val="0"/>
          <w:numId w:val="6"/>
        </w:numPr>
        <w:tabs>
          <w:tab w:val="right" w:pos="142"/>
        </w:tabs>
        <w:spacing w:after="120"/>
        <w:ind w:left="0" w:firstLine="0"/>
        <w:jc w:val="both"/>
        <w:rPr>
          <w:rStyle w:val="a8"/>
          <w:rFonts w:ascii="Century" w:hAnsi="Century"/>
          <w:color w:val="auto"/>
        </w:rPr>
      </w:pPr>
      <w:r w:rsidRPr="009442C6">
        <w:rPr>
          <w:rFonts w:ascii="Century" w:hAnsi="Century"/>
          <w:sz w:val="28"/>
          <w:szCs w:val="28"/>
        </w:rPr>
        <w:t xml:space="preserve">Затвердити </w:t>
      </w:r>
      <w:r w:rsidR="00F538D4" w:rsidRPr="009442C6">
        <w:rPr>
          <w:rFonts w:ascii="Century" w:hAnsi="Century"/>
          <w:bCs/>
          <w:sz w:val="28"/>
          <w:szCs w:val="28"/>
        </w:rPr>
        <w:t xml:space="preserve">Програми відшкодування втрат комунальному підприємству «Городоцьке водопровідно-каналізаційне господарство», які виникли протягом періоду розрахунків тарифів на  централізоване водопостачання  та централізоване водовідведення на 2021 рік, їх встановлення та оприлюднення виконавчим комітетом Городоцької міської </w:t>
      </w:r>
      <w:r w:rsidR="00403437">
        <w:rPr>
          <w:rFonts w:ascii="Century" w:hAnsi="Century"/>
          <w:bCs/>
          <w:sz w:val="28"/>
          <w:szCs w:val="28"/>
        </w:rPr>
        <w:t>ради</w:t>
      </w:r>
      <w:r w:rsidRPr="009442C6">
        <w:rPr>
          <w:rFonts w:ascii="Century" w:hAnsi="Century"/>
          <w:sz w:val="28"/>
          <w:szCs w:val="28"/>
        </w:rPr>
        <w:t xml:space="preserve"> (далі – Програма), що </w:t>
      </w:r>
      <w:hyperlink r:id="rId10" w:anchor="z1" w:history="1">
        <w:r w:rsidRPr="009442C6">
          <w:rPr>
            <w:rStyle w:val="a8"/>
            <w:rFonts w:ascii="Century" w:hAnsi="Century"/>
            <w:color w:val="auto"/>
            <w:sz w:val="28"/>
            <w:szCs w:val="28"/>
            <w:u w:val="none"/>
          </w:rPr>
          <w:t>додається</w:t>
        </w:r>
      </w:hyperlink>
      <w:r w:rsidRPr="009442C6">
        <w:rPr>
          <w:rStyle w:val="a8"/>
          <w:rFonts w:ascii="Century" w:hAnsi="Century"/>
          <w:color w:val="auto"/>
          <w:sz w:val="28"/>
          <w:szCs w:val="28"/>
          <w:u w:val="none"/>
        </w:rPr>
        <w:t>.</w:t>
      </w:r>
      <w:r w:rsidR="00C439D7" w:rsidRPr="009442C6">
        <w:rPr>
          <w:rFonts w:ascii="Century" w:hAnsi="Century"/>
        </w:rPr>
        <w:t xml:space="preserve"> </w:t>
      </w:r>
    </w:p>
    <w:p w14:paraId="46BC3750" w14:textId="77777777" w:rsidR="008B5949" w:rsidRPr="009442C6" w:rsidRDefault="008B5949" w:rsidP="00727E35">
      <w:pPr>
        <w:pStyle w:val="3"/>
        <w:numPr>
          <w:ilvl w:val="0"/>
          <w:numId w:val="6"/>
        </w:numPr>
        <w:shd w:val="clear" w:color="auto" w:fill="FFFFFF"/>
        <w:tabs>
          <w:tab w:val="right" w:pos="142"/>
        </w:tabs>
        <w:spacing w:before="0" w:beforeAutospacing="0" w:after="0" w:afterAutospacing="0" w:line="276" w:lineRule="auto"/>
        <w:ind w:left="0" w:firstLine="0"/>
        <w:jc w:val="both"/>
        <w:rPr>
          <w:rFonts w:ascii="Century" w:hAnsi="Century"/>
          <w:b w:val="0"/>
          <w:bCs w:val="0"/>
          <w:sz w:val="28"/>
          <w:szCs w:val="28"/>
          <w:lang w:val="uk-UA"/>
        </w:rPr>
      </w:pPr>
      <w:r w:rsidRPr="009442C6">
        <w:rPr>
          <w:rFonts w:ascii="Century" w:hAnsi="Century"/>
          <w:b w:val="0"/>
          <w:sz w:val="28"/>
          <w:szCs w:val="28"/>
          <w:lang w:val="uk-UA"/>
        </w:rPr>
        <w:t xml:space="preserve">Контроль за виконанням рішення покласти на постійні комісії </w:t>
      </w:r>
      <w:r w:rsidR="00061C74" w:rsidRPr="009442C6">
        <w:rPr>
          <w:rFonts w:ascii="Century" w:hAnsi="Century"/>
          <w:b w:val="0"/>
          <w:sz w:val="28"/>
          <w:szCs w:val="28"/>
        </w:rPr>
        <w:t xml:space="preserve">з питань ЖКГ, дорожньої  інфраструктури, енергетики, </w:t>
      </w:r>
      <w:r w:rsidR="00403437">
        <w:rPr>
          <w:rFonts w:ascii="Century" w:hAnsi="Century"/>
          <w:b w:val="0"/>
          <w:sz w:val="28"/>
          <w:szCs w:val="28"/>
          <w:lang w:val="uk-UA"/>
        </w:rPr>
        <w:t xml:space="preserve"> </w:t>
      </w:r>
      <w:r w:rsidR="00061C74" w:rsidRPr="009442C6">
        <w:rPr>
          <w:rFonts w:ascii="Century" w:hAnsi="Century"/>
          <w:b w:val="0"/>
          <w:sz w:val="28"/>
          <w:szCs w:val="28"/>
        </w:rPr>
        <w:t xml:space="preserve">(В. </w:t>
      </w:r>
      <w:proofErr w:type="spellStart"/>
      <w:r w:rsidR="00061C74" w:rsidRPr="009442C6">
        <w:rPr>
          <w:rFonts w:ascii="Century" w:hAnsi="Century"/>
          <w:b w:val="0"/>
          <w:sz w:val="28"/>
          <w:szCs w:val="28"/>
        </w:rPr>
        <w:t>Пуцило</w:t>
      </w:r>
      <w:proofErr w:type="spellEnd"/>
      <w:r w:rsidR="00061C74" w:rsidRPr="009442C6">
        <w:rPr>
          <w:rFonts w:ascii="Century" w:hAnsi="Century"/>
          <w:b w:val="0"/>
          <w:sz w:val="28"/>
          <w:szCs w:val="28"/>
        </w:rPr>
        <w:t xml:space="preserve">), з питань бюджету, соціально-економічного розвитку, комунального майна і приватизації (І. </w:t>
      </w:r>
      <w:proofErr w:type="spellStart"/>
      <w:r w:rsidR="00061C74" w:rsidRPr="009442C6">
        <w:rPr>
          <w:rFonts w:ascii="Century" w:hAnsi="Century"/>
          <w:b w:val="0"/>
          <w:sz w:val="28"/>
          <w:szCs w:val="28"/>
        </w:rPr>
        <w:t>Мєскало</w:t>
      </w:r>
      <w:proofErr w:type="spellEnd"/>
      <w:r w:rsidR="00061C74" w:rsidRPr="009442C6">
        <w:rPr>
          <w:rFonts w:ascii="Century" w:hAnsi="Century"/>
          <w:b w:val="0"/>
          <w:sz w:val="28"/>
          <w:szCs w:val="28"/>
        </w:rPr>
        <w:t>).</w:t>
      </w:r>
    </w:p>
    <w:p w14:paraId="3DA2C53D" w14:textId="77777777" w:rsidR="009442C6" w:rsidRDefault="009442C6" w:rsidP="009442C6">
      <w:pPr>
        <w:pStyle w:val="3"/>
        <w:shd w:val="clear" w:color="auto" w:fill="FFFFFF"/>
        <w:tabs>
          <w:tab w:val="right" w:pos="142"/>
        </w:tabs>
        <w:spacing w:before="0" w:beforeAutospacing="0" w:after="0" w:afterAutospacing="0"/>
        <w:jc w:val="both"/>
        <w:rPr>
          <w:rFonts w:ascii="Century" w:hAnsi="Century"/>
          <w:b w:val="0"/>
          <w:sz w:val="28"/>
          <w:szCs w:val="28"/>
        </w:rPr>
      </w:pPr>
    </w:p>
    <w:p w14:paraId="28759273" w14:textId="77777777" w:rsidR="009442C6" w:rsidRPr="009442C6" w:rsidRDefault="009442C6" w:rsidP="009442C6">
      <w:pPr>
        <w:pStyle w:val="3"/>
        <w:shd w:val="clear" w:color="auto" w:fill="FFFFFF"/>
        <w:tabs>
          <w:tab w:val="right" w:pos="142"/>
        </w:tabs>
        <w:spacing w:before="0" w:beforeAutospacing="0" w:after="0" w:afterAutospacing="0"/>
        <w:jc w:val="both"/>
        <w:rPr>
          <w:rFonts w:ascii="Century" w:hAnsi="Century"/>
          <w:b w:val="0"/>
          <w:bCs w:val="0"/>
          <w:sz w:val="28"/>
          <w:szCs w:val="28"/>
          <w:lang w:val="uk-UA"/>
        </w:rPr>
      </w:pPr>
    </w:p>
    <w:p w14:paraId="417FFEB9" w14:textId="7EAAEA9D" w:rsidR="00727E35" w:rsidRDefault="008B5949" w:rsidP="009442C6">
      <w:pPr>
        <w:pStyle w:val="3"/>
        <w:shd w:val="clear" w:color="auto" w:fill="FFFFFF"/>
        <w:tabs>
          <w:tab w:val="right" w:pos="142"/>
        </w:tabs>
        <w:spacing w:before="0" w:beforeAutospacing="0" w:after="0" w:afterAutospacing="0"/>
        <w:jc w:val="both"/>
        <w:rPr>
          <w:rFonts w:ascii="Century" w:hAnsi="Century"/>
          <w:sz w:val="28"/>
          <w:szCs w:val="28"/>
          <w:lang w:val="uk-UA"/>
        </w:rPr>
      </w:pPr>
      <w:r w:rsidRPr="009442C6">
        <w:rPr>
          <w:rFonts w:ascii="Century" w:hAnsi="Century"/>
          <w:sz w:val="28"/>
          <w:szCs w:val="28"/>
          <w:lang w:val="uk-UA"/>
        </w:rPr>
        <w:t>Міський голова</w:t>
      </w:r>
      <w:r w:rsidRPr="009442C6">
        <w:rPr>
          <w:rFonts w:ascii="Century" w:hAnsi="Century"/>
          <w:sz w:val="28"/>
          <w:szCs w:val="28"/>
          <w:lang w:val="uk-UA"/>
        </w:rPr>
        <w:tab/>
      </w:r>
      <w:r w:rsidRPr="009442C6">
        <w:rPr>
          <w:rFonts w:ascii="Century" w:hAnsi="Century"/>
          <w:sz w:val="28"/>
          <w:szCs w:val="28"/>
          <w:lang w:val="uk-UA"/>
        </w:rPr>
        <w:tab/>
      </w:r>
      <w:r w:rsidRPr="009442C6">
        <w:rPr>
          <w:rFonts w:ascii="Century" w:hAnsi="Century"/>
          <w:sz w:val="28"/>
          <w:szCs w:val="28"/>
          <w:lang w:val="uk-UA"/>
        </w:rPr>
        <w:tab/>
        <w:t xml:space="preserve">  </w:t>
      </w:r>
      <w:r w:rsidRPr="009442C6">
        <w:rPr>
          <w:rFonts w:ascii="Century" w:hAnsi="Century"/>
          <w:sz w:val="28"/>
          <w:szCs w:val="28"/>
          <w:lang w:val="uk-UA"/>
        </w:rPr>
        <w:tab/>
      </w:r>
      <w:r w:rsidRPr="009442C6">
        <w:rPr>
          <w:rFonts w:ascii="Century" w:hAnsi="Century"/>
          <w:sz w:val="28"/>
          <w:szCs w:val="28"/>
          <w:lang w:val="uk-UA"/>
        </w:rPr>
        <w:tab/>
      </w:r>
      <w:r w:rsidRPr="009442C6">
        <w:rPr>
          <w:rFonts w:ascii="Century" w:hAnsi="Century"/>
          <w:sz w:val="28"/>
          <w:szCs w:val="28"/>
          <w:lang w:val="uk-UA"/>
        </w:rPr>
        <w:tab/>
      </w:r>
      <w:r w:rsidRPr="009442C6">
        <w:rPr>
          <w:rFonts w:ascii="Century" w:hAnsi="Century"/>
          <w:sz w:val="28"/>
          <w:szCs w:val="28"/>
          <w:lang w:val="uk-UA"/>
        </w:rPr>
        <w:tab/>
      </w:r>
      <w:r w:rsidR="00C439D7" w:rsidRPr="009442C6">
        <w:rPr>
          <w:rFonts w:ascii="Century" w:hAnsi="Century"/>
          <w:sz w:val="28"/>
          <w:szCs w:val="28"/>
          <w:lang w:val="uk-UA"/>
        </w:rPr>
        <w:t>В</w:t>
      </w:r>
      <w:r w:rsidR="005E066E">
        <w:rPr>
          <w:rFonts w:ascii="Century" w:hAnsi="Century"/>
          <w:sz w:val="28"/>
          <w:szCs w:val="28"/>
          <w:lang w:val="uk-UA"/>
        </w:rPr>
        <w:t>олодимир РЕМЕНЯК</w:t>
      </w:r>
    </w:p>
    <w:p w14:paraId="5F8852AA" w14:textId="77777777" w:rsidR="00727E35" w:rsidRPr="00727E35" w:rsidRDefault="00727E35" w:rsidP="00727E35">
      <w:pPr>
        <w:pStyle w:val="41"/>
        <w:spacing w:line="240" w:lineRule="auto"/>
        <w:ind w:left="5387"/>
        <w:jc w:val="left"/>
        <w:rPr>
          <w:rFonts w:ascii="Century" w:hAnsi="Century"/>
          <w:sz w:val="28"/>
          <w:szCs w:val="28"/>
        </w:rPr>
      </w:pPr>
      <w:r>
        <w:rPr>
          <w:rFonts w:ascii="Century" w:hAnsi="Century"/>
          <w:sz w:val="28"/>
          <w:szCs w:val="28"/>
        </w:rPr>
        <w:br w:type="page"/>
      </w:r>
      <w:r w:rsidRPr="00727E35">
        <w:rPr>
          <w:rFonts w:ascii="Century" w:hAnsi="Century"/>
          <w:sz w:val="28"/>
          <w:szCs w:val="28"/>
        </w:rPr>
        <w:lastRenderedPageBreak/>
        <w:t>ЗАТВЕРДЖЕНО</w:t>
      </w:r>
    </w:p>
    <w:p w14:paraId="0BD82697" w14:textId="77777777" w:rsidR="00727E35" w:rsidRPr="00727E35" w:rsidRDefault="00727E35" w:rsidP="00727E35">
      <w:pPr>
        <w:shd w:val="clear" w:color="auto" w:fill="FFFFFF"/>
        <w:suppressAutoHyphens/>
        <w:spacing w:after="0" w:line="240" w:lineRule="auto"/>
        <w:ind w:left="5387"/>
        <w:rPr>
          <w:rFonts w:ascii="Century" w:hAnsi="Century"/>
          <w:sz w:val="28"/>
          <w:szCs w:val="28"/>
        </w:rPr>
      </w:pPr>
      <w:r w:rsidRPr="00727E35">
        <w:rPr>
          <w:rFonts w:ascii="Century" w:hAnsi="Century"/>
          <w:sz w:val="28"/>
          <w:szCs w:val="28"/>
        </w:rPr>
        <w:t>рішення сесії Городоцької міської ради Львівської області</w:t>
      </w:r>
    </w:p>
    <w:p w14:paraId="7E4D38BB" w14:textId="77777777" w:rsidR="00727E35" w:rsidRPr="00727E35" w:rsidRDefault="00727E35" w:rsidP="00727E35">
      <w:pPr>
        <w:suppressAutoHyphens/>
        <w:spacing w:after="0" w:line="240" w:lineRule="auto"/>
        <w:ind w:left="5387"/>
        <w:rPr>
          <w:rFonts w:ascii="Century" w:hAnsi="Century"/>
          <w:sz w:val="28"/>
          <w:szCs w:val="28"/>
        </w:rPr>
      </w:pPr>
      <w:r w:rsidRPr="00727E35">
        <w:rPr>
          <w:rFonts w:ascii="Century" w:hAnsi="Century"/>
          <w:sz w:val="28"/>
          <w:szCs w:val="28"/>
        </w:rPr>
        <w:t>27.05.2021 № 1403</w:t>
      </w:r>
    </w:p>
    <w:p w14:paraId="738661E1" w14:textId="77777777" w:rsidR="00727E35" w:rsidRPr="00727E35" w:rsidRDefault="00727E35" w:rsidP="00727E35">
      <w:pPr>
        <w:suppressAutoHyphens/>
        <w:spacing w:after="0" w:line="240" w:lineRule="auto"/>
        <w:jc w:val="center"/>
        <w:rPr>
          <w:rFonts w:ascii="Century" w:hAnsi="Century"/>
          <w:b/>
          <w:bCs/>
          <w:sz w:val="28"/>
          <w:szCs w:val="28"/>
        </w:rPr>
      </w:pPr>
    </w:p>
    <w:p w14:paraId="0565F000" w14:textId="77777777" w:rsidR="00727E35" w:rsidRPr="00727E35" w:rsidRDefault="00727E35" w:rsidP="00727E35">
      <w:pPr>
        <w:suppressAutoHyphens/>
        <w:spacing w:after="0" w:line="240" w:lineRule="auto"/>
        <w:jc w:val="center"/>
        <w:rPr>
          <w:rFonts w:ascii="Century" w:hAnsi="Century"/>
          <w:b/>
          <w:bCs/>
          <w:sz w:val="28"/>
          <w:szCs w:val="28"/>
        </w:rPr>
      </w:pPr>
    </w:p>
    <w:p w14:paraId="32B4DBD6" w14:textId="77777777" w:rsidR="00727E35" w:rsidRPr="00727E35" w:rsidRDefault="00727E35" w:rsidP="00727E35">
      <w:pPr>
        <w:suppressAutoHyphens/>
        <w:spacing w:after="0" w:line="240" w:lineRule="auto"/>
        <w:jc w:val="center"/>
        <w:rPr>
          <w:rFonts w:ascii="Century" w:hAnsi="Century"/>
          <w:b/>
          <w:bCs/>
          <w:sz w:val="28"/>
          <w:szCs w:val="28"/>
        </w:rPr>
      </w:pPr>
    </w:p>
    <w:p w14:paraId="5F625E2F" w14:textId="77777777" w:rsidR="00727E35" w:rsidRPr="00727E35" w:rsidRDefault="00727E35" w:rsidP="00727E35">
      <w:pPr>
        <w:suppressAutoHyphens/>
        <w:spacing w:after="0" w:line="240" w:lineRule="auto"/>
        <w:jc w:val="center"/>
        <w:rPr>
          <w:rFonts w:ascii="Century" w:hAnsi="Century"/>
          <w:b/>
          <w:bCs/>
          <w:sz w:val="28"/>
          <w:szCs w:val="28"/>
        </w:rPr>
      </w:pPr>
    </w:p>
    <w:p w14:paraId="5BC408D0" w14:textId="77777777" w:rsidR="00727E35" w:rsidRPr="00727E35" w:rsidRDefault="00727E35" w:rsidP="00727E35">
      <w:pPr>
        <w:suppressAutoHyphens/>
        <w:spacing w:after="0" w:line="240" w:lineRule="auto"/>
        <w:jc w:val="center"/>
        <w:rPr>
          <w:rFonts w:ascii="Century" w:hAnsi="Century"/>
          <w:b/>
          <w:bCs/>
          <w:sz w:val="28"/>
          <w:szCs w:val="28"/>
        </w:rPr>
      </w:pPr>
    </w:p>
    <w:p w14:paraId="0A93084E" w14:textId="77777777" w:rsidR="00727E35" w:rsidRPr="00727E35" w:rsidRDefault="00727E35" w:rsidP="00727E35">
      <w:pPr>
        <w:suppressAutoHyphens/>
        <w:spacing w:after="0" w:line="240" w:lineRule="auto"/>
        <w:jc w:val="center"/>
        <w:rPr>
          <w:rFonts w:ascii="Century" w:hAnsi="Century"/>
          <w:b/>
          <w:bCs/>
          <w:sz w:val="28"/>
          <w:szCs w:val="28"/>
        </w:rPr>
      </w:pPr>
    </w:p>
    <w:p w14:paraId="45B24BA9" w14:textId="77777777" w:rsidR="00727E35" w:rsidRPr="00727E35" w:rsidRDefault="00727E35" w:rsidP="00727E35">
      <w:pPr>
        <w:suppressAutoHyphens/>
        <w:spacing w:after="0" w:line="240" w:lineRule="auto"/>
        <w:jc w:val="center"/>
        <w:rPr>
          <w:rFonts w:ascii="Century" w:hAnsi="Century"/>
          <w:b/>
          <w:bCs/>
          <w:sz w:val="28"/>
          <w:szCs w:val="28"/>
        </w:rPr>
      </w:pPr>
    </w:p>
    <w:p w14:paraId="640D7C7E" w14:textId="77777777" w:rsidR="00727E35" w:rsidRPr="00727E35" w:rsidRDefault="00727E35" w:rsidP="00727E35">
      <w:pPr>
        <w:suppressAutoHyphens/>
        <w:spacing w:after="0" w:line="240" w:lineRule="auto"/>
        <w:jc w:val="center"/>
        <w:rPr>
          <w:rFonts w:ascii="Century" w:hAnsi="Century"/>
          <w:b/>
          <w:bCs/>
          <w:sz w:val="28"/>
          <w:szCs w:val="28"/>
        </w:rPr>
      </w:pPr>
    </w:p>
    <w:p w14:paraId="746DCF67" w14:textId="77777777" w:rsidR="00727E35" w:rsidRPr="00727E35" w:rsidRDefault="00727E35" w:rsidP="00727E35">
      <w:pPr>
        <w:suppressAutoHyphens/>
        <w:spacing w:after="0" w:line="240" w:lineRule="auto"/>
        <w:jc w:val="center"/>
        <w:rPr>
          <w:rFonts w:ascii="Century" w:hAnsi="Century"/>
          <w:b/>
          <w:bCs/>
          <w:sz w:val="28"/>
          <w:szCs w:val="28"/>
        </w:rPr>
      </w:pPr>
    </w:p>
    <w:p w14:paraId="33BA9642" w14:textId="77777777" w:rsidR="00727E35" w:rsidRPr="00727E35" w:rsidRDefault="00727E35" w:rsidP="00727E35">
      <w:pPr>
        <w:suppressAutoHyphens/>
        <w:spacing w:after="0" w:line="240" w:lineRule="auto"/>
        <w:jc w:val="center"/>
        <w:rPr>
          <w:rFonts w:ascii="Century" w:hAnsi="Century"/>
          <w:b/>
          <w:bCs/>
          <w:sz w:val="28"/>
          <w:szCs w:val="28"/>
        </w:rPr>
      </w:pPr>
    </w:p>
    <w:p w14:paraId="182334ED" w14:textId="77777777" w:rsidR="00727E35" w:rsidRPr="00727E35" w:rsidRDefault="00727E35" w:rsidP="00727E35">
      <w:pPr>
        <w:suppressAutoHyphens/>
        <w:spacing w:after="0" w:line="240" w:lineRule="auto"/>
        <w:jc w:val="center"/>
        <w:rPr>
          <w:rFonts w:ascii="Century" w:hAnsi="Century"/>
          <w:b/>
          <w:bCs/>
          <w:sz w:val="28"/>
          <w:szCs w:val="28"/>
        </w:rPr>
      </w:pPr>
    </w:p>
    <w:p w14:paraId="19B21E80" w14:textId="77777777" w:rsidR="00727E35" w:rsidRPr="00727E35" w:rsidRDefault="00727E35" w:rsidP="00727E35">
      <w:pPr>
        <w:suppressAutoHyphens/>
        <w:spacing w:after="0" w:line="240" w:lineRule="auto"/>
        <w:jc w:val="center"/>
        <w:rPr>
          <w:rFonts w:ascii="Century" w:hAnsi="Century"/>
          <w:b/>
          <w:bCs/>
          <w:sz w:val="28"/>
          <w:szCs w:val="28"/>
        </w:rPr>
      </w:pPr>
    </w:p>
    <w:p w14:paraId="6148C307" w14:textId="77777777" w:rsidR="00727E35" w:rsidRPr="00727E35" w:rsidRDefault="00727E35" w:rsidP="00727E35">
      <w:pPr>
        <w:suppressAutoHyphens/>
        <w:spacing w:after="0" w:line="360" w:lineRule="auto"/>
        <w:jc w:val="center"/>
        <w:rPr>
          <w:rFonts w:ascii="Century" w:hAnsi="Century"/>
          <w:b/>
          <w:bCs/>
          <w:sz w:val="32"/>
          <w:szCs w:val="32"/>
        </w:rPr>
      </w:pPr>
      <w:r w:rsidRPr="00727E35">
        <w:rPr>
          <w:rFonts w:ascii="Century" w:hAnsi="Century"/>
          <w:b/>
          <w:bCs/>
          <w:sz w:val="32"/>
          <w:szCs w:val="32"/>
        </w:rPr>
        <w:t xml:space="preserve">ПРОГРАМА </w:t>
      </w:r>
    </w:p>
    <w:p w14:paraId="3F6EDC07" w14:textId="77777777" w:rsidR="00727E35" w:rsidRPr="00727E35" w:rsidRDefault="00727E35" w:rsidP="00727E35">
      <w:pPr>
        <w:suppressAutoHyphens/>
        <w:spacing w:after="0"/>
        <w:jc w:val="center"/>
        <w:rPr>
          <w:rFonts w:ascii="Century" w:hAnsi="Century"/>
          <w:b/>
          <w:bCs/>
          <w:sz w:val="23"/>
          <w:szCs w:val="23"/>
        </w:rPr>
      </w:pPr>
      <w:r w:rsidRPr="00727E35">
        <w:rPr>
          <w:rFonts w:ascii="Century" w:hAnsi="Century"/>
          <w:b/>
          <w:bCs/>
          <w:sz w:val="28"/>
          <w:szCs w:val="28"/>
        </w:rPr>
        <w:t>відшкодування втрат комунальному підприємству «Городоцьке водопровідно-каналізаційне господарство», які виникли протягом періоду розгляду розрахунків тарифів на централізоване водопостачання та централізоване водовідведення на 2021 рік, їх встановлення та оприлюднення виконавчим комітетом Городоцької міської ради</w:t>
      </w:r>
    </w:p>
    <w:p w14:paraId="1AFBD562" w14:textId="77777777" w:rsidR="00727E35" w:rsidRPr="00727E35" w:rsidRDefault="00727E35" w:rsidP="00727E35">
      <w:pPr>
        <w:suppressAutoHyphens/>
        <w:spacing w:after="0" w:line="360" w:lineRule="auto"/>
        <w:jc w:val="center"/>
        <w:rPr>
          <w:rFonts w:ascii="Century" w:hAnsi="Century"/>
          <w:b/>
          <w:spacing w:val="60"/>
          <w:sz w:val="28"/>
          <w:szCs w:val="28"/>
        </w:rPr>
      </w:pPr>
    </w:p>
    <w:p w14:paraId="4A35C61A" w14:textId="77777777" w:rsidR="00727E35" w:rsidRPr="00727E35" w:rsidRDefault="00727E35" w:rsidP="00727E35">
      <w:pPr>
        <w:suppressAutoHyphens/>
        <w:spacing w:after="0" w:line="240" w:lineRule="auto"/>
        <w:jc w:val="center"/>
        <w:rPr>
          <w:rFonts w:ascii="Century" w:hAnsi="Century"/>
          <w:b/>
          <w:spacing w:val="60"/>
          <w:sz w:val="28"/>
          <w:szCs w:val="28"/>
        </w:rPr>
      </w:pPr>
    </w:p>
    <w:p w14:paraId="0BFDA173" w14:textId="77777777" w:rsidR="00727E35" w:rsidRPr="00727E35" w:rsidRDefault="00727E35" w:rsidP="00727E35">
      <w:pPr>
        <w:suppressAutoHyphens/>
        <w:spacing w:after="0" w:line="240" w:lineRule="auto"/>
        <w:jc w:val="center"/>
        <w:rPr>
          <w:rFonts w:ascii="Century" w:hAnsi="Century"/>
          <w:b/>
          <w:spacing w:val="60"/>
          <w:sz w:val="28"/>
          <w:szCs w:val="28"/>
        </w:rPr>
      </w:pPr>
    </w:p>
    <w:p w14:paraId="1C276FA1" w14:textId="77777777" w:rsidR="00727E35" w:rsidRPr="00727E35" w:rsidRDefault="00727E35" w:rsidP="00727E35">
      <w:pPr>
        <w:suppressAutoHyphens/>
        <w:spacing w:after="0" w:line="240" w:lineRule="auto"/>
        <w:jc w:val="center"/>
        <w:rPr>
          <w:rFonts w:ascii="Century" w:hAnsi="Century"/>
          <w:b/>
          <w:spacing w:val="60"/>
          <w:sz w:val="28"/>
          <w:szCs w:val="28"/>
        </w:rPr>
      </w:pPr>
    </w:p>
    <w:p w14:paraId="2FF22577" w14:textId="77777777" w:rsidR="00727E35" w:rsidRPr="00727E35" w:rsidRDefault="00727E35" w:rsidP="00727E35">
      <w:pPr>
        <w:suppressAutoHyphens/>
        <w:spacing w:after="0" w:line="240" w:lineRule="auto"/>
        <w:jc w:val="center"/>
        <w:rPr>
          <w:rFonts w:ascii="Century" w:hAnsi="Century"/>
          <w:b/>
          <w:spacing w:val="60"/>
          <w:sz w:val="28"/>
          <w:szCs w:val="28"/>
        </w:rPr>
      </w:pPr>
    </w:p>
    <w:p w14:paraId="779425FC" w14:textId="77777777" w:rsidR="00727E35" w:rsidRPr="00727E35" w:rsidRDefault="00727E35" w:rsidP="00727E35">
      <w:pPr>
        <w:suppressAutoHyphens/>
        <w:spacing w:after="0" w:line="240" w:lineRule="auto"/>
        <w:jc w:val="center"/>
        <w:rPr>
          <w:rFonts w:ascii="Century" w:hAnsi="Century"/>
          <w:b/>
          <w:spacing w:val="60"/>
          <w:sz w:val="28"/>
          <w:szCs w:val="28"/>
        </w:rPr>
      </w:pPr>
    </w:p>
    <w:p w14:paraId="098239FF" w14:textId="77777777" w:rsidR="00727E35" w:rsidRPr="00727E35" w:rsidRDefault="00727E35" w:rsidP="00727E35">
      <w:pPr>
        <w:suppressAutoHyphens/>
        <w:spacing w:after="0" w:line="240" w:lineRule="auto"/>
        <w:jc w:val="center"/>
        <w:rPr>
          <w:rFonts w:ascii="Century" w:hAnsi="Century"/>
          <w:b/>
          <w:spacing w:val="60"/>
          <w:sz w:val="28"/>
          <w:szCs w:val="28"/>
        </w:rPr>
      </w:pPr>
    </w:p>
    <w:p w14:paraId="63F7B271" w14:textId="77777777" w:rsidR="00727E35" w:rsidRPr="00727E35" w:rsidRDefault="00727E35" w:rsidP="00727E35">
      <w:pPr>
        <w:suppressAutoHyphens/>
        <w:spacing w:after="0" w:line="240" w:lineRule="auto"/>
        <w:jc w:val="both"/>
        <w:rPr>
          <w:rFonts w:ascii="Century" w:hAnsi="Century"/>
          <w:b/>
          <w:spacing w:val="60"/>
          <w:sz w:val="28"/>
          <w:szCs w:val="28"/>
        </w:rPr>
      </w:pPr>
    </w:p>
    <w:p w14:paraId="30858BD8" w14:textId="77777777" w:rsidR="00727E35" w:rsidRPr="00727E35" w:rsidRDefault="00727E35" w:rsidP="00727E35">
      <w:pPr>
        <w:suppressAutoHyphens/>
        <w:spacing w:after="0" w:line="240" w:lineRule="auto"/>
        <w:jc w:val="center"/>
        <w:rPr>
          <w:rFonts w:ascii="Century" w:hAnsi="Century"/>
          <w:b/>
          <w:spacing w:val="60"/>
          <w:sz w:val="28"/>
          <w:szCs w:val="28"/>
        </w:rPr>
      </w:pPr>
    </w:p>
    <w:p w14:paraId="0E529B70" w14:textId="77777777" w:rsidR="00727E35" w:rsidRPr="00727E35" w:rsidRDefault="00727E35" w:rsidP="00727E35">
      <w:pPr>
        <w:suppressAutoHyphens/>
        <w:spacing w:after="0" w:line="240" w:lineRule="auto"/>
        <w:jc w:val="center"/>
        <w:rPr>
          <w:rFonts w:ascii="Century" w:hAnsi="Century"/>
          <w:b/>
          <w:spacing w:val="60"/>
          <w:sz w:val="28"/>
          <w:szCs w:val="28"/>
        </w:rPr>
      </w:pPr>
    </w:p>
    <w:p w14:paraId="1221D37C" w14:textId="77777777" w:rsidR="00727E35" w:rsidRPr="00727E35" w:rsidRDefault="00727E35" w:rsidP="00727E35">
      <w:pPr>
        <w:suppressAutoHyphens/>
        <w:spacing w:after="0" w:line="240" w:lineRule="auto"/>
        <w:jc w:val="center"/>
        <w:rPr>
          <w:rFonts w:ascii="Century" w:hAnsi="Century"/>
          <w:b/>
          <w:spacing w:val="60"/>
          <w:sz w:val="28"/>
          <w:szCs w:val="28"/>
        </w:rPr>
      </w:pPr>
    </w:p>
    <w:p w14:paraId="36BAED93" w14:textId="77777777" w:rsidR="00727E35" w:rsidRPr="00727E35" w:rsidRDefault="00727E35" w:rsidP="00727E35">
      <w:pPr>
        <w:suppressAutoHyphens/>
        <w:spacing w:after="0" w:line="240" w:lineRule="auto"/>
        <w:jc w:val="center"/>
        <w:rPr>
          <w:rFonts w:ascii="Century" w:hAnsi="Century"/>
          <w:b/>
          <w:spacing w:val="60"/>
          <w:sz w:val="28"/>
          <w:szCs w:val="28"/>
        </w:rPr>
      </w:pPr>
    </w:p>
    <w:p w14:paraId="3C38FCB7" w14:textId="77777777" w:rsidR="00727E35" w:rsidRPr="00727E35" w:rsidRDefault="00727E35" w:rsidP="00727E35">
      <w:pPr>
        <w:suppressAutoHyphens/>
        <w:spacing w:after="0" w:line="240" w:lineRule="auto"/>
        <w:jc w:val="center"/>
        <w:rPr>
          <w:rFonts w:ascii="Century" w:hAnsi="Century"/>
          <w:b/>
          <w:spacing w:val="60"/>
          <w:sz w:val="28"/>
          <w:szCs w:val="28"/>
        </w:rPr>
      </w:pPr>
    </w:p>
    <w:p w14:paraId="7143C9ED" w14:textId="77777777" w:rsidR="00727E35" w:rsidRPr="00727E35" w:rsidRDefault="00727E35" w:rsidP="00727E35">
      <w:pPr>
        <w:suppressAutoHyphens/>
        <w:spacing w:after="0" w:line="240" w:lineRule="auto"/>
        <w:jc w:val="center"/>
        <w:rPr>
          <w:rFonts w:ascii="Century" w:hAnsi="Century"/>
          <w:b/>
          <w:spacing w:val="60"/>
          <w:sz w:val="28"/>
          <w:szCs w:val="28"/>
        </w:rPr>
      </w:pPr>
    </w:p>
    <w:p w14:paraId="50A673F2" w14:textId="77777777" w:rsidR="00727E35" w:rsidRPr="00727E35" w:rsidRDefault="00727E35" w:rsidP="00727E35">
      <w:pPr>
        <w:suppressAutoHyphens/>
        <w:spacing w:after="0" w:line="240" w:lineRule="auto"/>
        <w:jc w:val="both"/>
        <w:rPr>
          <w:rFonts w:ascii="Century" w:hAnsi="Century"/>
          <w:b/>
          <w:spacing w:val="60"/>
          <w:sz w:val="28"/>
          <w:szCs w:val="28"/>
        </w:rPr>
      </w:pPr>
    </w:p>
    <w:p w14:paraId="1CBAE5A8" w14:textId="77777777" w:rsidR="00727E35" w:rsidRPr="00727E35" w:rsidRDefault="00727E35" w:rsidP="00727E35">
      <w:pPr>
        <w:keepNext/>
        <w:widowControl w:val="0"/>
        <w:suppressAutoHyphens/>
        <w:autoSpaceDE w:val="0"/>
        <w:spacing w:after="0" w:line="240" w:lineRule="auto"/>
        <w:jc w:val="center"/>
        <w:outlineLvl w:val="0"/>
        <w:rPr>
          <w:rFonts w:ascii="Century" w:hAnsi="Century"/>
          <w:spacing w:val="60"/>
          <w:sz w:val="28"/>
          <w:szCs w:val="28"/>
          <w:lang w:eastAsia="zh-CN"/>
        </w:rPr>
      </w:pPr>
      <w:r w:rsidRPr="00727E35">
        <w:rPr>
          <w:rFonts w:ascii="Century" w:hAnsi="Century"/>
          <w:spacing w:val="60"/>
          <w:sz w:val="28"/>
          <w:szCs w:val="28"/>
        </w:rPr>
        <w:t>ГОРОДОК</w:t>
      </w:r>
    </w:p>
    <w:p w14:paraId="4909103C" w14:textId="77777777" w:rsidR="00727E35" w:rsidRPr="00727E35" w:rsidRDefault="00727E35" w:rsidP="00727E35">
      <w:pPr>
        <w:suppressAutoHyphens/>
        <w:spacing w:after="0" w:line="240" w:lineRule="auto"/>
        <w:jc w:val="center"/>
        <w:rPr>
          <w:rFonts w:ascii="Century" w:hAnsi="Century"/>
          <w:b/>
          <w:spacing w:val="60"/>
          <w:sz w:val="28"/>
          <w:szCs w:val="28"/>
        </w:rPr>
      </w:pPr>
      <w:r w:rsidRPr="00727E35">
        <w:rPr>
          <w:rFonts w:ascii="Century" w:hAnsi="Century"/>
          <w:b/>
          <w:spacing w:val="60"/>
          <w:sz w:val="28"/>
          <w:szCs w:val="28"/>
        </w:rPr>
        <w:t>2021</w:t>
      </w:r>
    </w:p>
    <w:p w14:paraId="7BC09C18" w14:textId="77777777" w:rsidR="00727E35" w:rsidRPr="00727E35" w:rsidRDefault="00727E35" w:rsidP="00727E35">
      <w:pPr>
        <w:suppressAutoHyphens/>
        <w:spacing w:after="0" w:line="240" w:lineRule="auto"/>
        <w:jc w:val="center"/>
        <w:rPr>
          <w:rFonts w:ascii="Century" w:hAnsi="Century"/>
          <w:b/>
          <w:bCs/>
          <w:sz w:val="23"/>
          <w:szCs w:val="23"/>
        </w:rPr>
      </w:pPr>
      <w:r w:rsidRPr="00727E35">
        <w:rPr>
          <w:rFonts w:ascii="Century" w:hAnsi="Century"/>
          <w:b/>
          <w:spacing w:val="60"/>
          <w:sz w:val="28"/>
          <w:szCs w:val="28"/>
        </w:rPr>
        <w:br w:type="page"/>
      </w:r>
      <w:r w:rsidRPr="00727E35">
        <w:rPr>
          <w:rFonts w:ascii="Century" w:hAnsi="Century"/>
          <w:b/>
          <w:spacing w:val="60"/>
          <w:sz w:val="28"/>
          <w:szCs w:val="28"/>
        </w:rPr>
        <w:lastRenderedPageBreak/>
        <w:t>І. Паспорт Програми</w:t>
      </w:r>
    </w:p>
    <w:p w14:paraId="27313DCE" w14:textId="77777777" w:rsidR="00727E35" w:rsidRPr="00727E35" w:rsidRDefault="00727E35" w:rsidP="00727E35">
      <w:pPr>
        <w:suppressAutoHyphens/>
        <w:spacing w:after="0" w:line="240" w:lineRule="auto"/>
        <w:jc w:val="center"/>
        <w:rPr>
          <w:rFonts w:ascii="Century" w:hAnsi="Century"/>
          <w:b/>
          <w:bCs/>
          <w:sz w:val="23"/>
          <w:szCs w:val="23"/>
        </w:rPr>
      </w:pPr>
    </w:p>
    <w:tbl>
      <w:tblPr>
        <w:tblW w:w="9908" w:type="dxa"/>
        <w:tblInd w:w="-40" w:type="dxa"/>
        <w:tblLayout w:type="fixed"/>
        <w:tblLook w:val="0000" w:firstRow="0" w:lastRow="0" w:firstColumn="0" w:lastColumn="0" w:noHBand="0" w:noVBand="0"/>
      </w:tblPr>
      <w:tblGrid>
        <w:gridCol w:w="828"/>
        <w:gridCol w:w="4500"/>
        <w:gridCol w:w="4580"/>
      </w:tblGrid>
      <w:tr w:rsidR="00727E35" w:rsidRPr="00727E35" w14:paraId="30189B51" w14:textId="77777777" w:rsidTr="00744ADD">
        <w:tc>
          <w:tcPr>
            <w:tcW w:w="828" w:type="dxa"/>
            <w:tcBorders>
              <w:top w:val="single" w:sz="4" w:space="0" w:color="000000"/>
              <w:left w:val="single" w:sz="4" w:space="0" w:color="000000"/>
              <w:bottom w:val="single" w:sz="4" w:space="0" w:color="000000"/>
            </w:tcBorders>
            <w:shd w:val="clear" w:color="auto" w:fill="auto"/>
          </w:tcPr>
          <w:p w14:paraId="271CCFB2" w14:textId="77777777" w:rsidR="00727E35" w:rsidRPr="00727E35" w:rsidRDefault="00727E35" w:rsidP="00727E35">
            <w:pPr>
              <w:suppressAutoHyphens/>
              <w:spacing w:after="0" w:line="240" w:lineRule="auto"/>
              <w:rPr>
                <w:rFonts w:ascii="Century" w:hAnsi="Century"/>
                <w:b/>
                <w:bCs/>
                <w:sz w:val="23"/>
                <w:szCs w:val="23"/>
              </w:rPr>
            </w:pPr>
            <w:r w:rsidRPr="00727E35">
              <w:rPr>
                <w:rFonts w:ascii="Century" w:hAnsi="Century"/>
                <w:spacing w:val="60"/>
                <w:sz w:val="28"/>
                <w:szCs w:val="28"/>
              </w:rPr>
              <w:t>1</w:t>
            </w:r>
          </w:p>
        </w:tc>
        <w:tc>
          <w:tcPr>
            <w:tcW w:w="4500" w:type="dxa"/>
            <w:tcBorders>
              <w:top w:val="single" w:sz="4" w:space="0" w:color="000000"/>
              <w:left w:val="single" w:sz="4" w:space="0" w:color="000000"/>
              <w:bottom w:val="single" w:sz="4" w:space="0" w:color="000000"/>
            </w:tcBorders>
            <w:shd w:val="clear" w:color="auto" w:fill="auto"/>
          </w:tcPr>
          <w:p w14:paraId="17589A8F" w14:textId="77777777" w:rsidR="00727E35" w:rsidRPr="00727E35" w:rsidRDefault="00727E35" w:rsidP="00727E35">
            <w:pPr>
              <w:widowControl w:val="0"/>
              <w:suppressAutoHyphens/>
              <w:autoSpaceDE w:val="0"/>
              <w:spacing w:after="0" w:line="240" w:lineRule="auto"/>
              <w:rPr>
                <w:rFonts w:ascii="Century" w:hAnsi="Century"/>
                <w:lang w:eastAsia="zh-CN"/>
              </w:rPr>
            </w:pPr>
            <w:r w:rsidRPr="00727E35">
              <w:rPr>
                <w:rFonts w:ascii="Century" w:hAnsi="Century"/>
                <w:sz w:val="28"/>
                <w:szCs w:val="28"/>
                <w:lang w:eastAsia="zh-CN"/>
              </w:rPr>
              <w:t>Ініціатор розроблення Програми</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14:paraId="3D2E30F2" w14:textId="77777777" w:rsidR="00727E35" w:rsidRPr="00727E35" w:rsidRDefault="00727E35" w:rsidP="00727E35">
            <w:pPr>
              <w:widowControl w:val="0"/>
              <w:suppressAutoHyphens/>
              <w:autoSpaceDE w:val="0"/>
              <w:spacing w:after="0" w:line="240" w:lineRule="auto"/>
              <w:rPr>
                <w:rFonts w:ascii="Century" w:hAnsi="Century"/>
                <w:color w:val="000000"/>
                <w:sz w:val="28"/>
                <w:szCs w:val="28"/>
                <w:lang w:eastAsia="zh-CN"/>
              </w:rPr>
            </w:pPr>
            <w:r w:rsidRPr="00727E35">
              <w:rPr>
                <w:rFonts w:ascii="Century" w:hAnsi="Century"/>
                <w:color w:val="000000"/>
                <w:sz w:val="28"/>
                <w:szCs w:val="28"/>
                <w:lang w:eastAsia="zh-CN"/>
              </w:rPr>
              <w:t>Комунальне підприємство «Городоцьке водопровідно-каналізаційне господарство»</w:t>
            </w:r>
          </w:p>
        </w:tc>
      </w:tr>
      <w:tr w:rsidR="00727E35" w:rsidRPr="00727E35" w14:paraId="76AC3ABE" w14:textId="77777777" w:rsidTr="00744ADD">
        <w:tc>
          <w:tcPr>
            <w:tcW w:w="828" w:type="dxa"/>
            <w:tcBorders>
              <w:top w:val="single" w:sz="4" w:space="0" w:color="000000"/>
              <w:left w:val="single" w:sz="4" w:space="0" w:color="000000"/>
              <w:bottom w:val="single" w:sz="4" w:space="0" w:color="000000"/>
            </w:tcBorders>
            <w:shd w:val="clear" w:color="auto" w:fill="auto"/>
          </w:tcPr>
          <w:p w14:paraId="3B0B3F61" w14:textId="77777777" w:rsidR="00727E35" w:rsidRPr="00727E35" w:rsidRDefault="00727E35" w:rsidP="00727E35">
            <w:pPr>
              <w:suppressAutoHyphens/>
              <w:spacing w:after="0" w:line="240" w:lineRule="auto"/>
              <w:rPr>
                <w:rFonts w:ascii="Century" w:hAnsi="Century"/>
                <w:b/>
                <w:bCs/>
                <w:sz w:val="23"/>
                <w:szCs w:val="23"/>
              </w:rPr>
            </w:pPr>
            <w:r w:rsidRPr="00727E35">
              <w:rPr>
                <w:rFonts w:ascii="Century" w:hAnsi="Century"/>
                <w:spacing w:val="60"/>
                <w:sz w:val="28"/>
                <w:szCs w:val="28"/>
              </w:rPr>
              <w:t>2</w:t>
            </w:r>
          </w:p>
        </w:tc>
        <w:tc>
          <w:tcPr>
            <w:tcW w:w="4500" w:type="dxa"/>
            <w:tcBorders>
              <w:top w:val="single" w:sz="4" w:space="0" w:color="000000"/>
              <w:left w:val="single" w:sz="4" w:space="0" w:color="000000"/>
              <w:bottom w:val="single" w:sz="4" w:space="0" w:color="000000"/>
            </w:tcBorders>
            <w:shd w:val="clear" w:color="auto" w:fill="auto"/>
          </w:tcPr>
          <w:p w14:paraId="398B349F" w14:textId="77777777" w:rsidR="00727E35" w:rsidRPr="00727E35" w:rsidRDefault="00727E35" w:rsidP="00727E35">
            <w:pPr>
              <w:tabs>
                <w:tab w:val="left" w:pos="426"/>
              </w:tabs>
              <w:suppressAutoHyphens/>
              <w:spacing w:after="0" w:line="240" w:lineRule="auto"/>
              <w:rPr>
                <w:rFonts w:ascii="Century" w:hAnsi="Century"/>
                <w:sz w:val="24"/>
                <w:lang w:eastAsia="zh-CN"/>
              </w:rPr>
            </w:pPr>
            <w:r w:rsidRPr="00727E35">
              <w:rPr>
                <w:rFonts w:ascii="Century" w:hAnsi="Century"/>
                <w:bCs/>
                <w:sz w:val="28"/>
                <w:szCs w:val="28"/>
                <w:lang w:eastAsia="zh-CN"/>
              </w:rPr>
              <w:t>Підстава для розроблення</w:t>
            </w:r>
          </w:p>
          <w:p w14:paraId="2C6E7D12" w14:textId="77777777" w:rsidR="00727E35" w:rsidRPr="00727E35" w:rsidRDefault="00727E35" w:rsidP="00727E35">
            <w:pPr>
              <w:suppressAutoHyphens/>
              <w:spacing w:after="0" w:line="240" w:lineRule="auto"/>
              <w:rPr>
                <w:rFonts w:ascii="Century" w:hAnsi="Century"/>
                <w:b/>
                <w:bCs/>
                <w:sz w:val="23"/>
                <w:szCs w:val="23"/>
              </w:rPr>
            </w:pP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14:paraId="25C0F60E" w14:textId="77777777" w:rsidR="00727E35" w:rsidRPr="00727E35" w:rsidRDefault="00727E35" w:rsidP="00727E35">
            <w:pPr>
              <w:suppressAutoHyphens/>
              <w:spacing w:after="0" w:line="240" w:lineRule="auto"/>
              <w:rPr>
                <w:rFonts w:ascii="Century" w:hAnsi="Century"/>
                <w:bCs/>
                <w:color w:val="000000"/>
                <w:sz w:val="23"/>
                <w:szCs w:val="23"/>
              </w:rPr>
            </w:pPr>
            <w:r w:rsidRPr="00727E35">
              <w:rPr>
                <w:rFonts w:ascii="Century" w:hAnsi="Century"/>
                <w:bCs/>
                <w:color w:val="000000"/>
                <w:sz w:val="28"/>
                <w:szCs w:val="28"/>
              </w:rPr>
              <w:t>Бюджетний кодекс України, Закон України «Про місцеве самоврядування в Україні»</w:t>
            </w:r>
          </w:p>
        </w:tc>
      </w:tr>
      <w:tr w:rsidR="00727E35" w:rsidRPr="00727E35" w14:paraId="44C23084" w14:textId="77777777" w:rsidTr="00744ADD">
        <w:tc>
          <w:tcPr>
            <w:tcW w:w="828" w:type="dxa"/>
            <w:tcBorders>
              <w:top w:val="single" w:sz="4" w:space="0" w:color="000000"/>
              <w:left w:val="single" w:sz="4" w:space="0" w:color="000000"/>
              <w:bottom w:val="single" w:sz="4" w:space="0" w:color="000000"/>
            </w:tcBorders>
            <w:shd w:val="clear" w:color="auto" w:fill="auto"/>
          </w:tcPr>
          <w:p w14:paraId="48568C0D" w14:textId="77777777" w:rsidR="00727E35" w:rsidRPr="00727E35" w:rsidRDefault="00727E35" w:rsidP="00727E35">
            <w:pPr>
              <w:suppressAutoHyphens/>
              <w:spacing w:after="0" w:line="240" w:lineRule="auto"/>
              <w:rPr>
                <w:rFonts w:ascii="Century" w:hAnsi="Century"/>
                <w:b/>
                <w:bCs/>
                <w:sz w:val="23"/>
                <w:szCs w:val="23"/>
              </w:rPr>
            </w:pPr>
            <w:r w:rsidRPr="00727E35">
              <w:rPr>
                <w:rFonts w:ascii="Century" w:hAnsi="Century"/>
                <w:spacing w:val="60"/>
                <w:sz w:val="28"/>
                <w:szCs w:val="28"/>
              </w:rPr>
              <w:t>3</w:t>
            </w:r>
          </w:p>
        </w:tc>
        <w:tc>
          <w:tcPr>
            <w:tcW w:w="4500" w:type="dxa"/>
            <w:tcBorders>
              <w:top w:val="single" w:sz="4" w:space="0" w:color="000000"/>
              <w:left w:val="single" w:sz="4" w:space="0" w:color="000000"/>
              <w:bottom w:val="single" w:sz="4" w:space="0" w:color="000000"/>
            </w:tcBorders>
            <w:shd w:val="clear" w:color="auto" w:fill="auto"/>
          </w:tcPr>
          <w:p w14:paraId="3B47A078" w14:textId="77777777" w:rsidR="00727E35" w:rsidRPr="00727E35" w:rsidRDefault="00727E35" w:rsidP="00727E35">
            <w:pPr>
              <w:tabs>
                <w:tab w:val="left" w:pos="426"/>
              </w:tabs>
              <w:suppressAutoHyphens/>
              <w:spacing w:after="0" w:line="240" w:lineRule="auto"/>
              <w:rPr>
                <w:rFonts w:ascii="Century" w:hAnsi="Century"/>
                <w:sz w:val="24"/>
                <w:lang w:eastAsia="zh-CN"/>
              </w:rPr>
            </w:pPr>
            <w:r w:rsidRPr="00727E35">
              <w:rPr>
                <w:rFonts w:ascii="Century" w:hAnsi="Century"/>
                <w:bCs/>
                <w:sz w:val="28"/>
                <w:szCs w:val="28"/>
                <w:lang w:eastAsia="zh-CN"/>
              </w:rPr>
              <w:t>Розробник Програми</w:t>
            </w:r>
          </w:p>
          <w:p w14:paraId="45E3FBF4" w14:textId="77777777" w:rsidR="00727E35" w:rsidRPr="00727E35" w:rsidRDefault="00727E35" w:rsidP="00727E35">
            <w:pPr>
              <w:suppressAutoHyphens/>
              <w:spacing w:after="0" w:line="240" w:lineRule="auto"/>
              <w:rPr>
                <w:rFonts w:ascii="Century" w:hAnsi="Century"/>
                <w:b/>
                <w:bCs/>
                <w:sz w:val="23"/>
                <w:szCs w:val="23"/>
              </w:rPr>
            </w:pP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14:paraId="564589BE" w14:textId="77777777" w:rsidR="00727E35" w:rsidRPr="00727E35" w:rsidRDefault="00727E35" w:rsidP="00727E35">
            <w:pPr>
              <w:suppressAutoHyphens/>
              <w:spacing w:after="0" w:line="240" w:lineRule="auto"/>
              <w:rPr>
                <w:rFonts w:ascii="Century" w:hAnsi="Century"/>
                <w:bCs/>
                <w:color w:val="FF0000"/>
                <w:sz w:val="23"/>
                <w:szCs w:val="23"/>
              </w:rPr>
            </w:pPr>
            <w:r w:rsidRPr="00727E35">
              <w:rPr>
                <w:rFonts w:ascii="Century" w:hAnsi="Century"/>
                <w:bCs/>
                <w:color w:val="000000"/>
                <w:sz w:val="28"/>
                <w:szCs w:val="28"/>
              </w:rPr>
              <w:t>Комунальне підприємство «Городоцьке водопровідно-каналізаційне господарство»</w:t>
            </w:r>
          </w:p>
        </w:tc>
      </w:tr>
      <w:tr w:rsidR="00727E35" w:rsidRPr="00727E35" w14:paraId="6F3734B0" w14:textId="77777777" w:rsidTr="00744ADD">
        <w:tc>
          <w:tcPr>
            <w:tcW w:w="828" w:type="dxa"/>
            <w:tcBorders>
              <w:top w:val="single" w:sz="4" w:space="0" w:color="000000"/>
              <w:left w:val="single" w:sz="4" w:space="0" w:color="000000"/>
              <w:bottom w:val="single" w:sz="4" w:space="0" w:color="000000"/>
            </w:tcBorders>
            <w:shd w:val="clear" w:color="auto" w:fill="auto"/>
          </w:tcPr>
          <w:p w14:paraId="68CC0068" w14:textId="77777777" w:rsidR="00727E35" w:rsidRPr="00727E35" w:rsidRDefault="00727E35" w:rsidP="00727E35">
            <w:pPr>
              <w:suppressAutoHyphens/>
              <w:spacing w:after="0" w:line="240" w:lineRule="auto"/>
              <w:rPr>
                <w:rFonts w:ascii="Century" w:hAnsi="Century"/>
                <w:b/>
                <w:bCs/>
                <w:sz w:val="23"/>
                <w:szCs w:val="23"/>
              </w:rPr>
            </w:pPr>
            <w:r w:rsidRPr="00727E35">
              <w:rPr>
                <w:rFonts w:ascii="Century" w:hAnsi="Century"/>
                <w:spacing w:val="60"/>
                <w:sz w:val="28"/>
                <w:szCs w:val="28"/>
              </w:rPr>
              <w:t>4</w:t>
            </w:r>
          </w:p>
        </w:tc>
        <w:tc>
          <w:tcPr>
            <w:tcW w:w="4500" w:type="dxa"/>
            <w:tcBorders>
              <w:top w:val="single" w:sz="4" w:space="0" w:color="000000"/>
              <w:left w:val="single" w:sz="4" w:space="0" w:color="000000"/>
              <w:bottom w:val="single" w:sz="4" w:space="0" w:color="000000"/>
            </w:tcBorders>
            <w:shd w:val="clear" w:color="auto" w:fill="auto"/>
          </w:tcPr>
          <w:p w14:paraId="7538886B" w14:textId="77777777" w:rsidR="00727E35" w:rsidRPr="00727E35" w:rsidRDefault="00727E35" w:rsidP="00727E35">
            <w:pPr>
              <w:tabs>
                <w:tab w:val="left" w:pos="426"/>
              </w:tabs>
              <w:suppressAutoHyphens/>
              <w:spacing w:after="0" w:line="240" w:lineRule="auto"/>
              <w:rPr>
                <w:rFonts w:ascii="Century" w:hAnsi="Century"/>
                <w:sz w:val="24"/>
                <w:lang w:eastAsia="zh-CN"/>
              </w:rPr>
            </w:pPr>
            <w:r w:rsidRPr="00727E35">
              <w:rPr>
                <w:rFonts w:ascii="Century" w:hAnsi="Century"/>
                <w:sz w:val="28"/>
                <w:szCs w:val="28"/>
                <w:lang w:eastAsia="zh-CN"/>
              </w:rPr>
              <w:t>Відповідальний виконавець Програми</w:t>
            </w:r>
          </w:p>
          <w:p w14:paraId="14D66DA1" w14:textId="77777777" w:rsidR="00727E35" w:rsidRPr="00727E35" w:rsidRDefault="00727E35" w:rsidP="00727E35">
            <w:pPr>
              <w:tabs>
                <w:tab w:val="left" w:pos="426"/>
              </w:tabs>
              <w:suppressAutoHyphens/>
              <w:spacing w:after="0" w:line="240" w:lineRule="auto"/>
              <w:rPr>
                <w:rFonts w:ascii="Century" w:hAnsi="Century"/>
                <w:sz w:val="24"/>
                <w:lang w:eastAsia="zh-CN"/>
              </w:rPr>
            </w:pP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14:paraId="01387D9A" w14:textId="77777777" w:rsidR="00727E35" w:rsidRPr="00727E35" w:rsidRDefault="00727E35" w:rsidP="00727E35">
            <w:pPr>
              <w:suppressAutoHyphens/>
              <w:spacing w:after="0" w:line="240" w:lineRule="auto"/>
              <w:rPr>
                <w:rFonts w:ascii="Century" w:hAnsi="Century"/>
                <w:bCs/>
                <w:color w:val="000000"/>
                <w:sz w:val="23"/>
                <w:szCs w:val="23"/>
              </w:rPr>
            </w:pPr>
            <w:r w:rsidRPr="00727E35">
              <w:rPr>
                <w:rFonts w:ascii="Century" w:hAnsi="Century"/>
                <w:bCs/>
                <w:color w:val="000000"/>
                <w:sz w:val="28"/>
                <w:szCs w:val="28"/>
              </w:rPr>
              <w:t>Комунальне підприємство «Городоцьке водопровідно-каналізаційне господарство»</w:t>
            </w:r>
          </w:p>
        </w:tc>
      </w:tr>
      <w:tr w:rsidR="00727E35" w:rsidRPr="00727E35" w14:paraId="4E648E16" w14:textId="77777777" w:rsidTr="00744ADD">
        <w:tc>
          <w:tcPr>
            <w:tcW w:w="828" w:type="dxa"/>
            <w:tcBorders>
              <w:top w:val="single" w:sz="4" w:space="0" w:color="000000"/>
              <w:left w:val="single" w:sz="4" w:space="0" w:color="000000"/>
              <w:bottom w:val="single" w:sz="4" w:space="0" w:color="000000"/>
            </w:tcBorders>
            <w:shd w:val="clear" w:color="auto" w:fill="auto"/>
          </w:tcPr>
          <w:p w14:paraId="33ED4989" w14:textId="77777777" w:rsidR="00727E35" w:rsidRPr="00727E35" w:rsidRDefault="00727E35" w:rsidP="00727E35">
            <w:pPr>
              <w:suppressAutoHyphens/>
              <w:spacing w:after="0" w:line="240" w:lineRule="auto"/>
              <w:rPr>
                <w:rFonts w:ascii="Century" w:hAnsi="Century"/>
                <w:b/>
                <w:bCs/>
                <w:sz w:val="23"/>
                <w:szCs w:val="23"/>
              </w:rPr>
            </w:pPr>
            <w:r w:rsidRPr="00727E35">
              <w:rPr>
                <w:rFonts w:ascii="Century" w:hAnsi="Century"/>
                <w:spacing w:val="60"/>
                <w:sz w:val="28"/>
                <w:szCs w:val="28"/>
              </w:rPr>
              <w:t>5</w:t>
            </w:r>
          </w:p>
        </w:tc>
        <w:tc>
          <w:tcPr>
            <w:tcW w:w="4500" w:type="dxa"/>
            <w:tcBorders>
              <w:top w:val="single" w:sz="4" w:space="0" w:color="000000"/>
              <w:left w:val="single" w:sz="4" w:space="0" w:color="000000"/>
              <w:bottom w:val="single" w:sz="4" w:space="0" w:color="000000"/>
            </w:tcBorders>
            <w:shd w:val="clear" w:color="auto" w:fill="auto"/>
          </w:tcPr>
          <w:p w14:paraId="312AED0E" w14:textId="77777777" w:rsidR="00727E35" w:rsidRPr="00727E35" w:rsidRDefault="00727E35" w:rsidP="00727E35">
            <w:pPr>
              <w:tabs>
                <w:tab w:val="left" w:pos="426"/>
              </w:tabs>
              <w:suppressAutoHyphens/>
              <w:spacing w:after="0" w:line="240" w:lineRule="auto"/>
              <w:rPr>
                <w:rFonts w:ascii="Century" w:hAnsi="Century"/>
                <w:sz w:val="28"/>
                <w:szCs w:val="28"/>
                <w:lang w:eastAsia="zh-CN"/>
              </w:rPr>
            </w:pPr>
            <w:r w:rsidRPr="00727E35">
              <w:rPr>
                <w:rFonts w:ascii="Century" w:hAnsi="Century"/>
                <w:sz w:val="28"/>
                <w:szCs w:val="28"/>
                <w:lang w:eastAsia="zh-CN"/>
              </w:rPr>
              <w:t>Учасники Програми</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14:paraId="56D4F538" w14:textId="77777777" w:rsidR="00727E35" w:rsidRPr="00727E35" w:rsidRDefault="00727E35" w:rsidP="00727E35">
            <w:pPr>
              <w:suppressAutoHyphens/>
              <w:spacing w:after="0" w:line="240" w:lineRule="auto"/>
              <w:rPr>
                <w:rFonts w:ascii="Century" w:hAnsi="Century"/>
                <w:bCs/>
                <w:color w:val="000000"/>
                <w:sz w:val="28"/>
                <w:szCs w:val="28"/>
              </w:rPr>
            </w:pPr>
            <w:r w:rsidRPr="00727E35">
              <w:rPr>
                <w:rFonts w:ascii="Century" w:hAnsi="Century"/>
                <w:bCs/>
                <w:color w:val="000000"/>
                <w:sz w:val="28"/>
                <w:szCs w:val="28"/>
              </w:rPr>
              <w:t>Комунальне підприємство «Городоцьке водопровідно-каналізаційне господарство»</w:t>
            </w:r>
          </w:p>
          <w:p w14:paraId="42D05BF5" w14:textId="77777777" w:rsidR="00727E35" w:rsidRPr="00727E35" w:rsidRDefault="00727E35" w:rsidP="00727E35">
            <w:pPr>
              <w:suppressAutoHyphens/>
              <w:spacing w:after="0" w:line="240" w:lineRule="auto"/>
              <w:rPr>
                <w:rFonts w:ascii="Century" w:hAnsi="Century"/>
                <w:b/>
                <w:bCs/>
                <w:color w:val="000000"/>
                <w:sz w:val="23"/>
                <w:szCs w:val="23"/>
              </w:rPr>
            </w:pPr>
            <w:r w:rsidRPr="00727E35">
              <w:rPr>
                <w:rFonts w:ascii="Century" w:hAnsi="Century"/>
                <w:bCs/>
                <w:color w:val="000000"/>
                <w:sz w:val="28"/>
                <w:szCs w:val="28"/>
              </w:rPr>
              <w:t>Городоцька міська рада</w:t>
            </w:r>
          </w:p>
        </w:tc>
      </w:tr>
      <w:tr w:rsidR="00727E35" w:rsidRPr="00727E35" w14:paraId="4F7D1771" w14:textId="77777777" w:rsidTr="00744ADD">
        <w:tc>
          <w:tcPr>
            <w:tcW w:w="828" w:type="dxa"/>
            <w:tcBorders>
              <w:top w:val="single" w:sz="4" w:space="0" w:color="000000"/>
              <w:left w:val="single" w:sz="4" w:space="0" w:color="000000"/>
              <w:bottom w:val="single" w:sz="4" w:space="0" w:color="000000"/>
            </w:tcBorders>
            <w:shd w:val="clear" w:color="auto" w:fill="auto"/>
          </w:tcPr>
          <w:p w14:paraId="02ABB1CB" w14:textId="77777777" w:rsidR="00727E35" w:rsidRPr="00727E35" w:rsidRDefault="00727E35" w:rsidP="00727E35">
            <w:pPr>
              <w:suppressAutoHyphens/>
              <w:spacing w:after="0" w:line="240" w:lineRule="auto"/>
              <w:rPr>
                <w:rFonts w:ascii="Century" w:hAnsi="Century"/>
                <w:spacing w:val="60"/>
                <w:sz w:val="28"/>
                <w:szCs w:val="28"/>
              </w:rPr>
            </w:pPr>
            <w:r w:rsidRPr="00727E35">
              <w:rPr>
                <w:rFonts w:ascii="Century" w:hAnsi="Century"/>
                <w:spacing w:val="60"/>
                <w:sz w:val="28"/>
                <w:szCs w:val="28"/>
              </w:rPr>
              <w:t>6</w:t>
            </w:r>
          </w:p>
        </w:tc>
        <w:tc>
          <w:tcPr>
            <w:tcW w:w="4500" w:type="dxa"/>
            <w:tcBorders>
              <w:top w:val="single" w:sz="4" w:space="0" w:color="000000"/>
              <w:left w:val="single" w:sz="4" w:space="0" w:color="000000"/>
              <w:bottom w:val="single" w:sz="4" w:space="0" w:color="000000"/>
            </w:tcBorders>
            <w:shd w:val="clear" w:color="auto" w:fill="auto"/>
          </w:tcPr>
          <w:p w14:paraId="0FD07D62" w14:textId="77777777" w:rsidR="00727E35" w:rsidRPr="00727E35" w:rsidRDefault="00727E35" w:rsidP="00727E35">
            <w:pPr>
              <w:tabs>
                <w:tab w:val="left" w:pos="322"/>
              </w:tabs>
              <w:suppressAutoHyphens/>
              <w:spacing w:after="0" w:line="240" w:lineRule="auto"/>
              <w:rPr>
                <w:rFonts w:ascii="Century" w:hAnsi="Century"/>
                <w:b/>
                <w:bCs/>
                <w:sz w:val="23"/>
                <w:szCs w:val="23"/>
              </w:rPr>
            </w:pPr>
            <w:r w:rsidRPr="00727E35">
              <w:rPr>
                <w:rFonts w:ascii="Century" w:hAnsi="Century"/>
                <w:sz w:val="28"/>
                <w:szCs w:val="28"/>
              </w:rPr>
              <w:t>Термін реалізації Програми</w:t>
            </w:r>
          </w:p>
          <w:p w14:paraId="4C66DAC4" w14:textId="77777777" w:rsidR="00727E35" w:rsidRPr="00727E35" w:rsidRDefault="00727E35" w:rsidP="00727E35">
            <w:pPr>
              <w:suppressAutoHyphens/>
              <w:spacing w:after="0" w:line="240" w:lineRule="auto"/>
              <w:rPr>
                <w:rFonts w:ascii="Century" w:hAnsi="Century"/>
                <w:b/>
                <w:bCs/>
                <w:sz w:val="23"/>
                <w:szCs w:val="23"/>
              </w:rPr>
            </w:pP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14:paraId="20E36A98" w14:textId="77777777" w:rsidR="00727E35" w:rsidRPr="00727E35" w:rsidRDefault="00727E35" w:rsidP="00727E35">
            <w:pPr>
              <w:tabs>
                <w:tab w:val="left" w:pos="322"/>
              </w:tabs>
              <w:suppressAutoHyphens/>
              <w:spacing w:after="0" w:line="240" w:lineRule="auto"/>
              <w:rPr>
                <w:rFonts w:ascii="Century" w:hAnsi="Century"/>
                <w:b/>
                <w:bCs/>
                <w:color w:val="000000"/>
                <w:sz w:val="23"/>
                <w:szCs w:val="23"/>
              </w:rPr>
            </w:pPr>
            <w:r w:rsidRPr="00727E35">
              <w:rPr>
                <w:rFonts w:ascii="Century" w:hAnsi="Century"/>
                <w:color w:val="000000"/>
                <w:sz w:val="28"/>
                <w:szCs w:val="28"/>
              </w:rPr>
              <w:t>2021 рік</w:t>
            </w:r>
          </w:p>
        </w:tc>
      </w:tr>
      <w:tr w:rsidR="00727E35" w:rsidRPr="00727E35" w14:paraId="2C9690C0" w14:textId="77777777" w:rsidTr="00744ADD">
        <w:tc>
          <w:tcPr>
            <w:tcW w:w="828" w:type="dxa"/>
            <w:tcBorders>
              <w:top w:val="single" w:sz="4" w:space="0" w:color="000000"/>
              <w:left w:val="single" w:sz="4" w:space="0" w:color="000000"/>
              <w:bottom w:val="single" w:sz="4" w:space="0" w:color="000000"/>
            </w:tcBorders>
            <w:shd w:val="clear" w:color="auto" w:fill="auto"/>
          </w:tcPr>
          <w:p w14:paraId="0CF93C2C" w14:textId="77777777" w:rsidR="00727E35" w:rsidRPr="00727E35" w:rsidRDefault="00727E35" w:rsidP="00727E35">
            <w:pPr>
              <w:suppressAutoHyphens/>
              <w:spacing w:after="0" w:line="240" w:lineRule="auto"/>
              <w:rPr>
                <w:rFonts w:ascii="Century" w:hAnsi="Century"/>
                <w:bCs/>
                <w:sz w:val="28"/>
                <w:szCs w:val="28"/>
              </w:rPr>
            </w:pPr>
            <w:r w:rsidRPr="00727E35">
              <w:rPr>
                <w:rFonts w:ascii="Century" w:hAnsi="Century"/>
                <w:bCs/>
                <w:sz w:val="28"/>
                <w:szCs w:val="28"/>
              </w:rPr>
              <w:t>7</w:t>
            </w:r>
          </w:p>
        </w:tc>
        <w:tc>
          <w:tcPr>
            <w:tcW w:w="4500" w:type="dxa"/>
            <w:tcBorders>
              <w:top w:val="single" w:sz="4" w:space="0" w:color="000000"/>
              <w:left w:val="single" w:sz="4" w:space="0" w:color="000000"/>
              <w:bottom w:val="single" w:sz="4" w:space="0" w:color="000000"/>
            </w:tcBorders>
            <w:shd w:val="clear" w:color="auto" w:fill="auto"/>
          </w:tcPr>
          <w:p w14:paraId="50860999" w14:textId="77777777" w:rsidR="00727E35" w:rsidRPr="00727E35" w:rsidRDefault="00727E35" w:rsidP="00727E35">
            <w:pPr>
              <w:suppressAutoHyphens/>
              <w:spacing w:after="0" w:line="240" w:lineRule="auto"/>
              <w:rPr>
                <w:rFonts w:ascii="Century" w:hAnsi="Century"/>
                <w:bCs/>
                <w:sz w:val="28"/>
                <w:szCs w:val="28"/>
              </w:rPr>
            </w:pPr>
            <w:r w:rsidRPr="00727E35">
              <w:rPr>
                <w:rFonts w:ascii="Century" w:hAnsi="Century"/>
                <w:bCs/>
                <w:sz w:val="28"/>
                <w:szCs w:val="28"/>
              </w:rPr>
              <w:t>Перелік бюджетів, які беруть участь у виконанні Програми</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14:paraId="412B1377" w14:textId="77777777" w:rsidR="00727E35" w:rsidRPr="00727E35" w:rsidRDefault="00727E35" w:rsidP="00727E35">
            <w:pPr>
              <w:spacing w:before="100" w:beforeAutospacing="1" w:after="0" w:line="240" w:lineRule="auto"/>
              <w:rPr>
                <w:rFonts w:ascii="Century" w:hAnsi="Century"/>
                <w:sz w:val="26"/>
                <w:szCs w:val="26"/>
                <w:lang w:val="ru-RU"/>
              </w:rPr>
            </w:pPr>
            <w:proofErr w:type="spellStart"/>
            <w:r w:rsidRPr="00727E35">
              <w:rPr>
                <w:rFonts w:ascii="Century" w:hAnsi="Century"/>
                <w:sz w:val="28"/>
                <w:szCs w:val="28"/>
                <w:lang w:val="en-US"/>
              </w:rPr>
              <w:t>Міський</w:t>
            </w:r>
            <w:proofErr w:type="spellEnd"/>
            <w:r w:rsidRPr="00727E35">
              <w:rPr>
                <w:rFonts w:ascii="Century" w:hAnsi="Century"/>
                <w:sz w:val="28"/>
                <w:szCs w:val="28"/>
                <w:lang w:val="en-US"/>
              </w:rPr>
              <w:t xml:space="preserve"> </w:t>
            </w:r>
            <w:r w:rsidRPr="00727E35">
              <w:rPr>
                <w:rFonts w:ascii="Century" w:hAnsi="Century"/>
                <w:sz w:val="28"/>
                <w:szCs w:val="28"/>
              </w:rPr>
              <w:t xml:space="preserve">бюджет </w:t>
            </w:r>
            <w:proofErr w:type="gramStart"/>
            <w:r w:rsidRPr="00727E35">
              <w:rPr>
                <w:rFonts w:ascii="Century" w:hAnsi="Century"/>
                <w:sz w:val="28"/>
                <w:szCs w:val="28"/>
              </w:rPr>
              <w:t>Городоцької  територіальної</w:t>
            </w:r>
            <w:proofErr w:type="gramEnd"/>
            <w:r w:rsidRPr="00727E35">
              <w:rPr>
                <w:rFonts w:ascii="Century" w:hAnsi="Century"/>
                <w:sz w:val="28"/>
                <w:szCs w:val="28"/>
              </w:rPr>
              <w:t xml:space="preserve"> громади, інші джерела,  не заборонені чинним законодавством України</w:t>
            </w:r>
          </w:p>
        </w:tc>
      </w:tr>
      <w:tr w:rsidR="00727E35" w:rsidRPr="00727E35" w14:paraId="38D98D50" w14:textId="77777777" w:rsidTr="00744ADD">
        <w:tc>
          <w:tcPr>
            <w:tcW w:w="828" w:type="dxa"/>
            <w:tcBorders>
              <w:top w:val="single" w:sz="4" w:space="0" w:color="000000"/>
              <w:left w:val="single" w:sz="4" w:space="0" w:color="000000"/>
              <w:bottom w:val="single" w:sz="4" w:space="0" w:color="000000"/>
            </w:tcBorders>
            <w:shd w:val="clear" w:color="auto" w:fill="auto"/>
          </w:tcPr>
          <w:p w14:paraId="273BEB65" w14:textId="77777777" w:rsidR="00727E35" w:rsidRPr="00727E35" w:rsidRDefault="00727E35" w:rsidP="00727E35">
            <w:pPr>
              <w:suppressAutoHyphens/>
              <w:spacing w:after="0" w:line="240" w:lineRule="auto"/>
              <w:rPr>
                <w:rFonts w:ascii="Century" w:hAnsi="Century"/>
                <w:bCs/>
                <w:sz w:val="23"/>
                <w:szCs w:val="23"/>
              </w:rPr>
            </w:pPr>
            <w:r w:rsidRPr="00727E35">
              <w:rPr>
                <w:rFonts w:ascii="Century" w:hAnsi="Century"/>
                <w:bCs/>
                <w:sz w:val="23"/>
                <w:szCs w:val="23"/>
              </w:rPr>
              <w:t>8</w:t>
            </w:r>
          </w:p>
        </w:tc>
        <w:tc>
          <w:tcPr>
            <w:tcW w:w="4500" w:type="dxa"/>
            <w:tcBorders>
              <w:top w:val="single" w:sz="4" w:space="0" w:color="000000"/>
              <w:left w:val="single" w:sz="4" w:space="0" w:color="000000"/>
              <w:bottom w:val="single" w:sz="4" w:space="0" w:color="000000"/>
            </w:tcBorders>
            <w:shd w:val="clear" w:color="auto" w:fill="auto"/>
          </w:tcPr>
          <w:p w14:paraId="40C24CC5" w14:textId="77777777" w:rsidR="00727E35" w:rsidRPr="00727E35" w:rsidRDefault="00727E35" w:rsidP="00727E35">
            <w:pPr>
              <w:suppressAutoHyphens/>
              <w:spacing w:after="0" w:line="240" w:lineRule="auto"/>
              <w:rPr>
                <w:rFonts w:ascii="Century" w:hAnsi="Century"/>
                <w:bCs/>
                <w:sz w:val="28"/>
                <w:szCs w:val="28"/>
              </w:rPr>
            </w:pPr>
            <w:r w:rsidRPr="00727E35">
              <w:rPr>
                <w:rFonts w:ascii="Century" w:hAnsi="Century"/>
                <w:bCs/>
                <w:sz w:val="28"/>
                <w:szCs w:val="28"/>
              </w:rPr>
              <w:t>Загальний обсяг фінансових ресурсів, необхідних для реалізації Програми, грн</w:t>
            </w: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14:paraId="7907FB8D" w14:textId="77777777" w:rsidR="00727E35" w:rsidRPr="00727E35" w:rsidRDefault="00727E35" w:rsidP="00727E35">
            <w:pPr>
              <w:tabs>
                <w:tab w:val="left" w:pos="322"/>
              </w:tabs>
              <w:suppressAutoHyphens/>
              <w:spacing w:after="0" w:line="240" w:lineRule="auto"/>
              <w:jc w:val="center"/>
              <w:rPr>
                <w:rFonts w:ascii="Century" w:hAnsi="Century"/>
                <w:bCs/>
                <w:color w:val="000000"/>
                <w:sz w:val="28"/>
                <w:szCs w:val="28"/>
              </w:rPr>
            </w:pPr>
          </w:p>
          <w:p w14:paraId="424A5632" w14:textId="77777777" w:rsidR="00727E35" w:rsidRPr="00727E35" w:rsidRDefault="00727E35" w:rsidP="00727E35">
            <w:pPr>
              <w:tabs>
                <w:tab w:val="left" w:pos="322"/>
              </w:tabs>
              <w:suppressAutoHyphens/>
              <w:spacing w:after="0" w:line="240" w:lineRule="auto"/>
              <w:rPr>
                <w:rFonts w:ascii="Century" w:hAnsi="Century"/>
                <w:bCs/>
                <w:color w:val="000000"/>
                <w:sz w:val="28"/>
                <w:szCs w:val="28"/>
              </w:rPr>
            </w:pPr>
            <w:r w:rsidRPr="00727E35">
              <w:rPr>
                <w:rFonts w:ascii="Century" w:hAnsi="Century"/>
                <w:bCs/>
                <w:color w:val="000000"/>
                <w:sz w:val="28"/>
                <w:szCs w:val="28"/>
              </w:rPr>
              <w:t>305278,00</w:t>
            </w:r>
          </w:p>
        </w:tc>
      </w:tr>
    </w:tbl>
    <w:p w14:paraId="0D0F050A" w14:textId="77777777" w:rsidR="00727E35" w:rsidRPr="00727E35" w:rsidRDefault="00727E35" w:rsidP="00727E35">
      <w:pPr>
        <w:suppressAutoHyphens/>
        <w:spacing w:after="0" w:line="240" w:lineRule="auto"/>
        <w:jc w:val="center"/>
        <w:rPr>
          <w:rFonts w:ascii="Century" w:hAnsi="Century"/>
          <w:b/>
          <w:bCs/>
          <w:sz w:val="28"/>
          <w:szCs w:val="28"/>
        </w:rPr>
      </w:pPr>
    </w:p>
    <w:p w14:paraId="14411558" w14:textId="77777777" w:rsidR="00727E35" w:rsidRPr="00727E35" w:rsidRDefault="00727E35" w:rsidP="00727E35">
      <w:pPr>
        <w:shd w:val="clear" w:color="auto" w:fill="FFFFFF"/>
        <w:spacing w:after="0" w:line="240" w:lineRule="auto"/>
        <w:jc w:val="center"/>
        <w:rPr>
          <w:rFonts w:ascii="Century" w:hAnsi="Century"/>
          <w:b/>
          <w:bCs/>
          <w:color w:val="000000"/>
          <w:sz w:val="27"/>
          <w:szCs w:val="27"/>
          <w:bdr w:val="none" w:sz="0" w:space="0" w:color="auto" w:frame="1"/>
        </w:rPr>
      </w:pPr>
    </w:p>
    <w:p w14:paraId="1FDC9A1A" w14:textId="77777777" w:rsidR="00727E35" w:rsidRPr="00727E35" w:rsidRDefault="00727E35" w:rsidP="00727E35">
      <w:pPr>
        <w:shd w:val="clear" w:color="auto" w:fill="FFFFFF"/>
        <w:spacing w:after="0" w:line="240" w:lineRule="auto"/>
        <w:jc w:val="center"/>
        <w:rPr>
          <w:rFonts w:ascii="Century" w:hAnsi="Century"/>
          <w:b/>
          <w:bCs/>
          <w:color w:val="000000"/>
          <w:sz w:val="27"/>
          <w:szCs w:val="27"/>
          <w:bdr w:val="none" w:sz="0" w:space="0" w:color="auto" w:frame="1"/>
        </w:rPr>
      </w:pPr>
    </w:p>
    <w:p w14:paraId="6D1095B5" w14:textId="77777777" w:rsidR="00727E35" w:rsidRPr="00727E35" w:rsidRDefault="00727E35" w:rsidP="00727E35">
      <w:pPr>
        <w:shd w:val="clear" w:color="auto" w:fill="FFFFFF"/>
        <w:spacing w:after="0" w:line="240" w:lineRule="auto"/>
        <w:jc w:val="center"/>
        <w:rPr>
          <w:rFonts w:ascii="Century" w:hAnsi="Century"/>
          <w:b/>
          <w:bCs/>
          <w:color w:val="000000"/>
          <w:sz w:val="27"/>
          <w:szCs w:val="27"/>
          <w:bdr w:val="none" w:sz="0" w:space="0" w:color="auto" w:frame="1"/>
        </w:rPr>
      </w:pPr>
    </w:p>
    <w:p w14:paraId="304C3EC9" w14:textId="77777777" w:rsidR="00727E35" w:rsidRPr="00727E35" w:rsidRDefault="00727E35" w:rsidP="00727E35">
      <w:pPr>
        <w:shd w:val="clear" w:color="auto" w:fill="FFFFFF"/>
        <w:spacing w:after="0" w:line="240" w:lineRule="auto"/>
        <w:jc w:val="center"/>
        <w:rPr>
          <w:rFonts w:ascii="Century" w:hAnsi="Century"/>
          <w:b/>
          <w:bCs/>
          <w:color w:val="000000"/>
          <w:sz w:val="27"/>
          <w:szCs w:val="27"/>
          <w:bdr w:val="none" w:sz="0" w:space="0" w:color="auto" w:frame="1"/>
        </w:rPr>
      </w:pPr>
    </w:p>
    <w:p w14:paraId="78116C93" w14:textId="77777777" w:rsidR="00727E35" w:rsidRPr="00727E35" w:rsidRDefault="00727E35" w:rsidP="00727E35">
      <w:pPr>
        <w:shd w:val="clear" w:color="auto" w:fill="FFFFFF"/>
        <w:spacing w:after="0" w:line="240" w:lineRule="auto"/>
        <w:jc w:val="center"/>
        <w:rPr>
          <w:rFonts w:ascii="Century" w:hAnsi="Century"/>
          <w:b/>
          <w:bCs/>
          <w:color w:val="000000"/>
          <w:sz w:val="27"/>
          <w:szCs w:val="27"/>
          <w:bdr w:val="none" w:sz="0" w:space="0" w:color="auto" w:frame="1"/>
        </w:rPr>
      </w:pPr>
    </w:p>
    <w:p w14:paraId="4F7F2F26" w14:textId="77777777" w:rsidR="00727E35" w:rsidRPr="00727E35" w:rsidRDefault="00727E35" w:rsidP="00727E35">
      <w:pPr>
        <w:shd w:val="clear" w:color="auto" w:fill="FFFFFF"/>
        <w:spacing w:after="0" w:line="240" w:lineRule="auto"/>
        <w:jc w:val="center"/>
        <w:rPr>
          <w:rFonts w:ascii="Century" w:hAnsi="Century"/>
          <w:b/>
          <w:bCs/>
          <w:color w:val="000000"/>
          <w:sz w:val="27"/>
          <w:szCs w:val="27"/>
          <w:bdr w:val="none" w:sz="0" w:space="0" w:color="auto" w:frame="1"/>
        </w:rPr>
      </w:pPr>
    </w:p>
    <w:p w14:paraId="5D40A66F" w14:textId="77777777" w:rsidR="00727E35" w:rsidRPr="00727E35" w:rsidRDefault="00727E35" w:rsidP="00727E35">
      <w:pPr>
        <w:shd w:val="clear" w:color="auto" w:fill="FFFFFF"/>
        <w:spacing w:after="0" w:line="240" w:lineRule="auto"/>
        <w:jc w:val="center"/>
        <w:rPr>
          <w:rFonts w:ascii="Century" w:hAnsi="Century"/>
          <w:b/>
          <w:bCs/>
          <w:color w:val="000000"/>
          <w:sz w:val="27"/>
          <w:szCs w:val="27"/>
          <w:bdr w:val="none" w:sz="0" w:space="0" w:color="auto" w:frame="1"/>
        </w:rPr>
      </w:pPr>
    </w:p>
    <w:p w14:paraId="143DE42B" w14:textId="77777777" w:rsidR="00727E35" w:rsidRPr="00727E35" w:rsidRDefault="00727E35" w:rsidP="00727E35">
      <w:pPr>
        <w:shd w:val="clear" w:color="auto" w:fill="FFFFFF"/>
        <w:spacing w:after="0" w:line="240" w:lineRule="auto"/>
        <w:jc w:val="center"/>
        <w:rPr>
          <w:rFonts w:ascii="Century" w:hAnsi="Century"/>
          <w:b/>
          <w:bCs/>
          <w:color w:val="000000"/>
          <w:sz w:val="27"/>
          <w:szCs w:val="27"/>
          <w:bdr w:val="none" w:sz="0" w:space="0" w:color="auto" w:frame="1"/>
        </w:rPr>
      </w:pPr>
    </w:p>
    <w:p w14:paraId="2566F20E" w14:textId="77777777" w:rsidR="00727E35" w:rsidRPr="00727E35" w:rsidRDefault="00727E35" w:rsidP="00727E35">
      <w:pPr>
        <w:shd w:val="clear" w:color="auto" w:fill="FFFFFF"/>
        <w:spacing w:after="0" w:line="240" w:lineRule="auto"/>
        <w:jc w:val="center"/>
        <w:rPr>
          <w:rFonts w:ascii="Century" w:hAnsi="Century"/>
          <w:b/>
          <w:bCs/>
          <w:color w:val="000000"/>
          <w:sz w:val="27"/>
          <w:szCs w:val="27"/>
          <w:bdr w:val="none" w:sz="0" w:space="0" w:color="auto" w:frame="1"/>
        </w:rPr>
      </w:pPr>
    </w:p>
    <w:p w14:paraId="7960D1E8" w14:textId="77777777" w:rsidR="00727E35" w:rsidRPr="00727E35" w:rsidRDefault="00727E35" w:rsidP="00727E35">
      <w:pPr>
        <w:shd w:val="clear" w:color="auto" w:fill="FFFFFF"/>
        <w:spacing w:after="0" w:line="240" w:lineRule="auto"/>
        <w:jc w:val="center"/>
        <w:rPr>
          <w:rFonts w:ascii="Century" w:hAnsi="Century"/>
          <w:b/>
          <w:bCs/>
          <w:color w:val="000000"/>
          <w:sz w:val="27"/>
          <w:szCs w:val="27"/>
          <w:bdr w:val="none" w:sz="0" w:space="0" w:color="auto" w:frame="1"/>
        </w:rPr>
      </w:pPr>
    </w:p>
    <w:p w14:paraId="1261B4C9" w14:textId="77777777" w:rsidR="00727E35" w:rsidRPr="00727E35" w:rsidRDefault="00727E35" w:rsidP="00727E35">
      <w:pPr>
        <w:shd w:val="clear" w:color="auto" w:fill="FFFFFF"/>
        <w:spacing w:after="0" w:line="240" w:lineRule="auto"/>
        <w:jc w:val="center"/>
        <w:rPr>
          <w:rFonts w:ascii="Century" w:hAnsi="Century"/>
          <w:b/>
          <w:bCs/>
          <w:color w:val="000000"/>
          <w:sz w:val="27"/>
          <w:szCs w:val="27"/>
          <w:bdr w:val="none" w:sz="0" w:space="0" w:color="auto" w:frame="1"/>
        </w:rPr>
      </w:pPr>
    </w:p>
    <w:p w14:paraId="49612E1A" w14:textId="77777777" w:rsidR="00727E35" w:rsidRPr="00727E35" w:rsidRDefault="00727E35" w:rsidP="00727E35">
      <w:pPr>
        <w:shd w:val="clear" w:color="auto" w:fill="FFFFFF"/>
        <w:spacing w:after="0" w:line="240" w:lineRule="auto"/>
        <w:jc w:val="center"/>
        <w:rPr>
          <w:rFonts w:ascii="Century" w:hAnsi="Century"/>
          <w:b/>
          <w:bCs/>
          <w:color w:val="000000"/>
          <w:sz w:val="27"/>
          <w:szCs w:val="27"/>
          <w:bdr w:val="none" w:sz="0" w:space="0" w:color="auto" w:frame="1"/>
        </w:rPr>
      </w:pPr>
    </w:p>
    <w:p w14:paraId="3032864B" w14:textId="77777777" w:rsidR="00727E35" w:rsidRPr="00727E35" w:rsidRDefault="00727E35" w:rsidP="00727E35">
      <w:pPr>
        <w:shd w:val="clear" w:color="auto" w:fill="FFFFFF"/>
        <w:spacing w:after="0" w:line="240" w:lineRule="auto"/>
        <w:jc w:val="center"/>
        <w:rPr>
          <w:rFonts w:ascii="Century" w:hAnsi="Century"/>
          <w:b/>
          <w:bCs/>
          <w:color w:val="000000"/>
          <w:sz w:val="27"/>
          <w:szCs w:val="27"/>
          <w:bdr w:val="none" w:sz="0" w:space="0" w:color="auto" w:frame="1"/>
        </w:rPr>
      </w:pPr>
    </w:p>
    <w:p w14:paraId="1D56C5D6" w14:textId="77777777" w:rsidR="00727E35" w:rsidRPr="00727E35" w:rsidRDefault="00727E35" w:rsidP="00727E35">
      <w:pPr>
        <w:shd w:val="clear" w:color="auto" w:fill="FFFFFF"/>
        <w:spacing w:after="0" w:line="240" w:lineRule="auto"/>
        <w:jc w:val="center"/>
        <w:rPr>
          <w:rFonts w:ascii="Century" w:hAnsi="Century"/>
          <w:b/>
          <w:bCs/>
          <w:color w:val="000000"/>
          <w:sz w:val="27"/>
          <w:szCs w:val="27"/>
          <w:bdr w:val="none" w:sz="0" w:space="0" w:color="auto" w:frame="1"/>
        </w:rPr>
      </w:pPr>
    </w:p>
    <w:p w14:paraId="24F06D5F" w14:textId="77777777" w:rsidR="00727E35" w:rsidRPr="00727E35" w:rsidRDefault="00727E35" w:rsidP="00727E35">
      <w:pPr>
        <w:shd w:val="clear" w:color="auto" w:fill="FFFFFF"/>
        <w:spacing w:after="0" w:line="240" w:lineRule="auto"/>
        <w:jc w:val="center"/>
        <w:rPr>
          <w:rFonts w:ascii="Century" w:hAnsi="Century"/>
          <w:b/>
          <w:bCs/>
          <w:color w:val="000000"/>
          <w:sz w:val="28"/>
          <w:szCs w:val="28"/>
          <w:bdr w:val="none" w:sz="0" w:space="0" w:color="auto" w:frame="1"/>
        </w:rPr>
      </w:pPr>
      <w:r w:rsidRPr="00727E35">
        <w:rPr>
          <w:rFonts w:ascii="Century" w:hAnsi="Century"/>
          <w:b/>
          <w:bCs/>
          <w:color w:val="000000"/>
          <w:sz w:val="27"/>
          <w:szCs w:val="27"/>
          <w:bdr w:val="none" w:sz="0" w:space="0" w:color="auto" w:frame="1"/>
        </w:rPr>
        <w:lastRenderedPageBreak/>
        <w:t>ІІ</w:t>
      </w:r>
      <w:r w:rsidRPr="00727E35">
        <w:rPr>
          <w:rFonts w:ascii="Century" w:hAnsi="Century"/>
          <w:b/>
          <w:bCs/>
          <w:color w:val="000000"/>
          <w:sz w:val="28"/>
          <w:szCs w:val="28"/>
          <w:bdr w:val="none" w:sz="0" w:space="0" w:color="auto" w:frame="1"/>
        </w:rPr>
        <w:t>. Загальні положення</w:t>
      </w:r>
    </w:p>
    <w:p w14:paraId="36A0AC0E" w14:textId="77777777" w:rsidR="00727E35" w:rsidRPr="00727E35" w:rsidRDefault="00727E35" w:rsidP="00727E35">
      <w:pPr>
        <w:shd w:val="clear" w:color="auto" w:fill="FFFFFF"/>
        <w:spacing w:after="0" w:line="240" w:lineRule="auto"/>
        <w:jc w:val="center"/>
        <w:rPr>
          <w:rFonts w:ascii="Century" w:hAnsi="Century"/>
          <w:b/>
          <w:bCs/>
          <w:color w:val="000000"/>
          <w:sz w:val="27"/>
          <w:szCs w:val="27"/>
          <w:bdr w:val="none" w:sz="0" w:space="0" w:color="auto" w:frame="1"/>
        </w:rPr>
      </w:pPr>
    </w:p>
    <w:p w14:paraId="4CF5670F" w14:textId="77777777" w:rsidR="00727E35" w:rsidRPr="00727E35" w:rsidRDefault="00727E35" w:rsidP="00727E35">
      <w:pPr>
        <w:widowControl w:val="0"/>
        <w:tabs>
          <w:tab w:val="left" w:pos="720"/>
        </w:tabs>
        <w:suppressAutoHyphens/>
        <w:spacing w:after="0" w:line="240" w:lineRule="auto"/>
        <w:ind w:firstLine="851"/>
        <w:jc w:val="both"/>
        <w:rPr>
          <w:rFonts w:ascii="Century" w:hAnsi="Century"/>
          <w:kern w:val="1"/>
          <w:sz w:val="28"/>
          <w:szCs w:val="28"/>
          <w:lang w:bidi="hi-IN"/>
        </w:rPr>
      </w:pP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Комунальне</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підприємство</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КП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Городоцьке</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ВКГ» є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стратегічно</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важливим</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підприємством</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для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Городоцької</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ТГ, яке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забезпечує</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місто</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Городок та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прилеглі</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населені</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proofErr w:type="gramStart"/>
      <w:r w:rsidRPr="00727E35">
        <w:rPr>
          <w:rFonts w:ascii="Century" w:eastAsia="Lucida Sans Unicode" w:hAnsi="Century"/>
          <w:color w:val="000000"/>
          <w:kern w:val="1"/>
          <w:sz w:val="28"/>
          <w:szCs w:val="28"/>
          <w:bdr w:val="none" w:sz="0" w:space="0" w:color="auto" w:frame="1"/>
          <w:shd w:val="clear" w:color="auto" w:fill="FFFFFF"/>
          <w:lang w:val="ru-RU" w:bidi="hi-IN"/>
        </w:rPr>
        <w:t>пункти</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централізованим</w:t>
      </w:r>
      <w:proofErr w:type="spellEnd"/>
      <w:proofErr w:type="gram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водопостачанням</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та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водовідведенням</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w:t>
      </w:r>
      <w:r w:rsidRPr="00727E35">
        <w:rPr>
          <w:rFonts w:ascii="Century" w:eastAsia="Lucida Sans Unicode" w:hAnsi="Century"/>
          <w:color w:val="333333"/>
          <w:kern w:val="1"/>
          <w:sz w:val="27"/>
          <w:szCs w:val="27"/>
          <w:bdr w:val="none" w:sz="0" w:space="0" w:color="auto" w:frame="1"/>
          <w:shd w:val="clear" w:color="auto" w:fill="FFFFFF"/>
          <w:lang w:val="ru-RU" w:bidi="hi-IN"/>
        </w:rPr>
        <w:t xml:space="preserve">  </w:t>
      </w:r>
      <w:r w:rsidRPr="00727E35">
        <w:rPr>
          <w:rFonts w:ascii="Century" w:eastAsia="Lucida Sans Unicode" w:hAnsi="Century"/>
          <w:color w:val="000000"/>
          <w:kern w:val="1"/>
          <w:sz w:val="28"/>
          <w:szCs w:val="28"/>
          <w:bdr w:val="none" w:sz="0" w:space="0" w:color="auto" w:frame="1"/>
          <w:shd w:val="clear" w:color="auto" w:fill="FFFFFF"/>
          <w:lang w:val="ru-RU" w:bidi="hi-IN"/>
        </w:rPr>
        <w:t xml:space="preserve">На даний час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фінансовий</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стан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комунального</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підприємства</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перебуває</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в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постійні</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залежності</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від</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значного</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податкового</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навантаження</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зростання</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рівня</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мінімальної</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заробітної</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gramStart"/>
      <w:r w:rsidRPr="00727E35">
        <w:rPr>
          <w:rFonts w:ascii="Century" w:eastAsia="Lucida Sans Unicode" w:hAnsi="Century"/>
          <w:color w:val="000000"/>
          <w:kern w:val="1"/>
          <w:sz w:val="28"/>
          <w:szCs w:val="28"/>
          <w:bdr w:val="none" w:sz="0" w:space="0" w:color="auto" w:frame="1"/>
          <w:shd w:val="clear" w:color="auto" w:fill="FFFFFF"/>
          <w:lang w:val="ru-RU" w:bidi="hi-IN"/>
        </w:rPr>
        <w:t xml:space="preserve">плати,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зростання</w:t>
      </w:r>
      <w:proofErr w:type="spellEnd"/>
      <w:proofErr w:type="gram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цін</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за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енергоносії</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та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паливно-мастильні</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матеріали</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w:t>
      </w:r>
      <w:r w:rsidRPr="00727E35">
        <w:rPr>
          <w:rFonts w:ascii="Century" w:eastAsia="Lucida Sans Unicode" w:hAnsi="Century"/>
          <w:color w:val="000000"/>
          <w:kern w:val="1"/>
          <w:sz w:val="27"/>
          <w:szCs w:val="27"/>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Ці</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фактори</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зумовлюють</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своєчасне</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встановлення</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економічно-обґрунтованих</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 xml:space="preserve"> </w:t>
      </w:r>
      <w:proofErr w:type="spellStart"/>
      <w:r w:rsidRPr="00727E35">
        <w:rPr>
          <w:rFonts w:ascii="Century" w:eastAsia="Lucida Sans Unicode" w:hAnsi="Century"/>
          <w:color w:val="000000"/>
          <w:kern w:val="1"/>
          <w:sz w:val="28"/>
          <w:szCs w:val="28"/>
          <w:bdr w:val="none" w:sz="0" w:space="0" w:color="auto" w:frame="1"/>
          <w:shd w:val="clear" w:color="auto" w:fill="FFFFFF"/>
          <w:lang w:val="ru-RU" w:bidi="hi-IN"/>
        </w:rPr>
        <w:t>тарифів</w:t>
      </w:r>
      <w:proofErr w:type="spellEnd"/>
      <w:r w:rsidRPr="00727E35">
        <w:rPr>
          <w:rFonts w:ascii="Century" w:eastAsia="Lucida Sans Unicode" w:hAnsi="Century"/>
          <w:color w:val="000000"/>
          <w:kern w:val="1"/>
          <w:sz w:val="28"/>
          <w:szCs w:val="28"/>
          <w:bdr w:val="none" w:sz="0" w:space="0" w:color="auto" w:frame="1"/>
          <w:shd w:val="clear" w:color="auto" w:fill="FFFFFF"/>
          <w:lang w:val="ru-RU" w:bidi="hi-IN"/>
        </w:rPr>
        <w:t>.</w:t>
      </w:r>
      <w:r w:rsidRPr="00727E35">
        <w:rPr>
          <w:rFonts w:ascii="Century" w:eastAsia="Lucida Sans Unicode" w:hAnsi="Century"/>
          <w:kern w:val="1"/>
          <w:sz w:val="28"/>
          <w:szCs w:val="28"/>
          <w:lang w:val="ru-RU" w:bidi="hi-IN"/>
        </w:rPr>
        <w:t xml:space="preserve"> </w:t>
      </w:r>
      <w:r w:rsidRPr="00727E35">
        <w:rPr>
          <w:rFonts w:ascii="Century" w:hAnsi="Century"/>
          <w:kern w:val="1"/>
          <w:sz w:val="28"/>
          <w:szCs w:val="28"/>
          <w:lang w:bidi="hi-IN"/>
        </w:rPr>
        <w:t>Зволікання із прийняттям рішення по тарифах веде до збиткової діяльності підприємства, неспроможності виконувати гарантії по оплаті праці передбачені колективним договором та галузевою угодою, а також зменшення платоспроможності підприємства.</w:t>
      </w:r>
    </w:p>
    <w:p w14:paraId="7D7F7958" w14:textId="77777777" w:rsidR="00727E35" w:rsidRPr="00727E35" w:rsidRDefault="00727E35" w:rsidP="00727E35">
      <w:pPr>
        <w:shd w:val="clear" w:color="auto" w:fill="FFFFFF"/>
        <w:spacing w:after="0" w:line="240" w:lineRule="auto"/>
        <w:ind w:firstLine="567"/>
        <w:jc w:val="both"/>
        <w:rPr>
          <w:rFonts w:ascii="Century" w:hAnsi="Century" w:cs="Arial"/>
          <w:color w:val="000000"/>
          <w:sz w:val="28"/>
          <w:szCs w:val="28"/>
        </w:rPr>
      </w:pPr>
      <w:r w:rsidRPr="00727E35">
        <w:rPr>
          <w:rFonts w:ascii="Century" w:hAnsi="Century"/>
          <w:color w:val="000000"/>
          <w:sz w:val="28"/>
          <w:szCs w:val="28"/>
          <w:bdr w:val="none" w:sz="0" w:space="0" w:color="auto" w:frame="1"/>
          <w:shd w:val="clear" w:color="auto" w:fill="FFFFFF"/>
        </w:rPr>
        <w:t xml:space="preserve">У сучасних економічних умовах для забезпечення виконання власних статутних завдань комунальне підприємство нерідко потребує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комунальної власності, оновленню виробничих </w:t>
      </w:r>
      <w:proofErr w:type="spellStart"/>
      <w:r w:rsidRPr="00727E35">
        <w:rPr>
          <w:rFonts w:ascii="Century" w:hAnsi="Century"/>
          <w:color w:val="000000"/>
          <w:sz w:val="28"/>
          <w:szCs w:val="28"/>
          <w:bdr w:val="none" w:sz="0" w:space="0" w:color="auto" w:frame="1"/>
          <w:shd w:val="clear" w:color="auto" w:fill="FFFFFF"/>
        </w:rPr>
        <w:t>потужностей</w:t>
      </w:r>
      <w:proofErr w:type="spellEnd"/>
      <w:r w:rsidRPr="00727E35">
        <w:rPr>
          <w:rFonts w:ascii="Century" w:hAnsi="Century"/>
          <w:color w:val="000000"/>
          <w:sz w:val="28"/>
          <w:szCs w:val="28"/>
          <w:bdr w:val="none" w:sz="0" w:space="0" w:color="auto" w:frame="1"/>
          <w:shd w:val="clear" w:color="auto" w:fill="FFFFFF"/>
        </w:rPr>
        <w:t>, технічної бази, проведення поточного ремонту об’єктів водопостачання та водовідведення, забезпеченню повного і своєчасного внесення платежів до бюджету.</w:t>
      </w:r>
    </w:p>
    <w:p w14:paraId="1E5F2F70" w14:textId="77777777" w:rsidR="00727E35" w:rsidRPr="00727E35" w:rsidRDefault="00727E35" w:rsidP="00727E35">
      <w:pPr>
        <w:suppressAutoHyphens/>
        <w:spacing w:after="0" w:line="240" w:lineRule="auto"/>
        <w:ind w:firstLine="567"/>
        <w:jc w:val="both"/>
        <w:rPr>
          <w:rFonts w:ascii="Century" w:hAnsi="Century"/>
          <w:bCs/>
          <w:color w:val="000000"/>
          <w:sz w:val="28"/>
          <w:szCs w:val="28"/>
          <w:bdr w:val="none" w:sz="0" w:space="0" w:color="auto" w:frame="1"/>
          <w:shd w:val="clear" w:color="auto" w:fill="FFFFFF"/>
        </w:rPr>
      </w:pPr>
      <w:r w:rsidRPr="00727E35">
        <w:rPr>
          <w:rFonts w:ascii="Century" w:hAnsi="Century"/>
          <w:bCs/>
          <w:sz w:val="28"/>
          <w:szCs w:val="28"/>
        </w:rPr>
        <w:t xml:space="preserve">Програма відшкодування втрат комунальному підприємству «Городоцьке водопровідно-каналізаційне господарство», які виникли протягом періоду розгляду розрахунків тарифів на централізоване водопостачання та централізоване водовідведення, їх встановлення та оприлюднення виконавчим комітетом </w:t>
      </w:r>
      <w:r w:rsidRPr="00727E35">
        <w:rPr>
          <w:rFonts w:ascii="Century" w:hAnsi="Century"/>
          <w:bCs/>
          <w:color w:val="000000"/>
          <w:sz w:val="28"/>
          <w:szCs w:val="28"/>
          <w:bdr w:val="none" w:sz="0" w:space="0" w:color="auto" w:frame="1"/>
          <w:shd w:val="clear" w:color="auto" w:fill="FFFFFF"/>
        </w:rPr>
        <w:t>(далі – Програма) розроблена на виконання ст.91 Бюджетного кодексу України, відповідно</w:t>
      </w:r>
      <w:r w:rsidRPr="00727E35">
        <w:rPr>
          <w:rFonts w:ascii="Century" w:hAnsi="Century"/>
          <w:bCs/>
          <w:color w:val="333333"/>
          <w:sz w:val="28"/>
          <w:szCs w:val="28"/>
          <w:bdr w:val="none" w:sz="0" w:space="0" w:color="auto" w:frame="1"/>
          <w:shd w:val="clear" w:color="auto" w:fill="FFFFFF"/>
        </w:rPr>
        <w:t> </w:t>
      </w:r>
      <w:r w:rsidRPr="00727E35">
        <w:rPr>
          <w:rFonts w:ascii="Century" w:hAnsi="Century"/>
          <w:bCs/>
          <w:color w:val="000000"/>
          <w:sz w:val="28"/>
          <w:szCs w:val="28"/>
          <w:bdr w:val="none" w:sz="0" w:space="0" w:color="auto" w:frame="1"/>
          <w:shd w:val="clear" w:color="auto" w:fill="FFFFFF"/>
        </w:rPr>
        <w:t>до Законів України «Про місцеве самоврядування в Україні», «Про житлово-комунальні послуги», «Про природні монополії», «Про питну воду та питне водопостачання», Порядку формування тарифів на централізоване водопостачання та централізоване водовідведення , затвердженого постановою Кабінету Міністрів України від 01.06.2011 р. №869 і направлена на забезпечення стабільної та беззбиткової роботи комунального підприємства  «Городоцьке водопровідно-каналізаційне господарство»</w:t>
      </w:r>
    </w:p>
    <w:p w14:paraId="44ABA8F0" w14:textId="77777777" w:rsidR="00727E35" w:rsidRPr="00727E35" w:rsidRDefault="00727E35" w:rsidP="00727E35">
      <w:pPr>
        <w:suppressAutoHyphens/>
        <w:spacing w:after="0" w:line="240" w:lineRule="auto"/>
        <w:ind w:firstLine="567"/>
        <w:jc w:val="both"/>
        <w:rPr>
          <w:rFonts w:ascii="Century" w:hAnsi="Century"/>
          <w:bCs/>
          <w:color w:val="000000"/>
          <w:sz w:val="28"/>
          <w:szCs w:val="28"/>
          <w:bdr w:val="none" w:sz="0" w:space="0" w:color="auto" w:frame="1"/>
          <w:shd w:val="clear" w:color="auto" w:fill="FFFFFF"/>
        </w:rPr>
      </w:pPr>
    </w:p>
    <w:p w14:paraId="087CE372" w14:textId="77777777" w:rsidR="00727E35" w:rsidRPr="00727E35" w:rsidRDefault="00727E35" w:rsidP="00727E35">
      <w:pPr>
        <w:suppressAutoHyphens/>
        <w:spacing w:after="0" w:line="240" w:lineRule="auto"/>
        <w:ind w:firstLine="567"/>
        <w:jc w:val="both"/>
        <w:rPr>
          <w:rFonts w:ascii="Century" w:hAnsi="Century"/>
          <w:bCs/>
          <w:color w:val="000000"/>
          <w:sz w:val="28"/>
          <w:szCs w:val="28"/>
          <w:bdr w:val="none" w:sz="0" w:space="0" w:color="auto" w:frame="1"/>
          <w:shd w:val="clear" w:color="auto" w:fill="FFFFFF"/>
        </w:rPr>
      </w:pPr>
    </w:p>
    <w:p w14:paraId="3A2E413D" w14:textId="77777777" w:rsidR="00727E35" w:rsidRPr="00727E35" w:rsidRDefault="00727E35" w:rsidP="00727E35">
      <w:pPr>
        <w:suppressAutoHyphens/>
        <w:spacing w:after="0" w:line="240" w:lineRule="auto"/>
        <w:ind w:firstLine="567"/>
        <w:jc w:val="both"/>
        <w:rPr>
          <w:rFonts w:ascii="Century" w:hAnsi="Century"/>
          <w:bCs/>
          <w:color w:val="000000"/>
          <w:sz w:val="28"/>
          <w:szCs w:val="28"/>
          <w:bdr w:val="none" w:sz="0" w:space="0" w:color="auto" w:frame="1"/>
          <w:shd w:val="clear" w:color="auto" w:fill="FFFFFF"/>
        </w:rPr>
      </w:pPr>
    </w:p>
    <w:p w14:paraId="1B899D2D" w14:textId="77777777" w:rsidR="00727E35" w:rsidRPr="00727E35" w:rsidRDefault="00727E35" w:rsidP="00727E35">
      <w:pPr>
        <w:suppressAutoHyphens/>
        <w:spacing w:after="0" w:line="240" w:lineRule="auto"/>
        <w:ind w:firstLine="567"/>
        <w:jc w:val="both"/>
        <w:rPr>
          <w:rFonts w:ascii="Century" w:hAnsi="Century"/>
          <w:bCs/>
          <w:color w:val="000000"/>
          <w:sz w:val="28"/>
          <w:szCs w:val="28"/>
          <w:bdr w:val="none" w:sz="0" w:space="0" w:color="auto" w:frame="1"/>
          <w:shd w:val="clear" w:color="auto" w:fill="FFFFFF"/>
        </w:rPr>
      </w:pPr>
    </w:p>
    <w:p w14:paraId="095F7CED" w14:textId="35A49770" w:rsidR="00052977" w:rsidRDefault="00052977">
      <w:pPr>
        <w:spacing w:after="0" w:line="240" w:lineRule="auto"/>
        <w:rPr>
          <w:rFonts w:ascii="Century" w:hAnsi="Century"/>
          <w:bCs/>
          <w:color w:val="000000"/>
          <w:sz w:val="28"/>
          <w:szCs w:val="28"/>
          <w:bdr w:val="none" w:sz="0" w:space="0" w:color="auto" w:frame="1"/>
          <w:shd w:val="clear" w:color="auto" w:fill="FFFFFF"/>
        </w:rPr>
      </w:pPr>
      <w:r>
        <w:rPr>
          <w:rFonts w:ascii="Century" w:hAnsi="Century"/>
          <w:bCs/>
          <w:color w:val="000000"/>
          <w:sz w:val="28"/>
          <w:szCs w:val="28"/>
          <w:bdr w:val="none" w:sz="0" w:space="0" w:color="auto" w:frame="1"/>
          <w:shd w:val="clear" w:color="auto" w:fill="FFFFFF"/>
        </w:rPr>
        <w:br w:type="page"/>
      </w:r>
    </w:p>
    <w:p w14:paraId="2F483EB4" w14:textId="77777777" w:rsidR="00727E35" w:rsidRPr="00727E35" w:rsidRDefault="00727E35" w:rsidP="00727E35">
      <w:pPr>
        <w:suppressAutoHyphens/>
        <w:spacing w:after="0" w:line="240" w:lineRule="auto"/>
        <w:ind w:left="360"/>
        <w:jc w:val="center"/>
        <w:rPr>
          <w:rFonts w:ascii="Century" w:hAnsi="Century"/>
          <w:b/>
          <w:bCs/>
          <w:sz w:val="28"/>
          <w:szCs w:val="28"/>
        </w:rPr>
      </w:pPr>
      <w:r w:rsidRPr="00727E35">
        <w:rPr>
          <w:rFonts w:ascii="Century" w:hAnsi="Century"/>
          <w:b/>
          <w:bCs/>
          <w:sz w:val="28"/>
          <w:szCs w:val="28"/>
        </w:rPr>
        <w:lastRenderedPageBreak/>
        <w:t>ІІІ. Мета Програми</w:t>
      </w:r>
    </w:p>
    <w:p w14:paraId="019A587C" w14:textId="77777777" w:rsidR="00727E35" w:rsidRPr="00727E35" w:rsidRDefault="00727E35" w:rsidP="00727E35">
      <w:pPr>
        <w:suppressAutoHyphens/>
        <w:spacing w:after="0" w:line="240" w:lineRule="auto"/>
        <w:ind w:left="360"/>
        <w:jc w:val="center"/>
        <w:rPr>
          <w:rFonts w:ascii="Century" w:hAnsi="Century"/>
          <w:b/>
          <w:bCs/>
          <w:sz w:val="28"/>
          <w:szCs w:val="28"/>
        </w:rPr>
      </w:pPr>
    </w:p>
    <w:p w14:paraId="19413F67" w14:textId="77777777" w:rsidR="00727E35" w:rsidRPr="00727E35" w:rsidRDefault="00727E35" w:rsidP="00727E35">
      <w:pPr>
        <w:suppressAutoHyphens/>
        <w:spacing w:after="0" w:line="240" w:lineRule="auto"/>
        <w:jc w:val="both"/>
        <w:rPr>
          <w:rFonts w:ascii="Century" w:hAnsi="Century"/>
          <w:bCs/>
          <w:color w:val="000000"/>
          <w:sz w:val="28"/>
          <w:szCs w:val="28"/>
          <w:bdr w:val="none" w:sz="0" w:space="0" w:color="auto" w:frame="1"/>
          <w:shd w:val="clear" w:color="auto" w:fill="FFFFFF"/>
        </w:rPr>
      </w:pPr>
      <w:r w:rsidRPr="00727E35">
        <w:rPr>
          <w:rFonts w:ascii="Century" w:hAnsi="Century"/>
          <w:bCs/>
          <w:color w:val="000000"/>
          <w:sz w:val="28"/>
          <w:szCs w:val="28"/>
          <w:bdr w:val="none" w:sz="0" w:space="0" w:color="auto" w:frame="1"/>
          <w:shd w:val="clear" w:color="auto" w:fill="FFFFFF"/>
        </w:rPr>
        <w:t>Метою Програми є забезпечення стабільної та беззбиткової роботи комунального підприємства  «Городоцьке водопровідно-каналізаційне господарство»:</w:t>
      </w:r>
    </w:p>
    <w:p w14:paraId="772A084A" w14:textId="77777777" w:rsidR="00727E35" w:rsidRPr="00727E35" w:rsidRDefault="00727E35" w:rsidP="00727E35">
      <w:pPr>
        <w:widowControl w:val="0"/>
        <w:numPr>
          <w:ilvl w:val="0"/>
          <w:numId w:val="8"/>
        </w:numPr>
        <w:suppressAutoHyphens/>
        <w:autoSpaceDE w:val="0"/>
        <w:spacing w:after="0" w:line="240" w:lineRule="auto"/>
        <w:jc w:val="both"/>
        <w:rPr>
          <w:rFonts w:ascii="Century" w:hAnsi="Century"/>
          <w:bCs/>
          <w:color w:val="000000"/>
          <w:sz w:val="28"/>
          <w:szCs w:val="28"/>
          <w:bdr w:val="none" w:sz="0" w:space="0" w:color="auto" w:frame="1"/>
          <w:shd w:val="clear" w:color="auto" w:fill="FFFFFF"/>
        </w:rPr>
      </w:pPr>
      <w:r w:rsidRPr="00727E35">
        <w:rPr>
          <w:rFonts w:ascii="Century" w:hAnsi="Century"/>
          <w:bCs/>
          <w:sz w:val="28"/>
          <w:szCs w:val="28"/>
        </w:rPr>
        <w:t>збереження кількості і якості надання послуг з централізованого водопостачання та централізованого водовідведення;</w:t>
      </w:r>
    </w:p>
    <w:p w14:paraId="228CFB3A" w14:textId="77777777" w:rsidR="00727E35" w:rsidRPr="00727E35" w:rsidRDefault="00727E35" w:rsidP="00727E35">
      <w:pPr>
        <w:widowControl w:val="0"/>
        <w:numPr>
          <w:ilvl w:val="0"/>
          <w:numId w:val="8"/>
        </w:numPr>
        <w:suppressAutoHyphens/>
        <w:autoSpaceDE w:val="0"/>
        <w:spacing w:after="0" w:line="240" w:lineRule="auto"/>
        <w:jc w:val="both"/>
        <w:rPr>
          <w:rFonts w:ascii="Century" w:hAnsi="Century"/>
          <w:bCs/>
          <w:color w:val="000000"/>
          <w:sz w:val="28"/>
          <w:szCs w:val="28"/>
          <w:bdr w:val="none" w:sz="0" w:space="0" w:color="auto" w:frame="1"/>
          <w:shd w:val="clear" w:color="auto" w:fill="FFFFFF"/>
        </w:rPr>
      </w:pPr>
      <w:r w:rsidRPr="00727E35">
        <w:rPr>
          <w:rFonts w:ascii="Century" w:hAnsi="Century"/>
          <w:bCs/>
          <w:color w:val="000000"/>
          <w:sz w:val="28"/>
          <w:szCs w:val="28"/>
          <w:bdr w:val="none" w:sz="0" w:space="0" w:color="auto" w:frame="1"/>
          <w:shd w:val="clear" w:color="auto" w:fill="FFFFFF"/>
        </w:rPr>
        <w:t>виконання зобов’язань з виплати заробітної плати працівникам та сплаті податків;</w:t>
      </w:r>
    </w:p>
    <w:p w14:paraId="158EB75D" w14:textId="77777777" w:rsidR="00727E35" w:rsidRPr="00727E35" w:rsidRDefault="00727E35" w:rsidP="00727E35">
      <w:pPr>
        <w:widowControl w:val="0"/>
        <w:numPr>
          <w:ilvl w:val="0"/>
          <w:numId w:val="8"/>
        </w:numPr>
        <w:suppressAutoHyphens/>
        <w:autoSpaceDE w:val="0"/>
        <w:spacing w:after="0" w:line="240" w:lineRule="auto"/>
        <w:jc w:val="both"/>
        <w:rPr>
          <w:rFonts w:ascii="Century" w:hAnsi="Century"/>
          <w:bCs/>
          <w:color w:val="000000"/>
          <w:sz w:val="28"/>
          <w:szCs w:val="28"/>
          <w:bdr w:val="none" w:sz="0" w:space="0" w:color="auto" w:frame="1"/>
          <w:shd w:val="clear" w:color="auto" w:fill="FFFFFF"/>
        </w:rPr>
      </w:pPr>
      <w:r w:rsidRPr="00727E35">
        <w:rPr>
          <w:rFonts w:ascii="Century" w:hAnsi="Century"/>
          <w:bCs/>
          <w:color w:val="000000"/>
          <w:sz w:val="28"/>
          <w:szCs w:val="28"/>
          <w:bdr w:val="none" w:sz="0" w:space="0" w:color="auto" w:frame="1"/>
          <w:shd w:val="clear" w:color="auto" w:fill="FFFFFF"/>
        </w:rPr>
        <w:t>виконання договірних зобов’язань по сплаті за покупну воду та енергоносії;</w:t>
      </w:r>
    </w:p>
    <w:p w14:paraId="1F1D35B7" w14:textId="77777777" w:rsidR="00727E35" w:rsidRPr="00727E35" w:rsidRDefault="00727E35" w:rsidP="00727E35">
      <w:pPr>
        <w:widowControl w:val="0"/>
        <w:numPr>
          <w:ilvl w:val="0"/>
          <w:numId w:val="8"/>
        </w:numPr>
        <w:suppressAutoHyphens/>
        <w:autoSpaceDE w:val="0"/>
        <w:spacing w:after="0" w:line="240" w:lineRule="auto"/>
        <w:jc w:val="both"/>
        <w:rPr>
          <w:rFonts w:ascii="Century" w:hAnsi="Century"/>
          <w:bCs/>
          <w:color w:val="000000"/>
          <w:sz w:val="28"/>
          <w:szCs w:val="28"/>
          <w:bdr w:val="none" w:sz="0" w:space="0" w:color="auto" w:frame="1"/>
          <w:shd w:val="clear" w:color="auto" w:fill="FFFFFF"/>
        </w:rPr>
      </w:pPr>
      <w:r w:rsidRPr="00727E35">
        <w:rPr>
          <w:rFonts w:ascii="Century" w:hAnsi="Century"/>
          <w:bCs/>
          <w:color w:val="000000"/>
          <w:sz w:val="28"/>
          <w:szCs w:val="28"/>
          <w:bdr w:val="none" w:sz="0" w:space="0" w:color="auto" w:frame="1"/>
          <w:shd w:val="clear" w:color="auto" w:fill="FFFFFF"/>
        </w:rPr>
        <w:t>забезпечення надійності та безпеки експлуатації мереж водопостачання та водовідведення.</w:t>
      </w:r>
    </w:p>
    <w:p w14:paraId="3EA27988" w14:textId="77777777" w:rsidR="00727E35" w:rsidRPr="00727E35" w:rsidRDefault="00727E35" w:rsidP="00727E35">
      <w:pPr>
        <w:suppressAutoHyphens/>
        <w:spacing w:after="0" w:line="240" w:lineRule="auto"/>
        <w:ind w:left="720"/>
        <w:jc w:val="both"/>
        <w:rPr>
          <w:rFonts w:ascii="Century" w:hAnsi="Century"/>
          <w:bCs/>
          <w:color w:val="000000"/>
          <w:sz w:val="28"/>
          <w:szCs w:val="28"/>
          <w:bdr w:val="none" w:sz="0" w:space="0" w:color="auto" w:frame="1"/>
          <w:shd w:val="clear" w:color="auto" w:fill="FFFFFF"/>
        </w:rPr>
      </w:pPr>
    </w:p>
    <w:p w14:paraId="7A1D3E41" w14:textId="77777777" w:rsidR="00727E35" w:rsidRPr="00727E35" w:rsidRDefault="00727E35" w:rsidP="00727E35">
      <w:pPr>
        <w:spacing w:after="0" w:line="240" w:lineRule="auto"/>
        <w:jc w:val="center"/>
        <w:rPr>
          <w:rFonts w:ascii="Century" w:hAnsi="Century"/>
          <w:b/>
          <w:sz w:val="28"/>
          <w:szCs w:val="28"/>
          <w:lang w:val="ru-RU"/>
        </w:rPr>
      </w:pPr>
      <w:r w:rsidRPr="00727E35">
        <w:rPr>
          <w:rFonts w:ascii="Century" w:hAnsi="Century"/>
          <w:b/>
          <w:bCs/>
          <w:sz w:val="28"/>
          <w:szCs w:val="28"/>
        </w:rPr>
        <w:t>ІV. Шляхи і засоби розв’язання проблеми,</w:t>
      </w:r>
    </w:p>
    <w:p w14:paraId="4EEA3A60" w14:textId="77777777" w:rsidR="00727E35" w:rsidRPr="00727E35" w:rsidRDefault="00727E35" w:rsidP="00727E35">
      <w:pPr>
        <w:spacing w:after="0" w:line="240" w:lineRule="auto"/>
        <w:jc w:val="center"/>
        <w:rPr>
          <w:rFonts w:ascii="Century" w:hAnsi="Century"/>
          <w:b/>
          <w:bCs/>
          <w:sz w:val="28"/>
          <w:szCs w:val="28"/>
          <w:lang w:val="ru-RU"/>
        </w:rPr>
      </w:pPr>
      <w:r w:rsidRPr="00727E35">
        <w:rPr>
          <w:rFonts w:ascii="Century" w:hAnsi="Century"/>
          <w:b/>
          <w:bCs/>
          <w:sz w:val="28"/>
          <w:szCs w:val="28"/>
        </w:rPr>
        <w:t>обсяги та джерела фінансування</w:t>
      </w:r>
      <w:r w:rsidRPr="00727E35">
        <w:rPr>
          <w:rFonts w:ascii="Century" w:hAnsi="Century"/>
          <w:b/>
          <w:bCs/>
          <w:sz w:val="28"/>
          <w:szCs w:val="28"/>
          <w:lang w:val="ru-RU"/>
        </w:rPr>
        <w:t xml:space="preserve"> </w:t>
      </w:r>
    </w:p>
    <w:p w14:paraId="0ACE4AF9" w14:textId="77777777" w:rsidR="00727E35" w:rsidRPr="00727E35" w:rsidRDefault="00727E35" w:rsidP="00727E35">
      <w:pPr>
        <w:spacing w:after="0" w:line="240" w:lineRule="auto"/>
        <w:jc w:val="center"/>
        <w:rPr>
          <w:rFonts w:ascii="Century" w:hAnsi="Century"/>
          <w:b/>
          <w:sz w:val="28"/>
          <w:szCs w:val="28"/>
          <w:lang w:val="ru-RU"/>
        </w:rPr>
      </w:pPr>
    </w:p>
    <w:p w14:paraId="271EDA9F" w14:textId="77777777" w:rsidR="00727E35" w:rsidRPr="00727E35" w:rsidRDefault="00727E35" w:rsidP="00727E35">
      <w:pPr>
        <w:spacing w:after="0" w:line="240" w:lineRule="auto"/>
        <w:ind w:firstLine="510"/>
        <w:jc w:val="both"/>
        <w:rPr>
          <w:rFonts w:ascii="Century" w:hAnsi="Century"/>
          <w:color w:val="000000"/>
          <w:sz w:val="26"/>
          <w:szCs w:val="26"/>
          <w:lang w:val="ru-RU"/>
        </w:rPr>
      </w:pPr>
      <w:r w:rsidRPr="00727E35">
        <w:rPr>
          <w:rFonts w:ascii="Century" w:hAnsi="Century"/>
          <w:color w:val="000000"/>
          <w:sz w:val="28"/>
          <w:szCs w:val="28"/>
        </w:rPr>
        <w:t xml:space="preserve">Вирішення проблеми пропонується здійснити шляхом прийняття рішення </w:t>
      </w:r>
      <w:proofErr w:type="spellStart"/>
      <w:r w:rsidRPr="00727E35">
        <w:rPr>
          <w:rFonts w:ascii="Century" w:hAnsi="Century"/>
          <w:color w:val="000000"/>
          <w:sz w:val="28"/>
          <w:szCs w:val="28"/>
          <w:lang w:val="en-US"/>
        </w:rPr>
        <w:t>Городоцької</w:t>
      </w:r>
      <w:proofErr w:type="spellEnd"/>
      <w:r w:rsidRPr="00727E35">
        <w:rPr>
          <w:rFonts w:ascii="Century" w:hAnsi="Century"/>
          <w:color w:val="000000"/>
          <w:sz w:val="28"/>
          <w:szCs w:val="28"/>
          <w:lang w:val="en-US"/>
        </w:rPr>
        <w:t xml:space="preserve"> </w:t>
      </w:r>
      <w:r w:rsidRPr="00727E35">
        <w:rPr>
          <w:rFonts w:ascii="Century" w:hAnsi="Century"/>
          <w:color w:val="000000"/>
          <w:sz w:val="28"/>
          <w:szCs w:val="28"/>
        </w:rPr>
        <w:t>міської ради «Про затвердження Програми відшкодування втрат комунальному підприємству «Городоцьке водопровідно-каналізаційне господарство», які виникли протягом періоду розгляду розрахунків тарифів на централізоване водопостачання та централізоване водовідведення на 2021 рік, їх встановлення та оприлюднення виконавчим комітетом Городоцької міської ради».</w:t>
      </w:r>
    </w:p>
    <w:p w14:paraId="65B5C706" w14:textId="77777777" w:rsidR="00727E35" w:rsidRPr="00727E35" w:rsidRDefault="00727E35" w:rsidP="00727E35">
      <w:pPr>
        <w:spacing w:after="0" w:line="240" w:lineRule="auto"/>
        <w:ind w:firstLine="510"/>
        <w:jc w:val="both"/>
        <w:rPr>
          <w:rFonts w:ascii="Century" w:hAnsi="Century"/>
          <w:color w:val="000000"/>
          <w:sz w:val="26"/>
          <w:szCs w:val="26"/>
          <w:lang w:val="ru-RU"/>
        </w:rPr>
      </w:pPr>
      <w:r w:rsidRPr="00727E35">
        <w:rPr>
          <w:rFonts w:ascii="Century" w:hAnsi="Century"/>
          <w:color w:val="000000"/>
          <w:sz w:val="28"/>
          <w:szCs w:val="28"/>
        </w:rPr>
        <w:t>Фінансування Програми здійснюється за рахунок:</w:t>
      </w:r>
    </w:p>
    <w:p w14:paraId="09A1130A" w14:textId="77777777" w:rsidR="00727E35" w:rsidRPr="00727E35" w:rsidRDefault="00727E35" w:rsidP="00727E35">
      <w:pPr>
        <w:spacing w:after="0" w:line="240" w:lineRule="auto"/>
        <w:ind w:firstLine="510"/>
        <w:jc w:val="both"/>
        <w:rPr>
          <w:rFonts w:ascii="Century" w:hAnsi="Century"/>
          <w:color w:val="000000"/>
          <w:sz w:val="26"/>
          <w:szCs w:val="26"/>
          <w:lang w:val="ru-RU"/>
        </w:rPr>
      </w:pPr>
      <w:r w:rsidRPr="00727E35">
        <w:rPr>
          <w:rFonts w:ascii="Century" w:hAnsi="Century"/>
          <w:color w:val="000000"/>
          <w:sz w:val="28"/>
          <w:szCs w:val="28"/>
        </w:rPr>
        <w:t>- коштів міського бюджету Городоцької  територіальної громади;</w:t>
      </w:r>
    </w:p>
    <w:p w14:paraId="036422A8" w14:textId="77777777" w:rsidR="00727E35" w:rsidRPr="00727E35" w:rsidRDefault="00727E35" w:rsidP="00727E35">
      <w:pPr>
        <w:spacing w:after="0" w:line="240" w:lineRule="auto"/>
        <w:ind w:firstLine="510"/>
        <w:jc w:val="both"/>
        <w:rPr>
          <w:rFonts w:ascii="Century" w:hAnsi="Century"/>
          <w:color w:val="000000"/>
          <w:sz w:val="26"/>
          <w:szCs w:val="26"/>
          <w:lang w:val="ru-RU"/>
        </w:rPr>
      </w:pPr>
      <w:r w:rsidRPr="00727E35">
        <w:rPr>
          <w:rFonts w:ascii="Century" w:hAnsi="Century"/>
          <w:color w:val="000000"/>
          <w:sz w:val="28"/>
          <w:szCs w:val="28"/>
        </w:rPr>
        <w:t>- інших джерел не заборонених чинним законодавством України.</w:t>
      </w:r>
    </w:p>
    <w:p w14:paraId="3392271A" w14:textId="77777777" w:rsidR="00727E35" w:rsidRPr="00727E35" w:rsidRDefault="00727E35" w:rsidP="00727E35">
      <w:pPr>
        <w:spacing w:after="0" w:line="240" w:lineRule="auto"/>
        <w:ind w:firstLine="510"/>
        <w:jc w:val="both"/>
        <w:rPr>
          <w:rFonts w:ascii="Century" w:hAnsi="Century"/>
          <w:color w:val="000000"/>
          <w:sz w:val="26"/>
          <w:szCs w:val="26"/>
          <w:lang w:val="ru-RU"/>
        </w:rPr>
      </w:pPr>
    </w:p>
    <w:p w14:paraId="08F2E066" w14:textId="77777777" w:rsidR="00727E35" w:rsidRPr="00727E35" w:rsidRDefault="00727E35" w:rsidP="00727E35">
      <w:pPr>
        <w:suppressAutoHyphens/>
        <w:spacing w:after="0" w:line="240" w:lineRule="auto"/>
        <w:ind w:firstLine="567"/>
        <w:jc w:val="both"/>
        <w:rPr>
          <w:rFonts w:ascii="Century" w:hAnsi="Century"/>
          <w:bCs/>
          <w:color w:val="000000"/>
          <w:sz w:val="28"/>
          <w:szCs w:val="28"/>
          <w:bdr w:val="none" w:sz="0" w:space="0" w:color="auto" w:frame="1"/>
          <w:shd w:val="clear" w:color="auto" w:fill="FFFFFF"/>
        </w:rPr>
      </w:pPr>
      <w:r w:rsidRPr="00727E35">
        <w:rPr>
          <w:rFonts w:ascii="Century" w:hAnsi="Century"/>
          <w:bCs/>
          <w:color w:val="000000"/>
          <w:sz w:val="28"/>
          <w:szCs w:val="28"/>
        </w:rPr>
        <w:t xml:space="preserve">Фактичне відшкодування втрат КП «Городоцьке ВКГ», які виникли протягом періоду розгляду розрахунків тарифів на централізоване водопостачання та централізоване водовідведення на 2021 рік, їх встановлення та оприлюднення виконавчим комітетом Городоцької міської ради» проводиться відповідно до вимог </w:t>
      </w:r>
      <w:r w:rsidRPr="00727E35">
        <w:rPr>
          <w:rFonts w:ascii="Century" w:hAnsi="Century"/>
          <w:color w:val="000000"/>
          <w:sz w:val="28"/>
          <w:szCs w:val="28"/>
        </w:rPr>
        <w:t xml:space="preserve">Порядку </w:t>
      </w:r>
      <w:r w:rsidRPr="00727E35">
        <w:rPr>
          <w:rFonts w:ascii="Century" w:hAnsi="Century"/>
          <w:bCs/>
          <w:color w:val="000000"/>
          <w:sz w:val="28"/>
          <w:szCs w:val="28"/>
          <w:bdr w:val="none" w:sz="0" w:space="0" w:color="auto" w:frame="1"/>
          <w:shd w:val="clear" w:color="auto" w:fill="FFFFFF"/>
        </w:rPr>
        <w:t>формування тарифів на централізоване водопостачання та централізоване водовідведення , затвердженого постановою Кабінету Міністрів України від 01.06.2011 р. №869.</w:t>
      </w:r>
    </w:p>
    <w:p w14:paraId="68975543" w14:textId="77777777" w:rsidR="00727E35" w:rsidRPr="00727E35" w:rsidRDefault="00727E35" w:rsidP="00727E35">
      <w:pPr>
        <w:suppressAutoHyphens/>
        <w:spacing w:after="0" w:line="240" w:lineRule="auto"/>
        <w:ind w:firstLine="567"/>
        <w:jc w:val="both"/>
        <w:rPr>
          <w:rFonts w:ascii="Century" w:hAnsi="Century"/>
          <w:bCs/>
          <w:color w:val="000000"/>
          <w:sz w:val="28"/>
          <w:szCs w:val="28"/>
          <w:bdr w:val="none" w:sz="0" w:space="0" w:color="auto" w:frame="1"/>
          <w:shd w:val="clear" w:color="auto" w:fill="FFFFFF"/>
        </w:rPr>
      </w:pPr>
      <w:r w:rsidRPr="00727E35">
        <w:rPr>
          <w:rFonts w:ascii="Century" w:hAnsi="Century"/>
          <w:bCs/>
          <w:color w:val="000000"/>
          <w:sz w:val="28"/>
          <w:szCs w:val="28"/>
          <w:bdr w:val="none" w:sz="0" w:space="0" w:color="auto" w:frame="1"/>
          <w:shd w:val="clear" w:color="auto" w:fill="FFFFFF"/>
        </w:rPr>
        <w:t>Розрахунок обсягів відшкодування втрат наведений у додатку до Програми.</w:t>
      </w:r>
    </w:p>
    <w:p w14:paraId="10AECBA0" w14:textId="77777777" w:rsidR="00727E35" w:rsidRPr="00727E35" w:rsidRDefault="00727E35" w:rsidP="00727E35">
      <w:pPr>
        <w:spacing w:after="0" w:line="240" w:lineRule="auto"/>
        <w:ind w:firstLine="709"/>
        <w:jc w:val="both"/>
        <w:rPr>
          <w:rFonts w:ascii="Century" w:hAnsi="Century"/>
          <w:color w:val="000000"/>
          <w:sz w:val="26"/>
          <w:szCs w:val="26"/>
          <w:lang w:val="ru-RU"/>
        </w:rPr>
      </w:pPr>
      <w:r w:rsidRPr="00727E35">
        <w:rPr>
          <w:rFonts w:ascii="Century" w:hAnsi="Century"/>
          <w:color w:val="000000"/>
          <w:sz w:val="28"/>
          <w:szCs w:val="28"/>
        </w:rPr>
        <w:t>Головними розпорядником коштів на виконання Програми є Городоцька міська рада.</w:t>
      </w:r>
    </w:p>
    <w:p w14:paraId="1CC67C43" w14:textId="77777777" w:rsidR="00727E35" w:rsidRPr="00727E35" w:rsidRDefault="00727E35" w:rsidP="00727E35">
      <w:pPr>
        <w:spacing w:after="0" w:line="240" w:lineRule="auto"/>
        <w:ind w:firstLine="709"/>
        <w:jc w:val="both"/>
        <w:rPr>
          <w:rFonts w:ascii="Century" w:hAnsi="Century"/>
          <w:color w:val="000000"/>
          <w:sz w:val="26"/>
          <w:szCs w:val="26"/>
          <w:lang w:val="ru-RU"/>
        </w:rPr>
      </w:pPr>
      <w:r w:rsidRPr="00727E35">
        <w:rPr>
          <w:rFonts w:ascii="Century" w:hAnsi="Century"/>
          <w:color w:val="000000"/>
          <w:sz w:val="28"/>
          <w:szCs w:val="28"/>
        </w:rPr>
        <w:t>Виконавцем програми є КП «Городоцьке водопровідно-каналізаційне господарство».</w:t>
      </w:r>
    </w:p>
    <w:p w14:paraId="0599E698" w14:textId="77777777" w:rsidR="00727E35" w:rsidRPr="00727E35" w:rsidRDefault="00727E35" w:rsidP="00727E35">
      <w:pPr>
        <w:spacing w:after="0" w:line="240" w:lineRule="auto"/>
        <w:ind w:firstLine="709"/>
        <w:jc w:val="both"/>
        <w:rPr>
          <w:rFonts w:ascii="Century" w:hAnsi="Century"/>
          <w:sz w:val="26"/>
          <w:szCs w:val="26"/>
          <w:lang w:val="ru-RU"/>
        </w:rPr>
      </w:pPr>
      <w:r w:rsidRPr="00727E35">
        <w:rPr>
          <w:rFonts w:ascii="Century" w:hAnsi="Century"/>
          <w:color w:val="000000"/>
          <w:sz w:val="28"/>
          <w:szCs w:val="28"/>
        </w:rPr>
        <w:lastRenderedPageBreak/>
        <w:t>Фінансування заходів Програми здійснюється в межах фінансових можливостей міського бюджету Городоцької територіальної громади.</w:t>
      </w:r>
    </w:p>
    <w:p w14:paraId="7C2FF6EF" w14:textId="77777777" w:rsidR="00727E35" w:rsidRPr="00727E35" w:rsidRDefault="00727E35" w:rsidP="00727E35">
      <w:pPr>
        <w:suppressAutoHyphens/>
        <w:spacing w:after="0" w:line="240" w:lineRule="auto"/>
        <w:ind w:left="720"/>
        <w:jc w:val="both"/>
        <w:rPr>
          <w:rFonts w:ascii="Century" w:hAnsi="Century"/>
          <w:bCs/>
          <w:color w:val="000000"/>
          <w:sz w:val="28"/>
          <w:szCs w:val="28"/>
          <w:bdr w:val="none" w:sz="0" w:space="0" w:color="auto" w:frame="1"/>
          <w:shd w:val="clear" w:color="auto" w:fill="FFFFFF"/>
        </w:rPr>
      </w:pPr>
    </w:p>
    <w:p w14:paraId="572124FC" w14:textId="77777777" w:rsidR="00727E35" w:rsidRPr="00727E35" w:rsidRDefault="00727E35" w:rsidP="00727E35">
      <w:pPr>
        <w:suppressAutoHyphens/>
        <w:spacing w:after="0" w:line="240" w:lineRule="auto"/>
        <w:jc w:val="both"/>
        <w:rPr>
          <w:rFonts w:ascii="Century" w:hAnsi="Century"/>
          <w:sz w:val="28"/>
          <w:szCs w:val="28"/>
          <w:lang w:eastAsia="zh-CN"/>
        </w:rPr>
      </w:pPr>
    </w:p>
    <w:p w14:paraId="2D94C29F" w14:textId="77777777" w:rsidR="00727E35" w:rsidRPr="00727E35" w:rsidRDefault="00727E35" w:rsidP="00727E35">
      <w:pPr>
        <w:suppressAutoHyphens/>
        <w:spacing w:after="0" w:line="240" w:lineRule="auto"/>
        <w:jc w:val="center"/>
        <w:rPr>
          <w:rFonts w:ascii="Century" w:hAnsi="Century"/>
          <w:sz w:val="24"/>
          <w:szCs w:val="24"/>
          <w:lang w:val="ru-RU" w:eastAsia="zh-CN"/>
        </w:rPr>
      </w:pPr>
      <w:r w:rsidRPr="00727E35">
        <w:rPr>
          <w:rFonts w:ascii="Century" w:hAnsi="Century"/>
          <w:b/>
          <w:sz w:val="28"/>
          <w:szCs w:val="28"/>
          <w:lang w:val="en-US" w:eastAsia="zh-CN"/>
        </w:rPr>
        <w:t>V</w:t>
      </w:r>
      <w:r w:rsidRPr="00727E35">
        <w:rPr>
          <w:rFonts w:ascii="Century" w:hAnsi="Century"/>
          <w:b/>
          <w:sz w:val="28"/>
          <w:szCs w:val="28"/>
          <w:lang w:eastAsia="zh-CN"/>
        </w:rPr>
        <w:t xml:space="preserve">. Очікувані результати від </w:t>
      </w:r>
      <w:proofErr w:type="gramStart"/>
      <w:r w:rsidRPr="00727E35">
        <w:rPr>
          <w:rFonts w:ascii="Century" w:hAnsi="Century"/>
          <w:b/>
          <w:sz w:val="28"/>
          <w:szCs w:val="28"/>
          <w:lang w:eastAsia="zh-CN"/>
        </w:rPr>
        <w:t>реалізації  Програми</w:t>
      </w:r>
      <w:proofErr w:type="gramEnd"/>
    </w:p>
    <w:p w14:paraId="3EFB16E4" w14:textId="77777777" w:rsidR="00727E35" w:rsidRPr="00727E35" w:rsidRDefault="00727E35" w:rsidP="00727E35">
      <w:pPr>
        <w:widowControl w:val="0"/>
        <w:suppressAutoHyphens/>
        <w:autoSpaceDE w:val="0"/>
        <w:spacing w:after="0" w:line="240" w:lineRule="auto"/>
        <w:jc w:val="both"/>
        <w:rPr>
          <w:rFonts w:ascii="Century" w:hAnsi="Century"/>
          <w:sz w:val="28"/>
          <w:szCs w:val="28"/>
          <w:lang w:eastAsia="zh-CN"/>
        </w:rPr>
      </w:pPr>
    </w:p>
    <w:p w14:paraId="41AA0D75" w14:textId="77777777" w:rsidR="00727E35" w:rsidRPr="00727E35" w:rsidRDefault="00727E35" w:rsidP="00727E35">
      <w:pPr>
        <w:widowControl w:val="0"/>
        <w:suppressAutoHyphens/>
        <w:autoSpaceDE w:val="0"/>
        <w:spacing w:after="0" w:line="240" w:lineRule="auto"/>
        <w:jc w:val="both"/>
        <w:rPr>
          <w:rFonts w:ascii="Century" w:hAnsi="Century"/>
          <w:lang w:eastAsia="zh-CN"/>
        </w:rPr>
      </w:pPr>
      <w:r w:rsidRPr="00727E35">
        <w:rPr>
          <w:rFonts w:ascii="Century" w:hAnsi="Century"/>
          <w:sz w:val="28"/>
          <w:szCs w:val="28"/>
          <w:lang w:eastAsia="zh-CN"/>
        </w:rPr>
        <w:t xml:space="preserve">Виконання Програми дозволить: </w:t>
      </w:r>
    </w:p>
    <w:p w14:paraId="33D3192C" w14:textId="77777777" w:rsidR="00727E35" w:rsidRPr="00727E35" w:rsidRDefault="00727E35" w:rsidP="00727E35">
      <w:pPr>
        <w:tabs>
          <w:tab w:val="left" w:pos="840"/>
          <w:tab w:val="left" w:pos="900"/>
          <w:tab w:val="left" w:pos="1134"/>
        </w:tabs>
        <w:suppressAutoHyphens/>
        <w:autoSpaceDE w:val="0"/>
        <w:spacing w:after="0" w:line="240" w:lineRule="auto"/>
        <w:jc w:val="both"/>
        <w:rPr>
          <w:rFonts w:ascii="Century" w:hAnsi="Century"/>
          <w:lang w:eastAsia="zh-CN"/>
        </w:rPr>
      </w:pPr>
      <w:r w:rsidRPr="00727E35">
        <w:rPr>
          <w:rFonts w:ascii="Century" w:hAnsi="Century"/>
          <w:sz w:val="28"/>
          <w:szCs w:val="28"/>
          <w:lang w:eastAsia="zh-CN"/>
        </w:rPr>
        <w:t xml:space="preserve">- створити умови для стабільної і беззбиткової роботи комунального підприємства при здійсненні своєї господарської діяльності; </w:t>
      </w:r>
    </w:p>
    <w:p w14:paraId="44797464" w14:textId="77777777" w:rsidR="00727E35" w:rsidRPr="00727E35" w:rsidRDefault="00727E35" w:rsidP="00727E35">
      <w:pPr>
        <w:tabs>
          <w:tab w:val="left" w:pos="851"/>
          <w:tab w:val="left" w:pos="900"/>
          <w:tab w:val="left" w:pos="1134"/>
        </w:tabs>
        <w:suppressAutoHyphens/>
        <w:autoSpaceDE w:val="0"/>
        <w:spacing w:after="0" w:line="240" w:lineRule="auto"/>
        <w:jc w:val="both"/>
        <w:rPr>
          <w:rFonts w:ascii="Century" w:hAnsi="Century"/>
          <w:lang w:eastAsia="zh-CN"/>
        </w:rPr>
      </w:pPr>
      <w:r w:rsidRPr="00727E35">
        <w:rPr>
          <w:rFonts w:ascii="Century" w:hAnsi="Century"/>
          <w:sz w:val="28"/>
          <w:szCs w:val="28"/>
          <w:lang w:eastAsia="zh-CN"/>
        </w:rPr>
        <w:t>- забезпечити своєчасну та в повному обсязі виплату заробітної плати та податків</w:t>
      </w:r>
    </w:p>
    <w:p w14:paraId="0272FE24" w14:textId="77777777" w:rsidR="00727E35" w:rsidRPr="00727E35" w:rsidRDefault="00727E35" w:rsidP="00727E35">
      <w:pPr>
        <w:tabs>
          <w:tab w:val="left" w:pos="851"/>
          <w:tab w:val="left" w:pos="900"/>
          <w:tab w:val="left" w:pos="1134"/>
        </w:tabs>
        <w:suppressAutoHyphens/>
        <w:autoSpaceDE w:val="0"/>
        <w:spacing w:after="0" w:line="240" w:lineRule="auto"/>
        <w:jc w:val="both"/>
        <w:rPr>
          <w:rFonts w:ascii="Century" w:hAnsi="Century"/>
          <w:sz w:val="28"/>
          <w:szCs w:val="28"/>
          <w:lang w:eastAsia="zh-CN"/>
        </w:rPr>
      </w:pPr>
      <w:r w:rsidRPr="00727E35">
        <w:rPr>
          <w:rFonts w:ascii="Century" w:hAnsi="Century"/>
          <w:sz w:val="28"/>
          <w:szCs w:val="28"/>
          <w:lang w:eastAsia="zh-CN"/>
        </w:rPr>
        <w:t>- забезпечити своєчасність розрахунків за покупну воду;</w:t>
      </w:r>
    </w:p>
    <w:p w14:paraId="108C6E71" w14:textId="77777777" w:rsidR="00727E35" w:rsidRPr="00727E35" w:rsidRDefault="00727E35" w:rsidP="00727E35">
      <w:pPr>
        <w:tabs>
          <w:tab w:val="left" w:pos="851"/>
          <w:tab w:val="left" w:pos="900"/>
          <w:tab w:val="left" w:pos="1134"/>
        </w:tabs>
        <w:suppressAutoHyphens/>
        <w:autoSpaceDE w:val="0"/>
        <w:spacing w:after="0" w:line="240" w:lineRule="auto"/>
        <w:jc w:val="both"/>
        <w:rPr>
          <w:rFonts w:ascii="Century" w:hAnsi="Century"/>
          <w:sz w:val="28"/>
          <w:szCs w:val="28"/>
          <w:lang w:eastAsia="zh-CN"/>
        </w:rPr>
      </w:pPr>
      <w:r w:rsidRPr="00727E35">
        <w:rPr>
          <w:rFonts w:ascii="Century" w:hAnsi="Century"/>
          <w:sz w:val="28"/>
          <w:szCs w:val="28"/>
          <w:lang w:eastAsia="zh-CN"/>
        </w:rPr>
        <w:t>- забезпечити своєчасність розрахунків за енергоносії;</w:t>
      </w:r>
    </w:p>
    <w:p w14:paraId="7675A3D7" w14:textId="77777777" w:rsidR="00727E35" w:rsidRPr="00727E35" w:rsidRDefault="00727E35" w:rsidP="00727E35">
      <w:pPr>
        <w:suppressAutoHyphens/>
        <w:spacing w:after="0" w:line="240" w:lineRule="auto"/>
        <w:jc w:val="both"/>
        <w:rPr>
          <w:rFonts w:ascii="Century" w:hAnsi="Century"/>
          <w:bCs/>
          <w:color w:val="000000"/>
          <w:sz w:val="28"/>
          <w:szCs w:val="28"/>
          <w:bdr w:val="none" w:sz="0" w:space="0" w:color="auto" w:frame="1"/>
          <w:shd w:val="clear" w:color="auto" w:fill="FFFFFF"/>
        </w:rPr>
      </w:pPr>
      <w:r w:rsidRPr="00727E35">
        <w:rPr>
          <w:rFonts w:ascii="Century" w:hAnsi="Century"/>
          <w:bCs/>
          <w:color w:val="000000"/>
          <w:sz w:val="28"/>
          <w:szCs w:val="28"/>
          <w:bdr w:val="none" w:sz="0" w:space="0" w:color="auto" w:frame="1"/>
          <w:shd w:val="clear" w:color="auto" w:fill="FFFFFF"/>
        </w:rPr>
        <w:t>- забезпечення надійності та безпеки експлуатації мереж водопостачання та водовідведення;</w:t>
      </w:r>
    </w:p>
    <w:p w14:paraId="1A1B6831" w14:textId="77777777" w:rsidR="00727E35" w:rsidRPr="00727E35" w:rsidRDefault="00727E35" w:rsidP="00727E35">
      <w:pPr>
        <w:suppressAutoHyphens/>
        <w:spacing w:after="0" w:line="240" w:lineRule="auto"/>
        <w:jc w:val="both"/>
        <w:rPr>
          <w:rFonts w:ascii="Century" w:hAnsi="Century"/>
          <w:bCs/>
          <w:sz w:val="28"/>
          <w:szCs w:val="28"/>
        </w:rPr>
      </w:pPr>
      <w:r w:rsidRPr="00727E35">
        <w:rPr>
          <w:rFonts w:ascii="Century" w:hAnsi="Century"/>
          <w:bCs/>
          <w:sz w:val="28"/>
          <w:szCs w:val="28"/>
        </w:rPr>
        <w:t>-збереження кількості і якості надання послуг з централізованого водопостачання та централізованого водовідведення;</w:t>
      </w:r>
    </w:p>
    <w:p w14:paraId="2878E7A9" w14:textId="77777777" w:rsidR="00727E35" w:rsidRPr="00727E35" w:rsidRDefault="00727E35" w:rsidP="00727E35">
      <w:pPr>
        <w:suppressAutoHyphens/>
        <w:spacing w:after="0" w:line="240" w:lineRule="auto"/>
        <w:jc w:val="both"/>
        <w:rPr>
          <w:rFonts w:ascii="Century" w:hAnsi="Century"/>
          <w:bCs/>
          <w:color w:val="000000"/>
          <w:sz w:val="28"/>
          <w:szCs w:val="28"/>
          <w:bdr w:val="none" w:sz="0" w:space="0" w:color="auto" w:frame="1"/>
          <w:shd w:val="clear" w:color="auto" w:fill="FFFFFF"/>
        </w:rPr>
      </w:pPr>
    </w:p>
    <w:p w14:paraId="415BF94A" w14:textId="77777777" w:rsidR="00727E35" w:rsidRPr="00727E35" w:rsidRDefault="00727E35" w:rsidP="00727E35">
      <w:pPr>
        <w:suppressAutoHyphens/>
        <w:spacing w:after="0" w:line="240" w:lineRule="auto"/>
        <w:jc w:val="both"/>
        <w:rPr>
          <w:rFonts w:ascii="Century" w:hAnsi="Century"/>
          <w:bCs/>
          <w:color w:val="000000"/>
          <w:sz w:val="28"/>
          <w:szCs w:val="28"/>
          <w:bdr w:val="none" w:sz="0" w:space="0" w:color="auto" w:frame="1"/>
          <w:shd w:val="clear" w:color="auto" w:fill="FFFFFF"/>
        </w:rPr>
      </w:pPr>
    </w:p>
    <w:p w14:paraId="00775CE2" w14:textId="77777777" w:rsidR="00727E35" w:rsidRPr="00727E35" w:rsidRDefault="00727E35" w:rsidP="00727E35">
      <w:pPr>
        <w:tabs>
          <w:tab w:val="left" w:pos="851"/>
          <w:tab w:val="left" w:pos="900"/>
          <w:tab w:val="left" w:pos="1134"/>
        </w:tabs>
        <w:suppressAutoHyphens/>
        <w:autoSpaceDE w:val="0"/>
        <w:spacing w:after="0" w:line="240" w:lineRule="auto"/>
        <w:jc w:val="both"/>
        <w:rPr>
          <w:rFonts w:ascii="Century" w:hAnsi="Century"/>
          <w:b/>
          <w:bCs/>
          <w:sz w:val="28"/>
          <w:szCs w:val="28"/>
          <w:lang w:eastAsia="zh-CN"/>
        </w:rPr>
      </w:pPr>
      <w:r w:rsidRPr="00727E35">
        <w:rPr>
          <w:rFonts w:ascii="Century" w:hAnsi="Century"/>
          <w:b/>
          <w:bCs/>
          <w:sz w:val="28"/>
          <w:szCs w:val="28"/>
          <w:lang w:eastAsia="zh-CN"/>
        </w:rPr>
        <w:t>Секретар ради</w:t>
      </w:r>
      <w:r w:rsidRPr="00727E35">
        <w:rPr>
          <w:rFonts w:ascii="Century" w:hAnsi="Century"/>
          <w:b/>
          <w:bCs/>
          <w:sz w:val="28"/>
          <w:szCs w:val="28"/>
          <w:lang w:eastAsia="zh-CN"/>
        </w:rPr>
        <w:tab/>
      </w:r>
      <w:r w:rsidRPr="00727E35">
        <w:rPr>
          <w:rFonts w:ascii="Century" w:hAnsi="Century"/>
          <w:b/>
          <w:bCs/>
          <w:sz w:val="28"/>
          <w:szCs w:val="28"/>
          <w:lang w:eastAsia="zh-CN"/>
        </w:rPr>
        <w:tab/>
      </w:r>
      <w:r w:rsidRPr="00727E35">
        <w:rPr>
          <w:rFonts w:ascii="Century" w:hAnsi="Century"/>
          <w:b/>
          <w:bCs/>
          <w:sz w:val="28"/>
          <w:szCs w:val="28"/>
          <w:lang w:eastAsia="zh-CN"/>
        </w:rPr>
        <w:tab/>
      </w:r>
      <w:r w:rsidRPr="00727E35">
        <w:rPr>
          <w:rFonts w:ascii="Century" w:hAnsi="Century"/>
          <w:b/>
          <w:bCs/>
          <w:sz w:val="28"/>
          <w:szCs w:val="28"/>
          <w:lang w:eastAsia="zh-CN"/>
        </w:rPr>
        <w:tab/>
      </w:r>
      <w:r w:rsidRPr="00727E35">
        <w:rPr>
          <w:rFonts w:ascii="Century" w:hAnsi="Century"/>
          <w:b/>
          <w:bCs/>
          <w:sz w:val="28"/>
          <w:szCs w:val="28"/>
          <w:lang w:eastAsia="zh-CN"/>
        </w:rPr>
        <w:tab/>
      </w:r>
      <w:r w:rsidRPr="00727E35">
        <w:rPr>
          <w:rFonts w:ascii="Century" w:hAnsi="Century"/>
          <w:b/>
          <w:bCs/>
          <w:sz w:val="28"/>
          <w:szCs w:val="28"/>
          <w:lang w:eastAsia="zh-CN"/>
        </w:rPr>
        <w:tab/>
      </w:r>
      <w:r w:rsidRPr="00727E35">
        <w:rPr>
          <w:rFonts w:ascii="Century" w:hAnsi="Century"/>
          <w:b/>
          <w:bCs/>
          <w:sz w:val="28"/>
          <w:szCs w:val="28"/>
          <w:lang w:eastAsia="zh-CN"/>
        </w:rPr>
        <w:tab/>
        <w:t>Микола ЛУПІЙ</w:t>
      </w:r>
    </w:p>
    <w:p w14:paraId="7E330B23" w14:textId="77777777" w:rsidR="00727E35" w:rsidRPr="00727E35" w:rsidRDefault="00727E35" w:rsidP="00727E35">
      <w:pPr>
        <w:widowControl w:val="0"/>
        <w:suppressAutoHyphens/>
        <w:autoSpaceDE w:val="0"/>
        <w:spacing w:after="0" w:line="300" w:lineRule="auto"/>
        <w:jc w:val="both"/>
        <w:rPr>
          <w:rFonts w:ascii="Century" w:hAnsi="Century"/>
          <w:b/>
          <w:sz w:val="28"/>
          <w:szCs w:val="28"/>
          <w:lang w:eastAsia="zh-CN"/>
        </w:rPr>
      </w:pPr>
    </w:p>
    <w:p w14:paraId="665BDAD8" w14:textId="073F3109" w:rsidR="00786157" w:rsidRPr="009442C6" w:rsidRDefault="00786157" w:rsidP="00727E35">
      <w:pPr>
        <w:pStyle w:val="3"/>
        <w:shd w:val="clear" w:color="auto" w:fill="FFFFFF"/>
        <w:tabs>
          <w:tab w:val="right" w:pos="142"/>
        </w:tabs>
        <w:spacing w:before="0" w:beforeAutospacing="0" w:after="0" w:afterAutospacing="0"/>
        <w:jc w:val="both"/>
        <w:rPr>
          <w:rFonts w:ascii="Century" w:hAnsi="Century"/>
          <w:b w:val="0"/>
          <w:sz w:val="32"/>
          <w:szCs w:val="32"/>
          <w:lang w:val="ru-RU"/>
        </w:rPr>
      </w:pPr>
    </w:p>
    <w:sectPr w:rsidR="00786157" w:rsidRPr="009442C6" w:rsidSect="00727E35">
      <w:headerReference w:type="default" r:id="rId11"/>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DDD76" w14:textId="77777777" w:rsidR="006E4539" w:rsidRDefault="006E4539" w:rsidP="005E066E">
      <w:pPr>
        <w:spacing w:after="0" w:line="240" w:lineRule="auto"/>
      </w:pPr>
      <w:r>
        <w:separator/>
      </w:r>
    </w:p>
  </w:endnote>
  <w:endnote w:type="continuationSeparator" w:id="0">
    <w:p w14:paraId="139BCCC9" w14:textId="77777777" w:rsidR="006E4539" w:rsidRDefault="006E4539" w:rsidP="005E0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E810F" w14:textId="77777777" w:rsidR="006E4539" w:rsidRDefault="006E4539" w:rsidP="005E066E">
      <w:pPr>
        <w:spacing w:after="0" w:line="240" w:lineRule="auto"/>
      </w:pPr>
      <w:r>
        <w:separator/>
      </w:r>
    </w:p>
  </w:footnote>
  <w:footnote w:type="continuationSeparator" w:id="0">
    <w:p w14:paraId="1519AF39" w14:textId="77777777" w:rsidR="006E4539" w:rsidRDefault="006E4539" w:rsidP="005E0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FC212" w14:textId="77777777" w:rsidR="00727E35" w:rsidRDefault="00727E35">
    <w:pPr>
      <w:pStyle w:val="aa"/>
      <w:jc w:val="center"/>
    </w:pPr>
    <w:r>
      <w:fldChar w:fldCharType="begin"/>
    </w:r>
    <w:r>
      <w:instrText>PAGE   \* MERGEFORMAT</w:instrText>
    </w:r>
    <w:r>
      <w:fldChar w:fldCharType="separate"/>
    </w:r>
    <w: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43295"/>
    <w:multiLevelType w:val="hybridMultilevel"/>
    <w:tmpl w:val="0066A2F4"/>
    <w:lvl w:ilvl="0" w:tplc="34A63664">
      <w:numFmt w:val="bullet"/>
      <w:lvlText w:val="-"/>
      <w:lvlJc w:val="left"/>
      <w:pPr>
        <w:tabs>
          <w:tab w:val="num" w:pos="720"/>
        </w:tabs>
        <w:ind w:left="720" w:hanging="360"/>
      </w:pPr>
      <w:rPr>
        <w:rFonts w:ascii="Times New Roman" w:eastAsia="Calibri"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1B5E4A"/>
    <w:multiLevelType w:val="hybridMultilevel"/>
    <w:tmpl w:val="AC24799C"/>
    <w:lvl w:ilvl="0" w:tplc="18CCA50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157732D"/>
    <w:multiLevelType w:val="hybridMultilevel"/>
    <w:tmpl w:val="2C563956"/>
    <w:lvl w:ilvl="0" w:tplc="026AFB58">
      <w:start w:val="1"/>
      <w:numFmt w:val="decimal"/>
      <w:lvlText w:val="%1."/>
      <w:lvlJc w:val="left"/>
      <w:pPr>
        <w:ind w:left="927" w:hanging="360"/>
      </w:pPr>
      <w:rPr>
        <w:rFonts w:ascii="Times New Roman" w:hAnsi="Times New Roman" w:cs="Times New Roman" w:hint="default"/>
        <w:sz w:val="28"/>
        <w:szCs w:val="28"/>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15:restartNumberingAfterBreak="0">
    <w:nsid w:val="11744A79"/>
    <w:multiLevelType w:val="hybridMultilevel"/>
    <w:tmpl w:val="97B479B2"/>
    <w:lvl w:ilvl="0" w:tplc="0652C434">
      <w:start w:val="1"/>
      <w:numFmt w:val="decimal"/>
      <w:lvlText w:val="%1."/>
      <w:lvlJc w:val="left"/>
      <w:pPr>
        <w:tabs>
          <w:tab w:val="num" w:pos="720"/>
        </w:tabs>
        <w:ind w:left="720" w:hanging="360"/>
      </w:pPr>
      <w:rPr>
        <w:rFonts w:hint="default"/>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90C4844"/>
    <w:multiLevelType w:val="hybridMultilevel"/>
    <w:tmpl w:val="431286E2"/>
    <w:lvl w:ilvl="0" w:tplc="FFFFFFFF">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5" w15:restartNumberingAfterBreak="0">
    <w:nsid w:val="48FE029D"/>
    <w:multiLevelType w:val="hybridMultilevel"/>
    <w:tmpl w:val="C4323DB2"/>
    <w:lvl w:ilvl="0" w:tplc="E57087CA">
      <w:start w:val="5"/>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6DEC4AB2"/>
    <w:multiLevelType w:val="hybridMultilevel"/>
    <w:tmpl w:val="C5E81290"/>
    <w:lvl w:ilvl="0" w:tplc="64C0A9FC">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EEA281E"/>
    <w:multiLevelType w:val="hybridMultilevel"/>
    <w:tmpl w:val="78060246"/>
    <w:lvl w:ilvl="0" w:tplc="04190011">
      <w:start w:val="1"/>
      <w:numFmt w:val="decimal"/>
      <w:lvlText w:val="%1)"/>
      <w:lvlJc w:val="left"/>
      <w:pPr>
        <w:ind w:left="121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6"/>
  </w:num>
  <w:num w:numId="4">
    <w:abstractNumId w:val="3"/>
  </w:num>
  <w:num w:numId="5">
    <w:abstractNumId w:val="5"/>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862"/>
    <w:rsid w:val="0001336C"/>
    <w:rsid w:val="00020A3A"/>
    <w:rsid w:val="000501EB"/>
    <w:rsid w:val="00052977"/>
    <w:rsid w:val="000545BA"/>
    <w:rsid w:val="00061C74"/>
    <w:rsid w:val="00070C94"/>
    <w:rsid w:val="000A2B6A"/>
    <w:rsid w:val="000B1E31"/>
    <w:rsid w:val="000B3701"/>
    <w:rsid w:val="000F6EFE"/>
    <w:rsid w:val="00186D7A"/>
    <w:rsid w:val="001A5D8B"/>
    <w:rsid w:val="001B17F4"/>
    <w:rsid w:val="001F4785"/>
    <w:rsid w:val="002409BB"/>
    <w:rsid w:val="002E5C08"/>
    <w:rsid w:val="002F7488"/>
    <w:rsid w:val="002F7CBC"/>
    <w:rsid w:val="00306B5B"/>
    <w:rsid w:val="00330A68"/>
    <w:rsid w:val="00357AC9"/>
    <w:rsid w:val="003665FB"/>
    <w:rsid w:val="0037376B"/>
    <w:rsid w:val="00403437"/>
    <w:rsid w:val="004100D7"/>
    <w:rsid w:val="00452A3F"/>
    <w:rsid w:val="0046011C"/>
    <w:rsid w:val="00475862"/>
    <w:rsid w:val="00493AED"/>
    <w:rsid w:val="004B3E5B"/>
    <w:rsid w:val="004F5F0C"/>
    <w:rsid w:val="005219A3"/>
    <w:rsid w:val="00530B66"/>
    <w:rsid w:val="00553A26"/>
    <w:rsid w:val="00557434"/>
    <w:rsid w:val="0057119E"/>
    <w:rsid w:val="005947F2"/>
    <w:rsid w:val="005D25CF"/>
    <w:rsid w:val="005D70CE"/>
    <w:rsid w:val="005E066E"/>
    <w:rsid w:val="005F2441"/>
    <w:rsid w:val="00604827"/>
    <w:rsid w:val="00612156"/>
    <w:rsid w:val="0062444C"/>
    <w:rsid w:val="00696530"/>
    <w:rsid w:val="006A5A1F"/>
    <w:rsid w:val="006B32DA"/>
    <w:rsid w:val="006E4539"/>
    <w:rsid w:val="006E47A1"/>
    <w:rsid w:val="00727E35"/>
    <w:rsid w:val="00745AF1"/>
    <w:rsid w:val="00773B27"/>
    <w:rsid w:val="00777310"/>
    <w:rsid w:val="007841D8"/>
    <w:rsid w:val="00786157"/>
    <w:rsid w:val="00787EE3"/>
    <w:rsid w:val="00794741"/>
    <w:rsid w:val="007948A3"/>
    <w:rsid w:val="007E09F6"/>
    <w:rsid w:val="007F5DF9"/>
    <w:rsid w:val="00820A73"/>
    <w:rsid w:val="008355F5"/>
    <w:rsid w:val="00883D94"/>
    <w:rsid w:val="00887951"/>
    <w:rsid w:val="008911FB"/>
    <w:rsid w:val="0089657D"/>
    <w:rsid w:val="008A0711"/>
    <w:rsid w:val="008B5949"/>
    <w:rsid w:val="008C253D"/>
    <w:rsid w:val="008E1546"/>
    <w:rsid w:val="00916986"/>
    <w:rsid w:val="009442C6"/>
    <w:rsid w:val="00945276"/>
    <w:rsid w:val="00954878"/>
    <w:rsid w:val="00971C44"/>
    <w:rsid w:val="009721A5"/>
    <w:rsid w:val="00993099"/>
    <w:rsid w:val="00993223"/>
    <w:rsid w:val="00997555"/>
    <w:rsid w:val="009A19B8"/>
    <w:rsid w:val="009A6BF9"/>
    <w:rsid w:val="009C02E3"/>
    <w:rsid w:val="009D1040"/>
    <w:rsid w:val="00A0065C"/>
    <w:rsid w:val="00A01ED0"/>
    <w:rsid w:val="00A244D8"/>
    <w:rsid w:val="00A47DA5"/>
    <w:rsid w:val="00A5301A"/>
    <w:rsid w:val="00A54977"/>
    <w:rsid w:val="00A813FA"/>
    <w:rsid w:val="00A916AC"/>
    <w:rsid w:val="00A97446"/>
    <w:rsid w:val="00AB3B40"/>
    <w:rsid w:val="00AF2438"/>
    <w:rsid w:val="00AF3DFF"/>
    <w:rsid w:val="00B04AEC"/>
    <w:rsid w:val="00B26D2E"/>
    <w:rsid w:val="00B3078E"/>
    <w:rsid w:val="00BA0149"/>
    <w:rsid w:val="00BD2E6E"/>
    <w:rsid w:val="00C0076F"/>
    <w:rsid w:val="00C036AC"/>
    <w:rsid w:val="00C03E31"/>
    <w:rsid w:val="00C14DA0"/>
    <w:rsid w:val="00C42569"/>
    <w:rsid w:val="00C439D7"/>
    <w:rsid w:val="00CC0948"/>
    <w:rsid w:val="00CD277F"/>
    <w:rsid w:val="00D01EB5"/>
    <w:rsid w:val="00D70FEE"/>
    <w:rsid w:val="00D870A0"/>
    <w:rsid w:val="00DB64F1"/>
    <w:rsid w:val="00DE08CF"/>
    <w:rsid w:val="00DF48EA"/>
    <w:rsid w:val="00E4029F"/>
    <w:rsid w:val="00E77E8C"/>
    <w:rsid w:val="00E93DC7"/>
    <w:rsid w:val="00F241EF"/>
    <w:rsid w:val="00F400D0"/>
    <w:rsid w:val="00F538D4"/>
    <w:rsid w:val="00F70119"/>
    <w:rsid w:val="00FC182B"/>
    <w:rsid w:val="00FF65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C1D574"/>
  <w15:chartTrackingRefBased/>
  <w15:docId w15:val="{33AD2CDB-1A33-432F-9ABF-0CCA21360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5862"/>
    <w:pPr>
      <w:spacing w:after="200" w:line="276" w:lineRule="auto"/>
    </w:pPr>
    <w:rPr>
      <w:rFonts w:ascii="Calibri" w:hAnsi="Calibri"/>
      <w:sz w:val="22"/>
      <w:szCs w:val="22"/>
    </w:rPr>
  </w:style>
  <w:style w:type="paragraph" w:styleId="1">
    <w:name w:val="heading 1"/>
    <w:basedOn w:val="a"/>
    <w:next w:val="a"/>
    <w:link w:val="10"/>
    <w:qFormat/>
    <w:rsid w:val="00727E35"/>
    <w:pPr>
      <w:keepNext/>
      <w:spacing w:before="240" w:after="60"/>
      <w:outlineLvl w:val="0"/>
    </w:pPr>
    <w:rPr>
      <w:rFonts w:asciiTheme="majorHAnsi" w:eastAsiaTheme="majorEastAsia" w:hAnsiTheme="majorHAnsi" w:cstheme="majorBidi"/>
      <w:b/>
      <w:bCs/>
      <w:kern w:val="32"/>
      <w:sz w:val="32"/>
      <w:szCs w:val="32"/>
    </w:rPr>
  </w:style>
  <w:style w:type="paragraph" w:styleId="3">
    <w:name w:val="heading 3"/>
    <w:basedOn w:val="a"/>
    <w:link w:val="30"/>
    <w:uiPriority w:val="9"/>
    <w:qFormat/>
    <w:rsid w:val="008B5949"/>
    <w:pPr>
      <w:spacing w:before="100" w:beforeAutospacing="1" w:after="100" w:afterAutospacing="1" w:line="240" w:lineRule="auto"/>
      <w:outlineLvl w:val="2"/>
    </w:pPr>
    <w:rPr>
      <w:rFonts w:ascii="Times New Roman" w:hAnsi="Times New Roman"/>
      <w:b/>
      <w:bCs/>
      <w:sz w:val="27"/>
      <w:szCs w:val="27"/>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semiHidden/>
  </w:style>
  <w:style w:type="character" w:styleId="a4">
    <w:name w:val="Strong"/>
    <w:uiPriority w:val="22"/>
    <w:qFormat/>
    <w:rsid w:val="00475862"/>
    <w:rPr>
      <w:b/>
      <w:bCs/>
    </w:rPr>
  </w:style>
  <w:style w:type="paragraph" w:styleId="a5">
    <w:name w:val="Balloon Text"/>
    <w:basedOn w:val="a"/>
    <w:link w:val="a6"/>
    <w:rsid w:val="00330A68"/>
    <w:pPr>
      <w:spacing w:after="0" w:line="240" w:lineRule="auto"/>
    </w:pPr>
    <w:rPr>
      <w:rFonts w:ascii="Tahoma" w:hAnsi="Tahoma"/>
      <w:sz w:val="16"/>
      <w:szCs w:val="16"/>
    </w:rPr>
  </w:style>
  <w:style w:type="character" w:customStyle="1" w:styleId="a6">
    <w:name w:val="Текст у виносці Знак"/>
    <w:link w:val="a5"/>
    <w:rsid w:val="00330A68"/>
    <w:rPr>
      <w:rFonts w:ascii="Tahoma" w:hAnsi="Tahoma" w:cs="Tahoma"/>
      <w:sz w:val="16"/>
      <w:szCs w:val="16"/>
      <w:lang w:val="uk-UA" w:eastAsia="uk-UA"/>
    </w:rPr>
  </w:style>
  <w:style w:type="table" w:styleId="a7">
    <w:name w:val="Table Grid"/>
    <w:basedOn w:val="a1"/>
    <w:rsid w:val="00330A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link w:val="3"/>
    <w:uiPriority w:val="9"/>
    <w:semiHidden/>
    <w:rsid w:val="008B5949"/>
    <w:rPr>
      <w:b/>
      <w:bCs/>
      <w:sz w:val="27"/>
      <w:szCs w:val="27"/>
    </w:rPr>
  </w:style>
  <w:style w:type="character" w:styleId="a8">
    <w:name w:val="Hyperlink"/>
    <w:unhideWhenUsed/>
    <w:rsid w:val="008B5949"/>
    <w:rPr>
      <w:color w:val="0000FF"/>
      <w:u w:val="single"/>
    </w:rPr>
  </w:style>
  <w:style w:type="paragraph" w:customStyle="1" w:styleId="tc2">
    <w:name w:val="tc2"/>
    <w:basedOn w:val="a"/>
    <w:rsid w:val="008B5949"/>
    <w:pPr>
      <w:spacing w:after="0" w:line="300" w:lineRule="atLeast"/>
      <w:jc w:val="center"/>
    </w:pPr>
    <w:rPr>
      <w:rFonts w:ascii="Times New Roman" w:hAnsi="Times New Roman"/>
      <w:sz w:val="24"/>
      <w:szCs w:val="24"/>
      <w:lang w:val="ru-RU" w:eastAsia="ru-RU"/>
    </w:rPr>
  </w:style>
  <w:style w:type="paragraph" w:styleId="a9">
    <w:name w:val="No Spacing"/>
    <w:uiPriority w:val="99"/>
    <w:qFormat/>
    <w:rsid w:val="00787EE3"/>
    <w:rPr>
      <w:rFonts w:ascii="Calibri" w:hAnsi="Calibri" w:cs="Calibri"/>
      <w:sz w:val="22"/>
      <w:szCs w:val="22"/>
      <w:lang w:val="ru-RU" w:eastAsia="ru-RU"/>
    </w:rPr>
  </w:style>
  <w:style w:type="character" w:customStyle="1" w:styleId="value-title">
    <w:name w:val="value-title"/>
    <w:basedOn w:val="a3"/>
    <w:rsid w:val="00FC182B"/>
  </w:style>
  <w:style w:type="paragraph" w:styleId="aa">
    <w:name w:val="header"/>
    <w:basedOn w:val="a"/>
    <w:link w:val="ab"/>
    <w:uiPriority w:val="99"/>
    <w:rsid w:val="005E066E"/>
    <w:pPr>
      <w:tabs>
        <w:tab w:val="center" w:pos="4819"/>
        <w:tab w:val="right" w:pos="9639"/>
      </w:tabs>
    </w:pPr>
  </w:style>
  <w:style w:type="character" w:customStyle="1" w:styleId="ab">
    <w:name w:val="Верхній колонтитул Знак"/>
    <w:link w:val="aa"/>
    <w:uiPriority w:val="99"/>
    <w:rsid w:val="005E066E"/>
    <w:rPr>
      <w:rFonts w:ascii="Calibri" w:hAnsi="Calibri"/>
      <w:sz w:val="22"/>
      <w:szCs w:val="22"/>
    </w:rPr>
  </w:style>
  <w:style w:type="paragraph" w:styleId="ac">
    <w:name w:val="footer"/>
    <w:basedOn w:val="a"/>
    <w:link w:val="ad"/>
    <w:rsid w:val="005E066E"/>
    <w:pPr>
      <w:tabs>
        <w:tab w:val="center" w:pos="4819"/>
        <w:tab w:val="right" w:pos="9639"/>
      </w:tabs>
    </w:pPr>
  </w:style>
  <w:style w:type="character" w:customStyle="1" w:styleId="ad">
    <w:name w:val="Нижній колонтитул Знак"/>
    <w:link w:val="ac"/>
    <w:rsid w:val="005E066E"/>
    <w:rPr>
      <w:rFonts w:ascii="Calibri" w:hAnsi="Calibri"/>
      <w:sz w:val="22"/>
      <w:szCs w:val="22"/>
    </w:rPr>
  </w:style>
  <w:style w:type="character" w:customStyle="1" w:styleId="10">
    <w:name w:val="Заголовок 1 Знак"/>
    <w:basedOn w:val="a3"/>
    <w:link w:val="1"/>
    <w:rsid w:val="00727E35"/>
    <w:rPr>
      <w:rFonts w:asciiTheme="majorHAnsi" w:eastAsiaTheme="majorEastAsia" w:hAnsiTheme="majorHAnsi" w:cstheme="majorBidi"/>
      <w:b/>
      <w:bCs/>
      <w:kern w:val="32"/>
      <w:sz w:val="32"/>
      <w:szCs w:val="32"/>
    </w:rPr>
  </w:style>
  <w:style w:type="paragraph" w:customStyle="1" w:styleId="41">
    <w:name w:val="Основной текст (4)1"/>
    <w:basedOn w:val="a"/>
    <w:rsid w:val="00727E35"/>
    <w:pPr>
      <w:shd w:val="clear" w:color="auto" w:fill="FFFFFF"/>
      <w:suppressAutoHyphens/>
      <w:spacing w:after="0" w:line="283" w:lineRule="exact"/>
      <w:jc w:val="center"/>
    </w:pPr>
    <w:rPr>
      <w:rFonts w:ascii="Times New Roman" w:hAnsi="Times New Roman"/>
      <w:b/>
      <w:bCs/>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4415070">
      <w:bodyDiv w:val="1"/>
      <w:marLeft w:val="0"/>
      <w:marRight w:val="0"/>
      <w:marTop w:val="0"/>
      <w:marBottom w:val="0"/>
      <w:divBdr>
        <w:top w:val="none" w:sz="0" w:space="0" w:color="auto"/>
        <w:left w:val="none" w:sz="0" w:space="0" w:color="auto"/>
        <w:bottom w:val="none" w:sz="0" w:space="0" w:color="auto"/>
        <w:right w:val="none" w:sz="0" w:space="0" w:color="auto"/>
      </w:divBdr>
    </w:div>
    <w:div w:id="120286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file:///F:\2019\&#1055;&#1088;&#1086;&#1075;&#1088;&#1072;&#1084;&#1072;%20&#1110;&#1085;&#1074;&#1077;&#1089;&#1090;&#1080;&#1094;&#1110;&#1081;&#1085;&#1072;%20&#1074;&#1089;&#1090;&#1091;&#1087;.docx" TargetMode="External"/><Relationship Id="rId4" Type="http://schemas.openxmlformats.org/officeDocument/2006/relationships/settings" Target="settings.xml"/><Relationship Id="rId9" Type="http://schemas.openxmlformats.org/officeDocument/2006/relationships/image" Target="http://search.ligazakon.ua/l_flib1.nsf/LookupFiles/kp111242_img_001.gif/$file/kp111242_img_001.gi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EE6E2-18EF-4BFC-8C4D-7E3B1E89F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4937</Words>
  <Characters>2815</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                                                                                                                                                                                                                Затверджено:   </vt:lpstr>
    </vt:vector>
  </TitlesOfParts>
  <Company>Home</Company>
  <LinksUpToDate>false</LinksUpToDate>
  <CharactersWithSpaces>7737</CharactersWithSpaces>
  <SharedDoc>false</SharedDoc>
  <HLinks>
    <vt:vector size="12" baseType="variant">
      <vt:variant>
        <vt:i4>4850777</vt:i4>
      </vt:variant>
      <vt:variant>
        <vt:i4>3</vt:i4>
      </vt:variant>
      <vt:variant>
        <vt:i4>0</vt:i4>
      </vt:variant>
      <vt:variant>
        <vt:i4>5</vt:i4>
      </vt:variant>
      <vt:variant>
        <vt:lpwstr>F:\2019\Програма інвестиційна вступ.docx</vt:lpwstr>
      </vt:variant>
      <vt:variant>
        <vt:lpwstr>z1</vt:lpwstr>
      </vt:variant>
      <vt:variant>
        <vt:i4>6815758</vt:i4>
      </vt:variant>
      <vt:variant>
        <vt:i4>2328</vt:i4>
      </vt:variant>
      <vt:variant>
        <vt:i4>1025</vt:i4>
      </vt:variant>
      <vt:variant>
        <vt:i4>1</vt:i4>
      </vt:variant>
      <vt:variant>
        <vt:lpwstr>http://search.ligazakon.ua/l_flib1.nsf/LookupFiles/kp111242_img_001.gif/$file/kp111242_img_001.gif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x</dc:creator>
  <cp:keywords/>
  <cp:lastModifiedBy>Secretary</cp:lastModifiedBy>
  <cp:revision>3</cp:revision>
  <cp:lastPrinted>2021-05-31T07:54:00Z</cp:lastPrinted>
  <dcterms:created xsi:type="dcterms:W3CDTF">2021-05-31T06:51:00Z</dcterms:created>
  <dcterms:modified xsi:type="dcterms:W3CDTF">2021-05-31T09:54:00Z</dcterms:modified>
</cp:coreProperties>
</file>