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8D1CA" w14:textId="77777777" w:rsidR="00C60424" w:rsidRPr="00C60424" w:rsidRDefault="00C60424" w:rsidP="00C60424">
      <w:pPr>
        <w:shd w:val="clear" w:color="auto" w:fill="FFFFFF"/>
        <w:spacing w:line="276" w:lineRule="auto"/>
        <w:jc w:val="center"/>
        <w:rPr>
          <w:rFonts w:ascii="Century" w:eastAsia="Calibri" w:hAnsi="Century"/>
          <w:lang w:eastAsia="ru-RU"/>
        </w:rPr>
      </w:pPr>
      <w:bookmarkStart w:id="0" w:name="_Hlk69735875"/>
      <w:bookmarkStart w:id="1" w:name="_Hlk62647722"/>
      <w:r w:rsidRPr="00C60424">
        <w:rPr>
          <w:rFonts w:ascii="Century" w:eastAsia="Calibri" w:hAnsi="Century"/>
          <w:noProof/>
        </w:rPr>
        <w:drawing>
          <wp:inline distT="0" distB="0" distL="0" distR="0" wp14:anchorId="2D9E50A2" wp14:editId="2D883231">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0E4E496" w14:textId="77777777" w:rsidR="00C60424" w:rsidRPr="00C60424" w:rsidRDefault="00C60424" w:rsidP="00C60424">
      <w:pPr>
        <w:shd w:val="clear" w:color="auto" w:fill="FFFFFF"/>
        <w:jc w:val="center"/>
        <w:rPr>
          <w:rFonts w:ascii="Century" w:eastAsia="Calibri" w:hAnsi="Century"/>
          <w:sz w:val="32"/>
          <w:szCs w:val="32"/>
          <w:lang w:eastAsia="ru-RU"/>
        </w:rPr>
      </w:pPr>
      <w:r w:rsidRPr="00C60424">
        <w:rPr>
          <w:rFonts w:ascii="Century" w:eastAsia="Calibri" w:hAnsi="Century"/>
          <w:sz w:val="32"/>
          <w:szCs w:val="32"/>
          <w:lang w:eastAsia="ru-RU"/>
        </w:rPr>
        <w:t>УКРАЇНА</w:t>
      </w:r>
    </w:p>
    <w:p w14:paraId="58221CCB" w14:textId="77777777" w:rsidR="00C60424" w:rsidRPr="00C60424" w:rsidRDefault="00C60424" w:rsidP="00C60424">
      <w:pPr>
        <w:shd w:val="clear" w:color="auto" w:fill="FFFFFF"/>
        <w:jc w:val="center"/>
        <w:rPr>
          <w:rFonts w:ascii="Century" w:eastAsia="Calibri" w:hAnsi="Century"/>
          <w:b/>
          <w:sz w:val="32"/>
          <w:lang w:eastAsia="ru-RU"/>
        </w:rPr>
      </w:pPr>
      <w:r w:rsidRPr="00C60424">
        <w:rPr>
          <w:rFonts w:ascii="Century" w:eastAsia="Calibri" w:hAnsi="Century"/>
          <w:b/>
          <w:sz w:val="32"/>
          <w:lang w:eastAsia="ru-RU"/>
        </w:rPr>
        <w:t>ГОРОДОЦЬКА МІСЬКА РАДА</w:t>
      </w:r>
    </w:p>
    <w:p w14:paraId="2FB76A78" w14:textId="77777777" w:rsidR="00C60424" w:rsidRPr="00C60424" w:rsidRDefault="00C60424" w:rsidP="00C60424">
      <w:pPr>
        <w:shd w:val="clear" w:color="auto" w:fill="FFFFFF"/>
        <w:jc w:val="center"/>
        <w:rPr>
          <w:rFonts w:ascii="Century" w:eastAsia="Calibri" w:hAnsi="Century"/>
          <w:sz w:val="32"/>
          <w:lang w:eastAsia="ru-RU"/>
        </w:rPr>
      </w:pPr>
      <w:r w:rsidRPr="00C60424">
        <w:rPr>
          <w:rFonts w:ascii="Century" w:eastAsia="Calibri" w:hAnsi="Century"/>
          <w:sz w:val="32"/>
          <w:lang w:eastAsia="ru-RU"/>
        </w:rPr>
        <w:t>ЛЬВІВСЬКОЇ ОБЛАСТІ</w:t>
      </w:r>
    </w:p>
    <w:p w14:paraId="2A7C4574" w14:textId="77777777" w:rsidR="00C60424" w:rsidRPr="00C60424" w:rsidRDefault="00C60424" w:rsidP="00C60424">
      <w:pPr>
        <w:shd w:val="clear" w:color="auto" w:fill="FFFFFF"/>
        <w:jc w:val="center"/>
        <w:rPr>
          <w:rFonts w:ascii="Century" w:eastAsia="Calibri" w:hAnsi="Century"/>
          <w:b/>
          <w:sz w:val="28"/>
          <w:szCs w:val="28"/>
          <w:lang w:eastAsia="ru-RU"/>
        </w:rPr>
      </w:pPr>
      <w:r w:rsidRPr="00C60424">
        <w:rPr>
          <w:rFonts w:ascii="Century" w:eastAsia="Calibri" w:hAnsi="Century"/>
          <w:b/>
          <w:sz w:val="32"/>
          <w:szCs w:val="32"/>
          <w:lang w:eastAsia="ru-RU"/>
        </w:rPr>
        <w:t xml:space="preserve">8 </w:t>
      </w:r>
      <w:r w:rsidRPr="00C60424">
        <w:rPr>
          <w:rFonts w:ascii="Century" w:eastAsia="Calibri" w:hAnsi="Century"/>
          <w:b/>
          <w:caps/>
          <w:sz w:val="28"/>
          <w:szCs w:val="28"/>
          <w:lang w:eastAsia="ru-RU"/>
        </w:rPr>
        <w:t>сесія восьмого скликання</w:t>
      </w:r>
    </w:p>
    <w:p w14:paraId="02CFE045" w14:textId="77777777" w:rsidR="00C60424" w:rsidRPr="00C60424" w:rsidRDefault="00C60424" w:rsidP="00C60424">
      <w:pPr>
        <w:spacing w:line="276" w:lineRule="auto"/>
        <w:jc w:val="center"/>
        <w:rPr>
          <w:rFonts w:ascii="Century" w:eastAsia="Calibri" w:hAnsi="Century"/>
          <w:b/>
          <w:sz w:val="36"/>
          <w:szCs w:val="36"/>
          <w:lang w:eastAsia="ru-RU"/>
        </w:rPr>
      </w:pPr>
      <w:r w:rsidRPr="00C60424">
        <w:rPr>
          <w:rFonts w:ascii="Century" w:eastAsia="Calibri" w:hAnsi="Century"/>
          <w:b/>
          <w:sz w:val="36"/>
          <w:szCs w:val="36"/>
          <w:lang w:eastAsia="ru-RU"/>
        </w:rPr>
        <w:t xml:space="preserve">РІШЕННЯ № </w:t>
      </w:r>
      <w:r w:rsidRPr="00C60424">
        <w:rPr>
          <w:rFonts w:ascii="Century" w:eastAsia="Calibri" w:hAnsi="Century"/>
          <w:bCs/>
          <w:sz w:val="36"/>
          <w:szCs w:val="36"/>
          <w:lang w:eastAsia="ru-RU"/>
        </w:rPr>
        <w:t>___</w:t>
      </w:r>
    </w:p>
    <w:p w14:paraId="7BDB782D" w14:textId="73B93425" w:rsidR="00C60424" w:rsidRDefault="00C60424" w:rsidP="00C60424">
      <w:pPr>
        <w:jc w:val="both"/>
        <w:rPr>
          <w:rFonts w:ascii="Century" w:eastAsia="Calibri" w:hAnsi="Century"/>
          <w:sz w:val="28"/>
          <w:szCs w:val="28"/>
          <w:lang w:eastAsia="ru-RU"/>
        </w:rPr>
      </w:pPr>
      <w:bookmarkStart w:id="2" w:name="_Hlk69735883"/>
      <w:bookmarkEnd w:id="0"/>
      <w:r w:rsidRPr="00C60424">
        <w:rPr>
          <w:rFonts w:ascii="Century" w:eastAsia="Calibri" w:hAnsi="Century"/>
          <w:sz w:val="28"/>
          <w:szCs w:val="28"/>
          <w:lang w:eastAsia="ru-RU"/>
        </w:rPr>
        <w:t xml:space="preserve">від </w:t>
      </w:r>
      <w:r w:rsidRPr="00C60424">
        <w:rPr>
          <w:rFonts w:ascii="Century" w:eastAsia="Calibri" w:hAnsi="Century"/>
          <w:sz w:val="28"/>
          <w:szCs w:val="28"/>
          <w:lang w:val="en-US" w:eastAsia="ru-RU"/>
        </w:rPr>
        <w:t>24</w:t>
      </w:r>
      <w:r w:rsidRPr="00C60424">
        <w:rPr>
          <w:rFonts w:ascii="Century" w:eastAsia="Calibri" w:hAnsi="Century"/>
          <w:sz w:val="28"/>
          <w:szCs w:val="28"/>
          <w:lang w:eastAsia="ru-RU"/>
        </w:rPr>
        <w:t xml:space="preserve"> червня 2021 року</w:t>
      </w:r>
      <w:r w:rsidRPr="00C60424">
        <w:rPr>
          <w:rFonts w:ascii="Century" w:eastAsia="Calibri" w:hAnsi="Century"/>
          <w:sz w:val="28"/>
          <w:szCs w:val="28"/>
          <w:lang w:eastAsia="ru-RU"/>
        </w:rPr>
        <w:tab/>
      </w:r>
      <w:r w:rsidRPr="00C60424">
        <w:rPr>
          <w:rFonts w:ascii="Century" w:eastAsia="Calibri" w:hAnsi="Century"/>
          <w:sz w:val="28"/>
          <w:szCs w:val="28"/>
          <w:lang w:eastAsia="ru-RU"/>
        </w:rPr>
        <w:tab/>
      </w:r>
      <w:r w:rsidRPr="00C60424">
        <w:rPr>
          <w:rFonts w:ascii="Century" w:eastAsia="Calibri" w:hAnsi="Century"/>
          <w:sz w:val="28"/>
          <w:szCs w:val="28"/>
          <w:lang w:eastAsia="ru-RU"/>
        </w:rPr>
        <w:tab/>
      </w:r>
      <w:r w:rsidRPr="00C60424">
        <w:rPr>
          <w:rFonts w:ascii="Century" w:eastAsia="Calibri" w:hAnsi="Century"/>
          <w:sz w:val="28"/>
          <w:szCs w:val="28"/>
          <w:lang w:eastAsia="ru-RU"/>
        </w:rPr>
        <w:tab/>
      </w:r>
      <w:r w:rsidRPr="00C60424">
        <w:rPr>
          <w:rFonts w:ascii="Century" w:eastAsia="Calibri" w:hAnsi="Century"/>
          <w:sz w:val="28"/>
          <w:szCs w:val="28"/>
          <w:lang w:eastAsia="ru-RU"/>
        </w:rPr>
        <w:tab/>
      </w:r>
      <w:r w:rsidRPr="00C60424">
        <w:rPr>
          <w:rFonts w:ascii="Century" w:eastAsia="Calibri" w:hAnsi="Century"/>
          <w:sz w:val="28"/>
          <w:szCs w:val="28"/>
          <w:lang w:eastAsia="ru-RU"/>
        </w:rPr>
        <w:tab/>
      </w:r>
      <w:r w:rsidRPr="00C60424">
        <w:rPr>
          <w:rFonts w:ascii="Century" w:eastAsia="Calibri" w:hAnsi="Century"/>
          <w:sz w:val="28"/>
          <w:szCs w:val="28"/>
          <w:lang w:eastAsia="ru-RU"/>
        </w:rPr>
        <w:tab/>
        <w:t xml:space="preserve">     м. Городок</w:t>
      </w:r>
    </w:p>
    <w:p w14:paraId="231255CC" w14:textId="77777777" w:rsidR="00C60424" w:rsidRPr="00C60424" w:rsidRDefault="00C60424" w:rsidP="00C60424">
      <w:pPr>
        <w:jc w:val="both"/>
        <w:rPr>
          <w:rFonts w:ascii="Century" w:eastAsia="Calibri" w:hAnsi="Century"/>
          <w:sz w:val="28"/>
          <w:szCs w:val="28"/>
          <w:lang w:eastAsia="ru-RU"/>
        </w:rPr>
      </w:pPr>
    </w:p>
    <w:bookmarkEnd w:id="1"/>
    <w:bookmarkEnd w:id="2"/>
    <w:p w14:paraId="7B78B983" w14:textId="38809A55" w:rsidR="004B4ED7" w:rsidRDefault="004B4ED7" w:rsidP="004B4ED7">
      <w:pPr>
        <w:suppressAutoHyphens/>
        <w:autoSpaceDE w:val="0"/>
        <w:autoSpaceDN w:val="0"/>
        <w:adjustRightInd w:val="0"/>
        <w:ind w:right="1699"/>
        <w:jc w:val="both"/>
        <w:rPr>
          <w:rFonts w:ascii="Century" w:hAnsi="Century"/>
          <w:b/>
          <w:bCs/>
          <w:iCs/>
          <w:color w:val="000000"/>
          <w:sz w:val="28"/>
          <w:szCs w:val="28"/>
          <w:lang w:eastAsia="ru-RU"/>
        </w:rPr>
      </w:pPr>
      <w:r w:rsidRPr="00C60424">
        <w:rPr>
          <w:rFonts w:ascii="Century" w:hAnsi="Century"/>
          <w:b/>
          <w:bCs/>
          <w:iCs/>
          <w:color w:val="000000"/>
          <w:sz w:val="28"/>
          <w:szCs w:val="28"/>
          <w:lang w:eastAsia="ru-RU"/>
        </w:rPr>
        <w:t>Про мораторій на публічне використання російськомовного культурного продукту на території Городоцької міської ради Львівської області</w:t>
      </w:r>
    </w:p>
    <w:p w14:paraId="38AD844C" w14:textId="77777777" w:rsidR="00C60424" w:rsidRPr="00C60424" w:rsidRDefault="00C60424" w:rsidP="004B4ED7">
      <w:pPr>
        <w:suppressAutoHyphens/>
        <w:autoSpaceDE w:val="0"/>
        <w:autoSpaceDN w:val="0"/>
        <w:adjustRightInd w:val="0"/>
        <w:ind w:right="1699"/>
        <w:jc w:val="both"/>
        <w:rPr>
          <w:rFonts w:ascii="Century" w:hAnsi="Century"/>
          <w:b/>
          <w:bCs/>
          <w:iCs/>
          <w:color w:val="000000"/>
          <w:sz w:val="28"/>
          <w:szCs w:val="28"/>
          <w:lang w:eastAsia="ru-RU"/>
        </w:rPr>
      </w:pPr>
    </w:p>
    <w:p w14:paraId="204DF37A" w14:textId="77789BDD" w:rsidR="004B4ED7" w:rsidRPr="00C60424" w:rsidRDefault="004B4ED7" w:rsidP="00D07B11">
      <w:pPr>
        <w:suppressAutoHyphens/>
        <w:autoSpaceDE w:val="0"/>
        <w:autoSpaceDN w:val="0"/>
        <w:adjustRightInd w:val="0"/>
        <w:ind w:firstLine="708"/>
        <w:jc w:val="both"/>
        <w:rPr>
          <w:rFonts w:ascii="Century" w:hAnsi="Century"/>
          <w:bCs/>
          <w:iCs/>
          <w:color w:val="000000"/>
          <w:sz w:val="28"/>
          <w:szCs w:val="28"/>
          <w:lang w:eastAsia="ru-RU"/>
        </w:rPr>
      </w:pPr>
      <w:r w:rsidRPr="00C60424">
        <w:rPr>
          <w:rFonts w:ascii="Century" w:hAnsi="Century"/>
          <w:bCs/>
          <w:iCs/>
          <w:color w:val="000000"/>
          <w:sz w:val="28"/>
          <w:szCs w:val="28"/>
          <w:lang w:eastAsia="ru-RU"/>
        </w:rPr>
        <w:t xml:space="preserve">З метою уникнення ескалації напруги в суспільстві та недопущення розпалювання міжнаціональної ворожнечі; задля захисту українського інформаційного простору від гібридних впливів держави-агресора та подолання наслідків тривалої </w:t>
      </w:r>
      <w:proofErr w:type="spellStart"/>
      <w:r w:rsidRPr="00C60424">
        <w:rPr>
          <w:rFonts w:ascii="Century" w:hAnsi="Century"/>
          <w:bCs/>
          <w:iCs/>
          <w:color w:val="000000"/>
          <w:sz w:val="28"/>
          <w:szCs w:val="28"/>
          <w:lang w:eastAsia="ru-RU"/>
        </w:rPr>
        <w:t>мовної</w:t>
      </w:r>
      <w:proofErr w:type="spellEnd"/>
      <w:r w:rsidRPr="00C60424">
        <w:rPr>
          <w:rFonts w:ascii="Century" w:hAnsi="Century"/>
          <w:bCs/>
          <w:iCs/>
          <w:color w:val="000000"/>
          <w:sz w:val="28"/>
          <w:szCs w:val="28"/>
          <w:lang w:eastAsia="ru-RU"/>
        </w:rPr>
        <w:t xml:space="preserve"> русифікації; керуючись Постановою Верховної Ради України № 129-VIII від 27.01.2015 «Про Звернення Верховної Ради України до Організації Об’єднаних Націй, Європейського Парламенту, Парламентської Асамблеї Ради Європи, Парламентської Асамблеї НАТО, Парламентської Асамблеї ОБСЄ, Парламентської Асамблеї ГУАМ, національних парламентів держав світу про визнання Російської Федерації державою-агресором»; відповідно до частини другої статті 43 Закону України «Про місцеве самоврядування в Україні», міська  рада</w:t>
      </w:r>
    </w:p>
    <w:p w14:paraId="456BDC3B" w14:textId="6A6DBD50" w:rsidR="004B4ED7" w:rsidRPr="00C60424" w:rsidRDefault="004B4ED7" w:rsidP="004B4ED7">
      <w:pPr>
        <w:suppressAutoHyphens/>
        <w:autoSpaceDE w:val="0"/>
        <w:autoSpaceDN w:val="0"/>
        <w:adjustRightInd w:val="0"/>
        <w:ind w:firstLine="708"/>
        <w:jc w:val="center"/>
        <w:rPr>
          <w:rFonts w:ascii="Century" w:hAnsi="Century"/>
          <w:b/>
          <w:iCs/>
          <w:color w:val="000000"/>
          <w:sz w:val="28"/>
          <w:szCs w:val="28"/>
          <w:lang w:eastAsia="ru-RU"/>
        </w:rPr>
      </w:pPr>
      <w:r w:rsidRPr="00C60424">
        <w:rPr>
          <w:rFonts w:ascii="Century" w:hAnsi="Century"/>
          <w:b/>
          <w:iCs/>
          <w:color w:val="000000"/>
          <w:sz w:val="28"/>
          <w:szCs w:val="28"/>
          <w:lang w:eastAsia="ru-RU"/>
        </w:rPr>
        <w:t>В</w:t>
      </w:r>
      <w:r w:rsidR="00C60424">
        <w:rPr>
          <w:rFonts w:ascii="Century" w:hAnsi="Century"/>
          <w:b/>
          <w:iCs/>
          <w:color w:val="000000"/>
          <w:sz w:val="28"/>
          <w:szCs w:val="28"/>
          <w:lang w:eastAsia="ru-RU"/>
        </w:rPr>
        <w:t xml:space="preserve"> </w:t>
      </w:r>
      <w:r w:rsidRPr="00C60424">
        <w:rPr>
          <w:rFonts w:ascii="Century" w:hAnsi="Century"/>
          <w:b/>
          <w:iCs/>
          <w:color w:val="000000"/>
          <w:sz w:val="28"/>
          <w:szCs w:val="28"/>
          <w:lang w:eastAsia="ru-RU"/>
        </w:rPr>
        <w:t>И</w:t>
      </w:r>
      <w:r w:rsidR="00C60424">
        <w:rPr>
          <w:rFonts w:ascii="Century" w:hAnsi="Century"/>
          <w:b/>
          <w:iCs/>
          <w:color w:val="000000"/>
          <w:sz w:val="28"/>
          <w:szCs w:val="28"/>
          <w:lang w:eastAsia="ru-RU"/>
        </w:rPr>
        <w:t xml:space="preserve"> </w:t>
      </w:r>
      <w:r w:rsidRPr="00C60424">
        <w:rPr>
          <w:rFonts w:ascii="Century" w:hAnsi="Century"/>
          <w:b/>
          <w:iCs/>
          <w:color w:val="000000"/>
          <w:sz w:val="28"/>
          <w:szCs w:val="28"/>
          <w:lang w:eastAsia="ru-RU"/>
        </w:rPr>
        <w:t>Р</w:t>
      </w:r>
      <w:r w:rsidR="00C60424">
        <w:rPr>
          <w:rFonts w:ascii="Century" w:hAnsi="Century"/>
          <w:b/>
          <w:iCs/>
          <w:color w:val="000000"/>
          <w:sz w:val="28"/>
          <w:szCs w:val="28"/>
          <w:lang w:eastAsia="ru-RU"/>
        </w:rPr>
        <w:t xml:space="preserve"> </w:t>
      </w:r>
      <w:r w:rsidRPr="00C60424">
        <w:rPr>
          <w:rFonts w:ascii="Century" w:hAnsi="Century"/>
          <w:b/>
          <w:iCs/>
          <w:color w:val="000000"/>
          <w:sz w:val="28"/>
          <w:szCs w:val="28"/>
          <w:lang w:eastAsia="ru-RU"/>
        </w:rPr>
        <w:t>І</w:t>
      </w:r>
      <w:r w:rsidR="00C60424">
        <w:rPr>
          <w:rFonts w:ascii="Century" w:hAnsi="Century"/>
          <w:b/>
          <w:iCs/>
          <w:color w:val="000000"/>
          <w:sz w:val="28"/>
          <w:szCs w:val="28"/>
          <w:lang w:eastAsia="ru-RU"/>
        </w:rPr>
        <w:t xml:space="preserve"> </w:t>
      </w:r>
      <w:r w:rsidRPr="00C60424">
        <w:rPr>
          <w:rFonts w:ascii="Century" w:hAnsi="Century"/>
          <w:b/>
          <w:iCs/>
          <w:color w:val="000000"/>
          <w:sz w:val="28"/>
          <w:szCs w:val="28"/>
          <w:lang w:eastAsia="ru-RU"/>
        </w:rPr>
        <w:t>Ш</w:t>
      </w:r>
      <w:r w:rsidR="00C60424">
        <w:rPr>
          <w:rFonts w:ascii="Century" w:hAnsi="Century"/>
          <w:b/>
          <w:iCs/>
          <w:color w:val="000000"/>
          <w:sz w:val="28"/>
          <w:szCs w:val="28"/>
          <w:lang w:eastAsia="ru-RU"/>
        </w:rPr>
        <w:t xml:space="preserve"> </w:t>
      </w:r>
      <w:r w:rsidRPr="00C60424">
        <w:rPr>
          <w:rFonts w:ascii="Century" w:hAnsi="Century"/>
          <w:b/>
          <w:iCs/>
          <w:color w:val="000000"/>
          <w:sz w:val="28"/>
          <w:szCs w:val="28"/>
          <w:lang w:eastAsia="ru-RU"/>
        </w:rPr>
        <w:t>И</w:t>
      </w:r>
      <w:r w:rsidR="00C60424">
        <w:rPr>
          <w:rFonts w:ascii="Century" w:hAnsi="Century"/>
          <w:b/>
          <w:iCs/>
          <w:color w:val="000000"/>
          <w:sz w:val="28"/>
          <w:szCs w:val="28"/>
          <w:lang w:eastAsia="ru-RU"/>
        </w:rPr>
        <w:t xml:space="preserve"> </w:t>
      </w:r>
      <w:r w:rsidRPr="00C60424">
        <w:rPr>
          <w:rFonts w:ascii="Century" w:hAnsi="Century"/>
          <w:b/>
          <w:iCs/>
          <w:color w:val="000000"/>
          <w:sz w:val="28"/>
          <w:szCs w:val="28"/>
          <w:lang w:eastAsia="ru-RU"/>
        </w:rPr>
        <w:t>Л</w:t>
      </w:r>
      <w:r w:rsidR="00C60424">
        <w:rPr>
          <w:rFonts w:ascii="Century" w:hAnsi="Century"/>
          <w:b/>
          <w:iCs/>
          <w:color w:val="000000"/>
          <w:sz w:val="28"/>
          <w:szCs w:val="28"/>
          <w:lang w:eastAsia="ru-RU"/>
        </w:rPr>
        <w:t xml:space="preserve"> </w:t>
      </w:r>
      <w:r w:rsidRPr="00C60424">
        <w:rPr>
          <w:rFonts w:ascii="Century" w:hAnsi="Century"/>
          <w:b/>
          <w:iCs/>
          <w:color w:val="000000"/>
          <w:sz w:val="28"/>
          <w:szCs w:val="28"/>
          <w:lang w:eastAsia="ru-RU"/>
        </w:rPr>
        <w:t>А:</w:t>
      </w:r>
    </w:p>
    <w:p w14:paraId="6F9FAC04" w14:textId="77777777" w:rsidR="004B4ED7" w:rsidRPr="00C60424" w:rsidRDefault="004B4ED7" w:rsidP="00C60424">
      <w:pPr>
        <w:suppressAutoHyphens/>
        <w:autoSpaceDE w:val="0"/>
        <w:autoSpaceDN w:val="0"/>
        <w:adjustRightInd w:val="0"/>
        <w:jc w:val="both"/>
        <w:rPr>
          <w:rFonts w:ascii="Century" w:hAnsi="Century"/>
          <w:bCs/>
          <w:iCs/>
          <w:color w:val="000000"/>
          <w:sz w:val="28"/>
          <w:szCs w:val="28"/>
          <w:lang w:eastAsia="ru-RU"/>
        </w:rPr>
      </w:pPr>
      <w:r w:rsidRPr="00C60424">
        <w:rPr>
          <w:rFonts w:ascii="Century" w:hAnsi="Century"/>
          <w:bCs/>
          <w:iCs/>
          <w:color w:val="000000"/>
          <w:sz w:val="28"/>
          <w:szCs w:val="28"/>
          <w:lang w:eastAsia="ru-RU"/>
        </w:rPr>
        <w:t>1. Установити мораторій на публічне використання російськомовного культурного продукту в будь-яких формах на території Городоцької міської ради Львівської області до моменту повного припинення окупації території України.</w:t>
      </w:r>
    </w:p>
    <w:p w14:paraId="5B9703AC" w14:textId="77777777" w:rsidR="004B4ED7" w:rsidRPr="00C60424" w:rsidRDefault="004B4ED7" w:rsidP="00C60424">
      <w:pPr>
        <w:suppressAutoHyphens/>
        <w:autoSpaceDE w:val="0"/>
        <w:autoSpaceDN w:val="0"/>
        <w:adjustRightInd w:val="0"/>
        <w:jc w:val="both"/>
        <w:rPr>
          <w:rFonts w:ascii="Century" w:hAnsi="Century"/>
          <w:bCs/>
          <w:iCs/>
          <w:color w:val="000000"/>
          <w:sz w:val="28"/>
          <w:szCs w:val="28"/>
          <w:lang w:eastAsia="ru-RU"/>
        </w:rPr>
      </w:pPr>
      <w:r w:rsidRPr="00C60424">
        <w:rPr>
          <w:rFonts w:ascii="Century" w:hAnsi="Century"/>
          <w:bCs/>
          <w:iCs/>
          <w:color w:val="000000"/>
          <w:sz w:val="28"/>
          <w:szCs w:val="28"/>
          <w:lang w:eastAsia="ru-RU"/>
        </w:rPr>
        <w:t>2. Доручити Виконавчому комітету Городоцької міської ради вжити заходів щодо створення міжвідомчої робочої групи (за участю громадськості та правоохоронних органів) – з метою проведення систематичної роз’яснювальної роботи для фізичних та юридичних осіб про мораторій на публічне використання російськомовного культурного продукту на території Городоцької міської ради Львівської області.</w:t>
      </w:r>
    </w:p>
    <w:p w14:paraId="4B74BED1" w14:textId="08A3452A" w:rsidR="009109E1" w:rsidRPr="00C60424" w:rsidRDefault="00C60424" w:rsidP="00C60424">
      <w:pPr>
        <w:suppressAutoHyphens/>
        <w:autoSpaceDE w:val="0"/>
        <w:autoSpaceDN w:val="0"/>
        <w:adjustRightInd w:val="0"/>
        <w:jc w:val="both"/>
        <w:rPr>
          <w:rFonts w:ascii="Century" w:hAnsi="Century"/>
          <w:bCs/>
          <w:iCs/>
          <w:color w:val="000000"/>
          <w:sz w:val="28"/>
          <w:szCs w:val="28"/>
          <w:lang w:eastAsia="ru-RU"/>
        </w:rPr>
      </w:pPr>
      <w:r>
        <w:rPr>
          <w:rFonts w:ascii="Century" w:hAnsi="Century"/>
          <w:bCs/>
          <w:iCs/>
          <w:color w:val="000000"/>
          <w:sz w:val="28"/>
          <w:szCs w:val="28"/>
          <w:lang w:eastAsia="ru-RU"/>
        </w:rPr>
        <w:t>3</w:t>
      </w:r>
      <w:r w:rsidR="004B4ED7" w:rsidRPr="00C60424">
        <w:rPr>
          <w:rFonts w:ascii="Century" w:hAnsi="Century"/>
          <w:bCs/>
          <w:iCs/>
          <w:color w:val="000000"/>
          <w:sz w:val="28"/>
          <w:szCs w:val="28"/>
          <w:lang w:eastAsia="ru-RU"/>
        </w:rPr>
        <w:t xml:space="preserve">. Контроль за виконанням рішення покласти на постійні комісії </w:t>
      </w:r>
      <w:r w:rsidR="009109E1" w:rsidRPr="00C60424">
        <w:rPr>
          <w:rFonts w:ascii="Century" w:hAnsi="Century"/>
          <w:bCs/>
          <w:iCs/>
          <w:color w:val="000000"/>
          <w:sz w:val="28"/>
          <w:szCs w:val="28"/>
          <w:lang w:eastAsia="ru-RU"/>
        </w:rPr>
        <w:t>з питань законності, регламенту, депутатської етики, забезпечення діяльності депутатів (</w:t>
      </w:r>
      <w:proofErr w:type="spellStart"/>
      <w:r w:rsidR="009109E1" w:rsidRPr="00C60424">
        <w:rPr>
          <w:rFonts w:ascii="Century" w:hAnsi="Century"/>
          <w:bCs/>
          <w:iCs/>
          <w:color w:val="000000"/>
          <w:sz w:val="28"/>
          <w:szCs w:val="28"/>
          <w:lang w:eastAsia="ru-RU"/>
        </w:rPr>
        <w:t>гол.О.Карапінка</w:t>
      </w:r>
      <w:proofErr w:type="spellEnd"/>
      <w:r w:rsidR="009109E1" w:rsidRPr="00C60424">
        <w:rPr>
          <w:rFonts w:ascii="Century" w:hAnsi="Century"/>
          <w:bCs/>
          <w:iCs/>
          <w:color w:val="000000"/>
          <w:sz w:val="28"/>
          <w:szCs w:val="28"/>
          <w:lang w:eastAsia="ru-RU"/>
        </w:rPr>
        <w:t>) та у справах освіти, культури, духовності, молоді та спорту (гол</w:t>
      </w:r>
      <w:r w:rsidRPr="00C60424">
        <w:rPr>
          <w:rFonts w:ascii="Century" w:hAnsi="Century"/>
          <w:bCs/>
          <w:iCs/>
          <w:color w:val="000000"/>
          <w:sz w:val="28"/>
          <w:szCs w:val="28"/>
          <w:lang w:eastAsia="ru-RU"/>
        </w:rPr>
        <w:t xml:space="preserve"> В. Маковецький</w:t>
      </w:r>
      <w:r w:rsidR="009109E1" w:rsidRPr="00C60424">
        <w:rPr>
          <w:rFonts w:ascii="Century" w:hAnsi="Century"/>
          <w:bCs/>
          <w:iCs/>
          <w:color w:val="000000"/>
          <w:sz w:val="28"/>
          <w:szCs w:val="28"/>
          <w:lang w:eastAsia="ru-RU"/>
        </w:rPr>
        <w:t>).</w:t>
      </w:r>
    </w:p>
    <w:p w14:paraId="23147F5C" w14:textId="35B18CF0" w:rsidR="00633EB9" w:rsidRDefault="004B4ED7" w:rsidP="00C60424">
      <w:pPr>
        <w:suppressAutoHyphens/>
        <w:autoSpaceDE w:val="0"/>
        <w:autoSpaceDN w:val="0"/>
        <w:adjustRightInd w:val="0"/>
        <w:jc w:val="both"/>
      </w:pPr>
      <w:r w:rsidRPr="00C60424">
        <w:rPr>
          <w:rFonts w:ascii="Century" w:hAnsi="Century"/>
          <w:b/>
          <w:bCs/>
          <w:iCs/>
          <w:color w:val="000000"/>
          <w:sz w:val="28"/>
          <w:szCs w:val="28"/>
          <w:lang w:eastAsia="ru-RU"/>
        </w:rPr>
        <w:t xml:space="preserve">Міський голова                                  </w:t>
      </w:r>
      <w:r w:rsidRPr="00C60424">
        <w:rPr>
          <w:rFonts w:ascii="Century" w:hAnsi="Century"/>
          <w:b/>
          <w:bCs/>
          <w:iCs/>
          <w:color w:val="000000"/>
          <w:sz w:val="28"/>
          <w:szCs w:val="28"/>
          <w:lang w:eastAsia="ru-RU"/>
        </w:rPr>
        <w:tab/>
      </w:r>
      <w:r w:rsidR="00D07B11">
        <w:rPr>
          <w:rFonts w:ascii="Century" w:hAnsi="Century"/>
          <w:b/>
          <w:bCs/>
          <w:iCs/>
          <w:color w:val="000000"/>
          <w:sz w:val="28"/>
          <w:szCs w:val="28"/>
          <w:lang w:eastAsia="ru-RU"/>
        </w:rPr>
        <w:tab/>
      </w:r>
      <w:r w:rsidR="00C60424" w:rsidRPr="00C60424">
        <w:rPr>
          <w:rFonts w:ascii="Century" w:hAnsi="Century"/>
          <w:b/>
          <w:bCs/>
          <w:iCs/>
          <w:color w:val="000000"/>
          <w:sz w:val="28"/>
          <w:szCs w:val="28"/>
          <w:lang w:eastAsia="ru-RU"/>
        </w:rPr>
        <w:t>Володимир РЕМЕНЯК</w:t>
      </w:r>
      <w:r w:rsidRPr="00C60424">
        <w:rPr>
          <w:rFonts w:ascii="Century" w:hAnsi="Century"/>
          <w:b/>
          <w:bCs/>
          <w:iCs/>
          <w:color w:val="000000"/>
          <w:sz w:val="28"/>
          <w:szCs w:val="28"/>
          <w:lang w:eastAsia="ru-RU"/>
        </w:rPr>
        <w:t xml:space="preserve"> </w:t>
      </w:r>
    </w:p>
    <w:sectPr w:rsidR="00633EB9" w:rsidSect="00C60424">
      <w:headerReference w:type="default" r:id="rId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17CAF" w14:textId="77777777" w:rsidR="00F043A4" w:rsidRDefault="00F043A4" w:rsidP="00D07B11">
      <w:r>
        <w:separator/>
      </w:r>
    </w:p>
  </w:endnote>
  <w:endnote w:type="continuationSeparator" w:id="0">
    <w:p w14:paraId="5A751637" w14:textId="77777777" w:rsidR="00F043A4" w:rsidRDefault="00F043A4" w:rsidP="00D07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AAE03" w14:textId="77777777" w:rsidR="00F043A4" w:rsidRDefault="00F043A4" w:rsidP="00D07B11">
      <w:r>
        <w:separator/>
      </w:r>
    </w:p>
  </w:footnote>
  <w:footnote w:type="continuationSeparator" w:id="0">
    <w:p w14:paraId="40983495" w14:textId="77777777" w:rsidR="00F043A4" w:rsidRDefault="00F043A4" w:rsidP="00D07B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C3DE2" w14:textId="61BA877C" w:rsidR="00D07B11" w:rsidRDefault="00D07B11">
    <w:pPr>
      <w:pStyle w:val="a3"/>
    </w:pPr>
    <w:r>
      <w:t>ПРОЄКТ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87"/>
    <w:rsid w:val="004B4ED7"/>
    <w:rsid w:val="00633EB9"/>
    <w:rsid w:val="009109E1"/>
    <w:rsid w:val="00B70887"/>
    <w:rsid w:val="00C60424"/>
    <w:rsid w:val="00D07B11"/>
    <w:rsid w:val="00F043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4DB68"/>
  <w15:chartTrackingRefBased/>
  <w15:docId w15:val="{A2F9A729-59E3-4E39-95D2-D65F3AFC8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4ED7"/>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7B11"/>
    <w:pPr>
      <w:tabs>
        <w:tab w:val="center" w:pos="4819"/>
        <w:tab w:val="right" w:pos="9639"/>
      </w:tabs>
    </w:pPr>
  </w:style>
  <w:style w:type="character" w:customStyle="1" w:styleId="a4">
    <w:name w:val="Верхній колонтитул Знак"/>
    <w:basedOn w:val="a0"/>
    <w:link w:val="a3"/>
    <w:uiPriority w:val="99"/>
    <w:rsid w:val="00D07B11"/>
    <w:rPr>
      <w:rFonts w:ascii="Times New Roman" w:eastAsia="Times New Roman" w:hAnsi="Times New Roman" w:cs="Times New Roman"/>
      <w:sz w:val="24"/>
      <w:szCs w:val="24"/>
      <w:lang w:eastAsia="uk-UA"/>
    </w:rPr>
  </w:style>
  <w:style w:type="paragraph" w:styleId="a5">
    <w:name w:val="footer"/>
    <w:basedOn w:val="a"/>
    <w:link w:val="a6"/>
    <w:uiPriority w:val="99"/>
    <w:unhideWhenUsed/>
    <w:rsid w:val="00D07B11"/>
    <w:pPr>
      <w:tabs>
        <w:tab w:val="center" w:pos="4819"/>
        <w:tab w:val="right" w:pos="9639"/>
      </w:tabs>
    </w:pPr>
  </w:style>
  <w:style w:type="character" w:customStyle="1" w:styleId="a6">
    <w:name w:val="Нижній колонтитул Знак"/>
    <w:basedOn w:val="a0"/>
    <w:link w:val="a5"/>
    <w:uiPriority w:val="99"/>
    <w:rsid w:val="00D07B11"/>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1249</Words>
  <Characters>713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Secretary</cp:lastModifiedBy>
  <cp:revision>4</cp:revision>
  <dcterms:created xsi:type="dcterms:W3CDTF">2021-06-18T06:41:00Z</dcterms:created>
  <dcterms:modified xsi:type="dcterms:W3CDTF">2021-06-23T09:39:00Z</dcterms:modified>
</cp:coreProperties>
</file>