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2187A" w:rsidRDefault="000F6E56" w:rsidP="00E6409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</w:p>
    <w:p w:rsidR="00E64096" w:rsidRPr="00E64096" w:rsidRDefault="00E64096" w:rsidP="00E64096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 xml:space="preserve">Про внесення змін до рішення </w:t>
      </w:r>
    </w:p>
    <w:p w:rsidR="00E64096" w:rsidRPr="00E64096" w:rsidRDefault="00E64096" w:rsidP="00E64096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>сесії від 03.12.2020</w:t>
      </w:r>
      <w:r w:rsidRPr="00E64096">
        <w:rPr>
          <w:rFonts w:ascii="Century" w:hAnsi="Century"/>
          <w:b/>
          <w:sz w:val="28"/>
          <w:szCs w:val="28"/>
          <w:lang w:eastAsia="uk-UA"/>
        </w:rPr>
        <w:t>р. №34</w:t>
      </w:r>
    </w:p>
    <w:p w:rsidR="00E64096" w:rsidRPr="00E64096" w:rsidRDefault="00E64096" w:rsidP="00E64096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«Про утворення виконавчого</w:t>
      </w:r>
    </w:p>
    <w:p w:rsidR="00E64096" w:rsidRDefault="00E64096" w:rsidP="00E64096">
      <w:pPr>
        <w:pStyle w:val="normal"/>
        <w:jc w:val="both"/>
        <w:rPr>
          <w:b/>
          <w:sz w:val="28"/>
          <w:szCs w:val="28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комітету Городоцької міської ради»</w:t>
      </w: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Pr="00E64096" w:rsidRDefault="00E64096" w:rsidP="00E64096">
      <w:pPr>
        <w:pStyle w:val="normal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Відповідно до підпункту 5 пункту 1 статті 26, статті 51 Закону України «Про місцеве самоврядування в Україні» та у зв’язку з кадровими змінами, міська рада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ВИРІШИЛА: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1. Встановити чисельність викон</w:t>
      </w:r>
      <w:r>
        <w:rPr>
          <w:rFonts w:ascii="Century" w:hAnsi="Century"/>
          <w:sz w:val="28"/>
          <w:szCs w:val="28"/>
          <w:lang w:eastAsia="uk-UA"/>
        </w:rPr>
        <w:t>авчого комітету ради в кількості</w:t>
      </w:r>
      <w:r w:rsidR="004A23AE">
        <w:rPr>
          <w:rFonts w:ascii="Century" w:hAnsi="Century"/>
          <w:sz w:val="28"/>
          <w:szCs w:val="28"/>
          <w:lang w:eastAsia="uk-UA"/>
        </w:rPr>
        <w:t xml:space="preserve"> 29</w:t>
      </w:r>
      <w:r w:rsidRPr="00E64096">
        <w:rPr>
          <w:rFonts w:ascii="Century" w:hAnsi="Century"/>
          <w:sz w:val="28"/>
          <w:szCs w:val="28"/>
          <w:lang w:eastAsia="uk-UA"/>
        </w:rPr>
        <w:t xml:space="preserve"> осіб.</w:t>
      </w:r>
    </w:p>
    <w:p w:rsid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2. </w:t>
      </w:r>
      <w:r>
        <w:rPr>
          <w:rFonts w:ascii="Century" w:hAnsi="Century"/>
          <w:sz w:val="28"/>
          <w:szCs w:val="28"/>
          <w:lang w:eastAsia="uk-UA"/>
        </w:rPr>
        <w:t xml:space="preserve">Вивести зі </w:t>
      </w:r>
      <w:r w:rsidRPr="00E64096">
        <w:rPr>
          <w:rFonts w:ascii="Century" w:hAnsi="Century"/>
          <w:sz w:val="28"/>
          <w:szCs w:val="28"/>
          <w:lang w:eastAsia="uk-UA"/>
        </w:rPr>
        <w:t>складу виконавчого комітету</w:t>
      </w:r>
      <w:r>
        <w:rPr>
          <w:rFonts w:ascii="Century" w:hAnsi="Century"/>
          <w:sz w:val="28"/>
          <w:szCs w:val="28"/>
          <w:lang w:eastAsia="uk-UA"/>
        </w:rPr>
        <w:t>:</w:t>
      </w:r>
    </w:p>
    <w:p w:rsid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Возняк Людмилу Миколаївну.</w:t>
      </w:r>
    </w:p>
    <w:p w:rsid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Щерб</w:t>
      </w:r>
      <w:r w:rsidRPr="00641B00">
        <w:rPr>
          <w:rFonts w:ascii="Century" w:hAnsi="Century"/>
          <w:sz w:val="28"/>
          <w:szCs w:val="28"/>
          <w:lang w:eastAsia="uk-UA"/>
        </w:rPr>
        <w:t>’</w:t>
      </w:r>
      <w:r>
        <w:rPr>
          <w:rFonts w:ascii="Century" w:hAnsi="Century"/>
          <w:sz w:val="28"/>
          <w:szCs w:val="28"/>
          <w:lang w:eastAsia="uk-UA"/>
        </w:rPr>
        <w:t>як Марію Михайлівну.</w:t>
      </w:r>
    </w:p>
    <w:p w:rsid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Іванчук Лесю Василівну.</w:t>
      </w:r>
    </w:p>
    <w:p w:rsidR="00400B15" w:rsidRPr="00E64096" w:rsidRDefault="00400B15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Артима Володимира Васильовича.</w:t>
      </w:r>
    </w:p>
    <w:p w:rsidR="00E64096" w:rsidRP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3. Затвердити персональний склад виконавчого комітету міської ради в новій редакції, згідно додатку.</w:t>
      </w:r>
    </w:p>
    <w:p w:rsidR="00E64096" w:rsidRPr="00E64096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3. Контроль за виконанням рішення покласти на секретаря міської ради М. Лупія.</w:t>
      </w:r>
    </w:p>
    <w:p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lastRenderedPageBreak/>
        <w:t>Додаток</w:t>
      </w:r>
    </w:p>
    <w:p w:rsidR="00E64096" w:rsidRPr="00E64096" w:rsidRDefault="00E64096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Затверджено</w:t>
      </w:r>
    </w:p>
    <w:p w:rsidR="00E64096" w:rsidRPr="00E64096" w:rsidRDefault="00E64096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                                                          </w:t>
      </w:r>
      <w:r>
        <w:rPr>
          <w:rFonts w:ascii="Century" w:hAnsi="Century"/>
          <w:sz w:val="28"/>
          <w:szCs w:val="28"/>
          <w:lang w:eastAsia="uk-UA"/>
        </w:rPr>
        <w:t xml:space="preserve">                        </w:t>
      </w:r>
      <w:r w:rsidRPr="00E64096">
        <w:rPr>
          <w:rFonts w:ascii="Century" w:hAnsi="Century"/>
          <w:sz w:val="28"/>
          <w:szCs w:val="28"/>
          <w:lang w:eastAsia="uk-UA"/>
        </w:rPr>
        <w:t>р</w:t>
      </w:r>
      <w:r>
        <w:rPr>
          <w:rFonts w:ascii="Century" w:hAnsi="Century"/>
          <w:sz w:val="28"/>
          <w:szCs w:val="28"/>
          <w:lang w:eastAsia="uk-UA"/>
        </w:rPr>
        <w:t xml:space="preserve">ішенням  міської </w:t>
      </w:r>
      <w:r w:rsidRPr="00E64096">
        <w:rPr>
          <w:rFonts w:ascii="Century" w:hAnsi="Century"/>
          <w:sz w:val="28"/>
          <w:szCs w:val="28"/>
          <w:lang w:eastAsia="uk-UA"/>
        </w:rPr>
        <w:t>ради</w:t>
      </w:r>
    </w:p>
    <w:p w:rsidR="00E64096" w:rsidRPr="00E64096" w:rsidRDefault="00E64096" w:rsidP="00E64096">
      <w:pPr>
        <w:pStyle w:val="normal"/>
        <w:jc w:val="right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                                                        </w:t>
      </w:r>
      <w:r>
        <w:rPr>
          <w:rFonts w:ascii="Century" w:hAnsi="Century"/>
          <w:sz w:val="28"/>
          <w:szCs w:val="28"/>
          <w:lang w:eastAsia="uk-UA"/>
        </w:rPr>
        <w:t xml:space="preserve">                     </w:t>
      </w:r>
      <w:r w:rsidRPr="00E64096">
        <w:rPr>
          <w:rFonts w:ascii="Century" w:hAnsi="Century"/>
          <w:sz w:val="28"/>
          <w:szCs w:val="28"/>
          <w:lang w:eastAsia="uk-UA"/>
        </w:rPr>
        <w:t xml:space="preserve">від </w:t>
      </w:r>
      <w:r>
        <w:rPr>
          <w:rFonts w:ascii="Century" w:hAnsi="Century"/>
          <w:sz w:val="28"/>
          <w:szCs w:val="28"/>
          <w:lang w:eastAsia="uk-UA"/>
        </w:rPr>
        <w:t>17 лютого 2022</w:t>
      </w:r>
      <w:r w:rsidRPr="00E64096">
        <w:rPr>
          <w:rFonts w:ascii="Century" w:hAnsi="Century"/>
          <w:sz w:val="28"/>
          <w:szCs w:val="28"/>
          <w:lang w:eastAsia="uk-UA"/>
        </w:rPr>
        <w:t xml:space="preserve"> р.</w:t>
      </w:r>
      <w:r w:rsidR="00400B15">
        <w:rPr>
          <w:rFonts w:ascii="Century" w:hAnsi="Century"/>
          <w:sz w:val="28"/>
          <w:szCs w:val="28"/>
          <w:lang w:eastAsia="uk-UA"/>
        </w:rPr>
        <w:t xml:space="preserve"> № </w:t>
      </w: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Склад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виконавчого комітету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Городоцької міської ради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tbl>
      <w:tblPr>
        <w:tblW w:w="986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793"/>
        <w:gridCol w:w="4109"/>
        <w:gridCol w:w="4959"/>
      </w:tblGrid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Ременяк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міський голова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Комнатний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Любомир Григорович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tabs>
                <w:tab w:val="left" w:pos="450"/>
              </w:tabs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перший заступник міського голови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Тирпак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Ірина Олександрівна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Щур Микола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Степаняк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Керуючий справами (секретар) виконавчого комітету міської ради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Лупій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Микола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секретар міської ради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Островський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Олексійович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Бартатівського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Селедець </w:t>
            </w:r>
          </w:p>
          <w:p w:rsidR="00400B15" w:rsidRPr="00E64096" w:rsidRDefault="00400B15" w:rsidP="00641B00">
            <w:pPr>
              <w:pStyle w:val="normal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Богданівна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Братковицького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Боднар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E64096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Галичанівського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Легедза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Мар’ян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Градівського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Мілян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Іван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Добрянського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Сало Юлія Віталіївна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Долинянського старостинського округу (на час відпустки основного працівника по догляду за дитиною до досягнення нею трирічного віку).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Варениця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Ольга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bookmarkStart w:id="3" w:name="_gjdgxs" w:colFirst="0" w:colLast="0"/>
            <w:bookmarkEnd w:id="3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Мильчицького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Ігор Орестовича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Мшанського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Володимирівна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Заверешицького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16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Цапок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Петро Михайлович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Речичанського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Гурин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00B15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Родатицького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Живчин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Олег Йосипович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Староста Угрівського старостинського округу</w:t>
            </w:r>
          </w:p>
        </w:tc>
      </w:tr>
      <w:tr w:rsidR="004A23AE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AE" w:rsidRDefault="004A23AE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AE" w:rsidRPr="00E64096" w:rsidRDefault="004A23AE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A23AE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Староста Керницького старостинського округу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Грех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Ігорович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Директор шахового клубу Е 2 – Е 4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Колосовський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Голова ОСББ «Авіа 55»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Гнатик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Марія Володимирівна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Інспектор з кадрів ТОВ «ТБ Сад»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Кудляк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Степан Романович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4A23AE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Директор КП «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Комарно-сервіс</w:t>
            </w: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»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Орлик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Руслан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Інженер з ліцензійної діяльності виробничого підрозділу Львівської дистанції електропостачання регіональної філії Укрзалізниці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Процак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Віталій Валерійович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Асистент кафедри дерматології і венерології ЛНМУ ім. Д. Галицького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Клос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Василь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Інженер ВТК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Хамик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начальника відділу інституційного аудиту управління державної служби якості освіти у Львівській області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Бала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A23AE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пенсіонер</w:t>
            </w:r>
          </w:p>
        </w:tc>
      </w:tr>
      <w:tr w:rsidR="00400B15" w:rsidRPr="00E64096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4A23AE"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Танчак </w:t>
            </w:r>
          </w:p>
          <w:p w:rsidR="00400B15" w:rsidRPr="00E64096" w:rsidRDefault="00400B15" w:rsidP="00641B00">
            <w:pPr>
              <w:pStyle w:val="normal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Віра Мар’янівна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:rsidR="00400B15" w:rsidRPr="00E64096" w:rsidRDefault="00400B15" w:rsidP="00641B00">
            <w:pPr>
              <w:pStyle w:val="normal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Приватний підприємець</w:t>
            </w:r>
          </w:p>
        </w:tc>
      </w:tr>
    </w:tbl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Секретар ради</w:t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>
        <w:rPr>
          <w:rFonts w:ascii="Century" w:hAnsi="Century"/>
          <w:b/>
          <w:sz w:val="28"/>
          <w:szCs w:val="28"/>
          <w:lang w:eastAsia="uk-UA"/>
        </w:rPr>
        <w:t>Микола</w:t>
      </w:r>
      <w:r w:rsidRPr="00E64096">
        <w:rPr>
          <w:rFonts w:ascii="Century" w:hAnsi="Century"/>
          <w:b/>
          <w:sz w:val="28"/>
          <w:szCs w:val="28"/>
          <w:lang w:eastAsia="uk-UA"/>
        </w:rPr>
        <w:t>Лупій</w:t>
      </w:r>
    </w:p>
    <w:p w:rsidR="00E64096" w:rsidRP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E64096" w:rsidRP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807" w:rsidRDefault="00734807" w:rsidP="00A03FC3">
      <w:pPr>
        <w:spacing w:after="0" w:line="240" w:lineRule="auto"/>
      </w:pPr>
      <w:r>
        <w:separator/>
      </w:r>
    </w:p>
  </w:endnote>
  <w:endnote w:type="continuationSeparator" w:id="1">
    <w:p w:rsidR="00734807" w:rsidRDefault="0073480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807" w:rsidRDefault="00734807" w:rsidP="00A03FC3">
      <w:pPr>
        <w:spacing w:after="0" w:line="240" w:lineRule="auto"/>
      </w:pPr>
      <w:r>
        <w:separator/>
      </w:r>
    </w:p>
  </w:footnote>
  <w:footnote w:type="continuationSeparator" w:id="1">
    <w:p w:rsidR="00734807" w:rsidRDefault="0073480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649FD"/>
    <w:rsid w:val="00280126"/>
    <w:rsid w:val="003C030F"/>
    <w:rsid w:val="003D10B6"/>
    <w:rsid w:val="003D6F32"/>
    <w:rsid w:val="00400B15"/>
    <w:rsid w:val="004A23AE"/>
    <w:rsid w:val="004D0687"/>
    <w:rsid w:val="004F76A1"/>
    <w:rsid w:val="00524637"/>
    <w:rsid w:val="005528DF"/>
    <w:rsid w:val="005853ED"/>
    <w:rsid w:val="005A743A"/>
    <w:rsid w:val="005B250D"/>
    <w:rsid w:val="005E0409"/>
    <w:rsid w:val="0060665A"/>
    <w:rsid w:val="006339CC"/>
    <w:rsid w:val="00641B00"/>
    <w:rsid w:val="00643C1D"/>
    <w:rsid w:val="0065092E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47DE4"/>
    <w:rsid w:val="00A56FA5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6409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normal">
    <w:name w:val="normal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4</cp:revision>
  <cp:lastPrinted>2022-02-03T14:48:00Z</cp:lastPrinted>
  <dcterms:created xsi:type="dcterms:W3CDTF">2022-02-07T13:19:00Z</dcterms:created>
  <dcterms:modified xsi:type="dcterms:W3CDTF">2022-02-07T15:09:00Z</dcterms:modified>
</cp:coreProperties>
</file>