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39F55" w14:textId="5B4DB0A1" w:rsidR="002D29B1" w:rsidRDefault="002D29B1" w:rsidP="002D29B1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ПРОЄКТ</w:t>
      </w:r>
    </w:p>
    <w:p w14:paraId="72F5974A" w14:textId="3C1F13B3" w:rsidR="00CD2D52" w:rsidRPr="00B66902" w:rsidRDefault="00CD2D52" w:rsidP="00CD2D52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90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3DAE8DCF" wp14:editId="6C832260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9D829" w14:textId="77777777" w:rsidR="00CD2D52" w:rsidRPr="00B66902" w:rsidRDefault="00CD2D52" w:rsidP="00CD2D52">
      <w:pPr>
        <w:spacing w:after="0" w:line="300" w:lineRule="atLeast"/>
        <w:jc w:val="center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B66902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  <w:r w:rsidRPr="00B66902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УКРАЇНА </w:t>
      </w:r>
    </w:p>
    <w:p w14:paraId="3EA6747C" w14:textId="77777777" w:rsidR="00CD2D52" w:rsidRPr="00B66902" w:rsidRDefault="00CD2D52" w:rsidP="00CD2D52">
      <w:pPr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B66902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ГОРОДОЦЬКА МІСЬКА РАДА</w:t>
      </w:r>
    </w:p>
    <w:p w14:paraId="12CF9FDA" w14:textId="77777777" w:rsidR="00CD2D52" w:rsidRPr="00B66902" w:rsidRDefault="00CD2D52" w:rsidP="00CD2D52">
      <w:pPr>
        <w:spacing w:after="0" w:line="300" w:lineRule="atLeast"/>
        <w:jc w:val="center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B66902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ЛЬВІВСЬКОЇ ОБЛАСТІ</w:t>
      </w:r>
    </w:p>
    <w:p w14:paraId="423429C3" w14:textId="77777777" w:rsidR="00CD2D52" w:rsidRPr="00B66902" w:rsidRDefault="00CD2D52" w:rsidP="00CD2D52">
      <w:pPr>
        <w:spacing w:after="0" w:line="300" w:lineRule="atLeast"/>
        <w:jc w:val="center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B669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____</w:t>
      </w:r>
      <w:r w:rsidRPr="00B66902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СЕСІЯ ВОСЬОМОГО СКЛИКАННЯ</w:t>
      </w:r>
      <w:r w:rsidRPr="00B66902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</w:p>
    <w:p w14:paraId="66330730" w14:textId="4E7E09B9" w:rsidR="00CD2D52" w:rsidRDefault="00CD2D52" w:rsidP="00CD2D52">
      <w:pPr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14:paraId="5447D400" w14:textId="0C32208C" w:rsidR="002D29B1" w:rsidRPr="00B66902" w:rsidRDefault="002D29B1" w:rsidP="00CD2D52">
      <w:pPr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РІШЕННЯ</w:t>
      </w:r>
    </w:p>
    <w:p w14:paraId="107619DD" w14:textId="77777777" w:rsidR="00CD2D52" w:rsidRPr="00B66902" w:rsidRDefault="00CD2D52" w:rsidP="00CD2D52">
      <w:pPr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CADBF9" w14:textId="77777777" w:rsidR="00CD2D52" w:rsidRPr="00734B84" w:rsidRDefault="00CD2D52" w:rsidP="00CD2D52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 w:rsidRPr="00734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прийняття функцій замовника </w:t>
      </w:r>
    </w:p>
    <w:p w14:paraId="0A65AB23" w14:textId="77777777" w:rsidR="00CD2D52" w:rsidRPr="00B66902" w:rsidRDefault="00CD2D52" w:rsidP="00CD2D52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будівництва і реконструкції об’єктів</w:t>
      </w:r>
    </w:p>
    <w:p w14:paraId="796322B8" w14:textId="77777777" w:rsidR="00CD2D52" w:rsidRPr="00B66902" w:rsidRDefault="00CD2D52" w:rsidP="00CD2D5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14:paraId="6B37F835" w14:textId="77777777" w:rsidR="00CD2D52" w:rsidRDefault="00CD2D52" w:rsidP="00CD2D52">
      <w:pPr>
        <w:ind w:firstLine="56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Враховуючи постанову Верховної Ради України від 17.07.2020 №807-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IX</w:t>
      </w:r>
      <w:r w:rsidRPr="00BB3B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 утворення та ліквідацію районів», розпорядження голови Городоцької районної державної адміністрації від 18.01.2021 №12 «Про передачу функцій замовника будівництва і реконструкції об’єктів»</w:t>
      </w:r>
      <w:r w:rsidRPr="00B6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 з метою забезпечення своєчасного та ефективного використання бюджетних коштів призначених для будівництва та реалізації управлінських рішень у сфері управління будівельною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галузю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умовах децентралізації, </w:t>
      </w:r>
      <w:r w:rsidRPr="00B6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керуючись  статтями 26 Закону України «Про місцеве самоврядування в Україні», Городоцька міська рада</w:t>
      </w:r>
    </w:p>
    <w:p w14:paraId="5D3A03C3" w14:textId="77777777" w:rsidR="00CD2D52" w:rsidRDefault="00CD2D52" w:rsidP="00CD2D5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3A9F">
        <w:rPr>
          <w:rFonts w:ascii="Times New Roman" w:hAnsi="Times New Roman" w:cs="Times New Roman"/>
          <w:sz w:val="24"/>
          <w:szCs w:val="24"/>
        </w:rPr>
        <w:t>ВИРІШИЛА:</w:t>
      </w:r>
    </w:p>
    <w:p w14:paraId="15AF2915" w14:textId="77777777" w:rsidR="00CD2D52" w:rsidRDefault="00CD2D52" w:rsidP="00CD2D52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Прийняти від відділу освіти Городоцької районної державної адміністрації функції замовника по об’єктах будівництва:</w:t>
      </w:r>
    </w:p>
    <w:p w14:paraId="7BC7CAEA" w14:textId="77777777" w:rsidR="00CD2D52" w:rsidRDefault="00CD2D52" w:rsidP="00CD2D52">
      <w:pPr>
        <w:pStyle w:val="a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«Будівництво ЗОШ І-ІІ ступенів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с.Братковичі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Городоцького району Львівської області». Коригування. (І-а черга);</w:t>
      </w:r>
    </w:p>
    <w:p w14:paraId="3AC06D5E" w14:textId="77777777" w:rsidR="00CD2D52" w:rsidRDefault="00CD2D52" w:rsidP="00CD2D52">
      <w:pPr>
        <w:pStyle w:val="a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«Будівництво ЗОШ І-ІІ ступенів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с.Дубаневичі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Городоцького району Львівської області». Коригування. (І-а черга);</w:t>
      </w:r>
    </w:p>
    <w:p w14:paraId="03307A75" w14:textId="77777777" w:rsidR="00CD2D52" w:rsidRDefault="00CD2D52" w:rsidP="00CD2D52">
      <w:pPr>
        <w:pStyle w:val="a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«Будівництво школи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м.Городок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Львівської області» (ІІ-а черга);</w:t>
      </w:r>
    </w:p>
    <w:p w14:paraId="75D67CAB" w14:textId="77777777" w:rsidR="00CD2D52" w:rsidRDefault="00CD2D52" w:rsidP="00CD2D52">
      <w:pPr>
        <w:pStyle w:val="a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«Реконструкція з добудовою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Бартатівського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НВК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с.Бартатів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Городоцького району Львівської області»;</w:t>
      </w:r>
    </w:p>
    <w:p w14:paraId="4079A5BB" w14:textId="77777777" w:rsidR="00CD2D52" w:rsidRDefault="00CD2D52" w:rsidP="00CD2D52">
      <w:pPr>
        <w:pStyle w:val="a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«Реконструкція (впровадження енергозберігаючих заходів) в ЗОШ І-ІІІ ступенів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с.Добряни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Городоцького району Львівської області».</w:t>
      </w:r>
    </w:p>
    <w:p w14:paraId="15D7E036" w14:textId="77777777" w:rsidR="00CD2D52" w:rsidRPr="001C63F8" w:rsidRDefault="00CD2D52" w:rsidP="00CD2D52">
      <w:pPr>
        <w:tabs>
          <w:tab w:val="left" w:pos="368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1C63F8">
        <w:rPr>
          <w:rFonts w:ascii="Times New Roman" w:hAnsi="Times New Roman" w:cs="Times New Roman"/>
          <w:sz w:val="24"/>
          <w:szCs w:val="24"/>
        </w:rPr>
        <w:t>.</w:t>
      </w:r>
      <w:r w:rsidRPr="00082E68">
        <w:t xml:space="preserve"> </w:t>
      </w:r>
      <w:r w:rsidRPr="00082E68">
        <w:rPr>
          <w:rFonts w:ascii="Times New Roman" w:hAnsi="Times New Roman" w:cs="Times New Roman"/>
          <w:sz w:val="24"/>
          <w:szCs w:val="24"/>
        </w:rPr>
        <w:t>Контроль за виконанням цього рішення покласти на постійні депутатські  комісії з питань бюджету, соціально-економічного розвитку, комунального майна і приватизації (</w:t>
      </w:r>
      <w:proofErr w:type="spellStart"/>
      <w:r w:rsidRPr="00082E68">
        <w:rPr>
          <w:rFonts w:ascii="Times New Roman" w:hAnsi="Times New Roman" w:cs="Times New Roman"/>
          <w:sz w:val="24"/>
          <w:szCs w:val="24"/>
        </w:rPr>
        <w:t>І.Мєскало</w:t>
      </w:r>
      <w:proofErr w:type="spellEnd"/>
      <w:r w:rsidRPr="00082E68">
        <w:rPr>
          <w:rFonts w:ascii="Times New Roman" w:hAnsi="Times New Roman" w:cs="Times New Roman"/>
          <w:sz w:val="24"/>
          <w:szCs w:val="24"/>
        </w:rPr>
        <w:t>) та з питань освіти, культури, духовності, молоді та спорту (</w:t>
      </w:r>
      <w:proofErr w:type="spellStart"/>
      <w:r w:rsidRPr="00082E68">
        <w:rPr>
          <w:rFonts w:ascii="Times New Roman" w:hAnsi="Times New Roman" w:cs="Times New Roman"/>
          <w:sz w:val="24"/>
          <w:szCs w:val="24"/>
        </w:rPr>
        <w:t>В.Маковецький</w:t>
      </w:r>
      <w:proofErr w:type="spellEnd"/>
      <w:r w:rsidRPr="00082E68">
        <w:rPr>
          <w:rFonts w:ascii="Times New Roman" w:hAnsi="Times New Roman" w:cs="Times New Roman"/>
          <w:sz w:val="24"/>
          <w:szCs w:val="24"/>
        </w:rPr>
        <w:t xml:space="preserve">). </w:t>
      </w:r>
      <w:r w:rsidRPr="001C63F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5C132F7" w14:textId="77777777" w:rsidR="00CD2D52" w:rsidRDefault="00CD2D52" w:rsidP="00CD2D52">
      <w:pPr>
        <w:spacing w:after="0"/>
        <w:ind w:firstLine="567"/>
      </w:pPr>
    </w:p>
    <w:p w14:paraId="2FCCDBD0" w14:textId="77777777" w:rsidR="00CD2D52" w:rsidRDefault="00CD2D52" w:rsidP="00CD2D52">
      <w:pPr>
        <w:spacing w:after="0"/>
        <w:ind w:firstLine="567"/>
      </w:pPr>
    </w:p>
    <w:p w14:paraId="6119893C" w14:textId="77777777" w:rsidR="00AC2D2F" w:rsidRDefault="00AC2D2F" w:rsidP="00CD2D52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B2B85C" w14:textId="77777777" w:rsidR="00AC2D2F" w:rsidRDefault="00AC2D2F" w:rsidP="00CD2D52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577B0A" w14:textId="7A174AE3" w:rsidR="00CD2D52" w:rsidRPr="00082E68" w:rsidRDefault="00CD2D52" w:rsidP="00CD2D52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2E68">
        <w:rPr>
          <w:rFonts w:ascii="Times New Roman" w:hAnsi="Times New Roman" w:cs="Times New Roman"/>
          <w:b/>
          <w:sz w:val="24"/>
          <w:szCs w:val="24"/>
        </w:rPr>
        <w:t xml:space="preserve">Міський голова                          </w:t>
      </w:r>
      <w:r w:rsidR="002D29B1">
        <w:rPr>
          <w:rFonts w:ascii="Times New Roman" w:hAnsi="Times New Roman" w:cs="Times New Roman"/>
          <w:b/>
          <w:sz w:val="24"/>
          <w:szCs w:val="24"/>
        </w:rPr>
        <w:tab/>
      </w:r>
      <w:r w:rsidRPr="00082E6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Володимир РЕМЕНЯК</w:t>
      </w:r>
    </w:p>
    <w:p w14:paraId="7117EB66" w14:textId="77777777" w:rsidR="0078240E" w:rsidRDefault="0078240E"/>
    <w:sectPr w:rsidR="007824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B381C"/>
    <w:multiLevelType w:val="hybridMultilevel"/>
    <w:tmpl w:val="0726B696"/>
    <w:lvl w:ilvl="0" w:tplc="6DC240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EA025EB"/>
    <w:multiLevelType w:val="hybridMultilevel"/>
    <w:tmpl w:val="F968AA2A"/>
    <w:lvl w:ilvl="0" w:tplc="8CCE566C">
      <w:start w:val="1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D52"/>
    <w:rsid w:val="002D29B1"/>
    <w:rsid w:val="0078240E"/>
    <w:rsid w:val="00AC2D2F"/>
    <w:rsid w:val="00CD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CE3A3"/>
  <w15:docId w15:val="{1176E352-C192-4D94-9994-D8F9A2A67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2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D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2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D2D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Secretary</cp:lastModifiedBy>
  <cp:revision>3</cp:revision>
  <cp:lastPrinted>2021-01-25T16:32:00Z</cp:lastPrinted>
  <dcterms:created xsi:type="dcterms:W3CDTF">2021-01-25T15:20:00Z</dcterms:created>
  <dcterms:modified xsi:type="dcterms:W3CDTF">2021-01-25T16:32:00Z</dcterms:modified>
</cp:coreProperties>
</file>