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2DB0D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771A5AF6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</w:rPr>
        <w:drawing>
          <wp:inline distT="0" distB="0" distL="0" distR="0" wp14:anchorId="34C6A811" wp14:editId="442A64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07605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7D5C71F5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5E8CC388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5936183D" w14:textId="77777777" w:rsidR="00E44AFA" w:rsidRPr="00350F07" w:rsidRDefault="00E44AFA" w:rsidP="00E44AFA">
      <w:pPr>
        <w:pStyle w:val="tc2"/>
        <w:shd w:val="clear" w:color="auto" w:fill="FFFFFF"/>
        <w:spacing w:line="276" w:lineRule="auto"/>
        <w:rPr>
          <w:rFonts w:ascii="Georgia" w:hAnsi="Georgia"/>
          <w:b/>
          <w:sz w:val="28"/>
          <w:szCs w:val="28"/>
        </w:rPr>
      </w:pPr>
      <w:r w:rsidRPr="00350F07">
        <w:rPr>
          <w:rFonts w:ascii="Bahnschrift" w:hAnsi="Bahnschrift"/>
          <w:b/>
          <w:sz w:val="28"/>
          <w:szCs w:val="28"/>
        </w:rPr>
        <w:t>3</w:t>
      </w:r>
      <w:r w:rsidRPr="00350F07">
        <w:rPr>
          <w:rFonts w:ascii="Century" w:hAnsi="Century"/>
          <w:b/>
          <w:sz w:val="28"/>
          <w:szCs w:val="28"/>
        </w:rPr>
        <w:t xml:space="preserve"> </w:t>
      </w:r>
      <w:r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0B4CC237" w14:textId="77777777" w:rsidR="00E44AFA" w:rsidRPr="00350F07" w:rsidRDefault="00E44AFA" w:rsidP="00E44AFA">
      <w:pPr>
        <w:spacing w:line="276" w:lineRule="auto"/>
        <w:jc w:val="center"/>
        <w:rPr>
          <w:rFonts w:ascii="Georgia" w:hAnsi="Georgia"/>
          <w:b/>
          <w:sz w:val="36"/>
          <w:szCs w:val="36"/>
        </w:rPr>
      </w:pPr>
    </w:p>
    <w:p w14:paraId="1AC37A98" w14:textId="77777777" w:rsidR="00E44AFA" w:rsidRPr="00350F07" w:rsidRDefault="00E44AFA" w:rsidP="00E44AFA">
      <w:pPr>
        <w:spacing w:line="276" w:lineRule="auto"/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14:paraId="5842DF0D" w14:textId="77777777" w:rsidR="00E44AFA" w:rsidRPr="00350F07" w:rsidRDefault="00E44AFA" w:rsidP="00E44AFA">
      <w:pPr>
        <w:spacing w:line="276" w:lineRule="auto"/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26 січня 2021 року</w:t>
      </w:r>
    </w:p>
    <w:p w14:paraId="2F9805D8" w14:textId="77777777" w:rsidR="00E44AFA" w:rsidRPr="00350F07" w:rsidRDefault="00E44AFA" w:rsidP="00E44AFA">
      <w:pPr>
        <w:spacing w:line="276" w:lineRule="auto"/>
        <w:jc w:val="center"/>
        <w:rPr>
          <w:rFonts w:ascii="Georgia" w:hAnsi="Georgia"/>
          <w:sz w:val="28"/>
          <w:szCs w:val="28"/>
        </w:rPr>
      </w:pPr>
    </w:p>
    <w:p w14:paraId="76250CC0" w14:textId="77777777" w:rsidR="00E44AFA" w:rsidRPr="00350F07" w:rsidRDefault="00E44AFA" w:rsidP="00E44AFA">
      <w:pPr>
        <w:spacing w:line="276" w:lineRule="auto"/>
        <w:rPr>
          <w:rFonts w:ascii="Georgia" w:hAnsi="Georgia"/>
          <w:lang w:eastAsia="uk-UA"/>
        </w:rPr>
      </w:pPr>
    </w:p>
    <w:p w14:paraId="3E6035DF" w14:textId="384C4BED" w:rsidR="00E44AFA" w:rsidRPr="00E44AFA" w:rsidRDefault="00E44AFA" w:rsidP="00E44AFA">
      <w:pPr>
        <w:spacing w:after="240" w:line="276" w:lineRule="auto"/>
        <w:ind w:right="2408"/>
        <w:rPr>
          <w:rFonts w:ascii="Georgia" w:hAnsi="Georgia"/>
          <w:sz w:val="22"/>
          <w:szCs w:val="22"/>
          <w:lang w:eastAsia="uk-UA"/>
        </w:rPr>
      </w:pPr>
      <w:r w:rsidRPr="00E44AFA">
        <w:rPr>
          <w:rFonts w:ascii="Georgia" w:hAnsi="Georgia"/>
          <w:b/>
          <w:bCs/>
          <w:lang w:eastAsia="uk-UA"/>
        </w:rPr>
        <w:t>Про звернення депутатів Городоцької міської ради VIІI скликання до Президента України, Верховної ради України та Кабінету Міністрів України щодо збільшення видатків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зв’язку з підвищенням тарифів на житлово-комунальні послуги</w:t>
      </w:r>
    </w:p>
    <w:p w14:paraId="6596642A" w14:textId="251B03A0" w:rsidR="00E44AFA" w:rsidRPr="00E44AFA" w:rsidRDefault="00E44AFA" w:rsidP="0080736D">
      <w:pPr>
        <w:spacing w:line="276" w:lineRule="auto"/>
        <w:ind w:firstLine="708"/>
        <w:rPr>
          <w:rFonts w:ascii="Georgia" w:hAnsi="Georgia"/>
          <w:lang w:eastAsia="uk-UA"/>
        </w:rPr>
      </w:pPr>
      <w:r w:rsidRPr="00E44AFA">
        <w:rPr>
          <w:rFonts w:ascii="Georgia" w:hAnsi="Georgia"/>
          <w:sz w:val="28"/>
          <w:szCs w:val="28"/>
          <w:lang w:eastAsia="uk-UA"/>
        </w:rPr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E44AFA">
        <w:rPr>
          <w:rFonts w:ascii="Georgia" w:hAnsi="Georgia"/>
          <w:b/>
          <w:bCs/>
          <w:sz w:val="28"/>
          <w:szCs w:val="28"/>
          <w:lang w:eastAsia="uk-UA"/>
        </w:rPr>
        <w:t> </w:t>
      </w:r>
    </w:p>
    <w:p w14:paraId="558D9CD6" w14:textId="77777777" w:rsidR="00E44AFA" w:rsidRPr="00E44AFA" w:rsidRDefault="00E44AFA" w:rsidP="00E44AFA">
      <w:pPr>
        <w:spacing w:line="276" w:lineRule="auto"/>
        <w:jc w:val="center"/>
        <w:rPr>
          <w:rFonts w:ascii="Georgia" w:hAnsi="Georgia"/>
          <w:b/>
          <w:bCs/>
          <w:sz w:val="28"/>
          <w:szCs w:val="28"/>
          <w:lang w:eastAsia="uk-UA"/>
        </w:rPr>
      </w:pPr>
      <w:r w:rsidRPr="00E44AFA">
        <w:rPr>
          <w:rFonts w:ascii="Georgia" w:hAnsi="Georgia"/>
          <w:b/>
          <w:bCs/>
          <w:sz w:val="28"/>
          <w:szCs w:val="28"/>
          <w:lang w:eastAsia="uk-UA"/>
        </w:rPr>
        <w:t xml:space="preserve">ВИРІШИЛА: </w:t>
      </w:r>
    </w:p>
    <w:p w14:paraId="2076D974" w14:textId="6278A91B" w:rsidR="00E44AFA" w:rsidRPr="00E44AFA" w:rsidRDefault="00E44AFA" w:rsidP="00E44AFA">
      <w:pPr>
        <w:ind w:firstLine="567"/>
        <w:jc w:val="both"/>
        <w:rPr>
          <w:rFonts w:ascii="Georgia" w:eastAsia="Times New Roman" w:hAnsi="Georgia"/>
          <w:color w:val="000000"/>
          <w:sz w:val="28"/>
          <w:szCs w:val="28"/>
        </w:rPr>
      </w:pPr>
      <w:r w:rsidRPr="00E44AFA">
        <w:rPr>
          <w:rFonts w:ascii="Georgia" w:hAnsi="Georgia"/>
          <w:color w:val="000000"/>
          <w:sz w:val="28"/>
          <w:szCs w:val="28"/>
        </w:rPr>
        <w:t xml:space="preserve">Підтримати звернення депутатів Городоцької міської  ради </w:t>
      </w:r>
      <w:r>
        <w:rPr>
          <w:rFonts w:ascii="Georgia" w:hAnsi="Georgia"/>
          <w:color w:val="000000"/>
          <w:sz w:val="28"/>
          <w:szCs w:val="28"/>
        </w:rPr>
        <w:t>8</w:t>
      </w:r>
      <w:r w:rsidRPr="00E44AFA">
        <w:rPr>
          <w:rFonts w:ascii="Georgia" w:hAnsi="Georgia"/>
          <w:color w:val="000000"/>
          <w:sz w:val="28"/>
          <w:szCs w:val="28"/>
        </w:rPr>
        <w:t xml:space="preserve"> скликання до Президента України, Верховної Ради України та Кабінету Міністрів України</w:t>
      </w:r>
      <w:r w:rsidRPr="00E44AFA">
        <w:rPr>
          <w:rFonts w:ascii="Georgia" w:hAnsi="Georgia"/>
          <w:b/>
          <w:bCs/>
          <w:color w:val="000000"/>
          <w:sz w:val="28"/>
          <w:szCs w:val="28"/>
        </w:rPr>
        <w:t xml:space="preserve"> </w:t>
      </w:r>
      <w:r w:rsidRPr="00E44AFA">
        <w:rPr>
          <w:rFonts w:ascii="Georgia" w:hAnsi="Georgia"/>
          <w:color w:val="000000"/>
          <w:sz w:val="28"/>
          <w:szCs w:val="28"/>
        </w:rPr>
        <w:t>щодо збільшення видатків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зв’язку з підвищенням тарифів на житлово-комунальні послуги</w:t>
      </w:r>
      <w:r w:rsidR="009B35DE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(додається)</w:t>
      </w:r>
    </w:p>
    <w:p w14:paraId="0A80FE67" w14:textId="77777777" w:rsidR="00E44AFA" w:rsidRPr="00E44AFA" w:rsidRDefault="00E44AFA" w:rsidP="00E44AFA">
      <w:pPr>
        <w:ind w:firstLine="567"/>
        <w:rPr>
          <w:rFonts w:ascii="Georgia" w:hAnsi="Georgia"/>
        </w:rPr>
      </w:pPr>
    </w:p>
    <w:p w14:paraId="11AC5EEE" w14:textId="77777777" w:rsidR="00E44AFA" w:rsidRPr="00E44AFA" w:rsidRDefault="00E44AFA" w:rsidP="00E44AFA">
      <w:pPr>
        <w:ind w:firstLine="567"/>
        <w:jc w:val="both"/>
        <w:rPr>
          <w:rFonts w:ascii="Georgia" w:hAnsi="Georgia"/>
          <w:lang w:val="ru-RU"/>
        </w:rPr>
      </w:pPr>
      <w:r w:rsidRPr="00E44AFA">
        <w:rPr>
          <w:rFonts w:ascii="Georgia" w:hAnsi="Georgia"/>
          <w:color w:val="000000"/>
          <w:sz w:val="28"/>
          <w:szCs w:val="28"/>
        </w:rPr>
        <w:t>2. Звернення направити до Президента України, Верховної Ради України та Кабінету Міністрів України.</w:t>
      </w:r>
    </w:p>
    <w:p w14:paraId="1CC29C11" w14:textId="77777777" w:rsidR="00E44AFA" w:rsidRPr="00E44AFA" w:rsidRDefault="00E44AFA" w:rsidP="00E44AFA">
      <w:pPr>
        <w:ind w:firstLine="567"/>
        <w:rPr>
          <w:rFonts w:ascii="Georgia" w:hAnsi="Georgia"/>
        </w:rPr>
      </w:pPr>
    </w:p>
    <w:p w14:paraId="16616AF2" w14:textId="77777777" w:rsidR="00E44AFA" w:rsidRDefault="00E44AFA" w:rsidP="00E44AFA">
      <w:pPr>
        <w:ind w:firstLine="567"/>
        <w:jc w:val="both"/>
        <w:rPr>
          <w:rFonts w:ascii="Georgia" w:hAnsi="Georgia"/>
          <w:color w:val="000000"/>
          <w:sz w:val="28"/>
          <w:szCs w:val="28"/>
        </w:rPr>
      </w:pPr>
      <w:r w:rsidRPr="00E44AFA">
        <w:rPr>
          <w:rFonts w:ascii="Georgia" w:hAnsi="Georgia"/>
          <w:color w:val="000000"/>
          <w:sz w:val="28"/>
          <w:szCs w:val="28"/>
        </w:rPr>
        <w:t>3. Контроль за виконанням рішення покласти на</w:t>
      </w:r>
      <w:r>
        <w:rPr>
          <w:rFonts w:ascii="Georgia" w:hAnsi="Georgia"/>
          <w:color w:val="000000"/>
          <w:sz w:val="28"/>
          <w:szCs w:val="28"/>
        </w:rPr>
        <w:t xml:space="preserve"> секретаря ради  Миколу Лупія</w:t>
      </w:r>
    </w:p>
    <w:p w14:paraId="53E92787" w14:textId="77777777" w:rsidR="00E44AFA" w:rsidRDefault="00E44AFA" w:rsidP="00E44AFA">
      <w:pPr>
        <w:ind w:firstLine="567"/>
        <w:jc w:val="both"/>
        <w:rPr>
          <w:rFonts w:ascii="Georgia" w:hAnsi="Georgia"/>
          <w:color w:val="000000"/>
          <w:sz w:val="28"/>
          <w:szCs w:val="28"/>
        </w:rPr>
      </w:pPr>
    </w:p>
    <w:p w14:paraId="7A92C374" w14:textId="77777777" w:rsidR="00E44AFA" w:rsidRDefault="00E44AFA" w:rsidP="00E44AFA">
      <w:pPr>
        <w:ind w:firstLine="567"/>
        <w:jc w:val="both"/>
        <w:rPr>
          <w:rFonts w:ascii="Georgia" w:hAnsi="Georgia"/>
          <w:color w:val="000000"/>
          <w:sz w:val="28"/>
          <w:szCs w:val="28"/>
        </w:rPr>
      </w:pPr>
    </w:p>
    <w:p w14:paraId="70E9F637" w14:textId="50EAFA95" w:rsidR="00E44AFA" w:rsidRPr="00E44AFA" w:rsidRDefault="00E44AFA" w:rsidP="00E44AFA">
      <w:pPr>
        <w:ind w:firstLine="567"/>
        <w:jc w:val="both"/>
        <w:rPr>
          <w:rFonts w:ascii="Georgia" w:hAnsi="Georgia"/>
          <w:b/>
          <w:bCs/>
        </w:rPr>
      </w:pPr>
      <w:r w:rsidRPr="00E44AFA">
        <w:rPr>
          <w:rFonts w:ascii="Georgia" w:hAnsi="Georgia"/>
          <w:b/>
          <w:bCs/>
          <w:color w:val="000000"/>
          <w:sz w:val="28"/>
          <w:szCs w:val="28"/>
        </w:rPr>
        <w:t>Міський голова</w:t>
      </w:r>
      <w:r w:rsidRPr="00E44AFA">
        <w:rPr>
          <w:rFonts w:ascii="Georgia" w:hAnsi="Georgia"/>
          <w:b/>
          <w:bCs/>
          <w:color w:val="000000"/>
          <w:sz w:val="28"/>
          <w:szCs w:val="28"/>
        </w:rPr>
        <w:tab/>
      </w:r>
      <w:r w:rsidRPr="00E44AFA">
        <w:rPr>
          <w:rFonts w:ascii="Georgia" w:hAnsi="Georgia"/>
          <w:b/>
          <w:bCs/>
          <w:color w:val="000000"/>
          <w:sz w:val="28"/>
          <w:szCs w:val="28"/>
        </w:rPr>
        <w:tab/>
      </w:r>
      <w:r w:rsidRPr="00E44AFA">
        <w:rPr>
          <w:rFonts w:ascii="Georgia" w:hAnsi="Georgia"/>
          <w:b/>
          <w:bCs/>
          <w:color w:val="000000"/>
          <w:sz w:val="28"/>
          <w:szCs w:val="28"/>
        </w:rPr>
        <w:tab/>
      </w:r>
      <w:r w:rsidRPr="00E44AFA">
        <w:rPr>
          <w:rFonts w:ascii="Georgia" w:hAnsi="Georgia"/>
          <w:b/>
          <w:bCs/>
          <w:color w:val="000000"/>
          <w:sz w:val="28"/>
          <w:szCs w:val="28"/>
        </w:rPr>
        <w:tab/>
        <w:t>Володимир РЕМЕНЯК</w:t>
      </w:r>
      <w:r w:rsidRPr="00E44AFA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302B801D" w14:textId="49FC6074" w:rsidR="009B35DE" w:rsidRDefault="009B35DE">
      <w:pPr>
        <w:spacing w:after="160" w:line="259" w:lineRule="auto"/>
      </w:pPr>
      <w:r>
        <w:br w:type="page"/>
      </w:r>
    </w:p>
    <w:p w14:paraId="0CAB16AB" w14:textId="09805543" w:rsidR="009B35DE" w:rsidRPr="009B35DE" w:rsidRDefault="009B35DE" w:rsidP="009B35DE">
      <w:pPr>
        <w:ind w:firstLine="567"/>
        <w:jc w:val="center"/>
        <w:rPr>
          <w:rFonts w:ascii="Georgia" w:hAnsi="Georgia"/>
          <w:b/>
          <w:color w:val="000000"/>
          <w:sz w:val="28"/>
          <w:szCs w:val="28"/>
        </w:rPr>
      </w:pPr>
      <w:r w:rsidRPr="009B35DE">
        <w:rPr>
          <w:rFonts w:ascii="Georgia" w:hAnsi="Georgia"/>
          <w:b/>
          <w:color w:val="000000"/>
          <w:sz w:val="28"/>
          <w:szCs w:val="28"/>
        </w:rPr>
        <w:lastRenderedPageBreak/>
        <w:t>Звернення депутатів Городоцької міської ради VIII скликання</w:t>
      </w:r>
      <w:r>
        <w:rPr>
          <w:rFonts w:ascii="Georgia" w:hAnsi="Georgia"/>
          <w:b/>
          <w:color w:val="000000"/>
          <w:sz w:val="28"/>
          <w:szCs w:val="28"/>
        </w:rPr>
        <w:t xml:space="preserve"> </w:t>
      </w:r>
      <w:r w:rsidRPr="009B35DE">
        <w:rPr>
          <w:rFonts w:ascii="Georgia" w:hAnsi="Georgia"/>
          <w:b/>
          <w:color w:val="000000"/>
          <w:sz w:val="28"/>
          <w:szCs w:val="28"/>
        </w:rPr>
        <w:t>до Президента України, Верховної Ради України та Кабінету Міністрів України</w:t>
      </w:r>
      <w:r w:rsidRPr="009B35DE">
        <w:rPr>
          <w:rFonts w:ascii="Georgia" w:hAnsi="Georgia"/>
          <w:b/>
        </w:rPr>
        <w:t xml:space="preserve"> </w:t>
      </w:r>
      <w:r w:rsidRPr="009B35DE">
        <w:rPr>
          <w:rFonts w:ascii="Georgia" w:hAnsi="Georgia"/>
          <w:b/>
          <w:color w:val="000000"/>
          <w:sz w:val="28"/>
          <w:szCs w:val="28"/>
        </w:rPr>
        <w:t>щодо збільшення видатків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зв’язку з підвищенням тарифів на житлово-комунальні послуги</w:t>
      </w:r>
    </w:p>
    <w:p w14:paraId="1A915412" w14:textId="77777777" w:rsidR="009B35DE" w:rsidRPr="009B35DE" w:rsidRDefault="009B35DE" w:rsidP="009B35DE">
      <w:pPr>
        <w:ind w:firstLine="567"/>
        <w:jc w:val="both"/>
        <w:rPr>
          <w:rFonts w:ascii="Georgia" w:hAnsi="Georgia"/>
        </w:rPr>
      </w:pPr>
    </w:p>
    <w:p w14:paraId="545307FC" w14:textId="77777777" w:rsidR="009B35DE" w:rsidRPr="009B35DE" w:rsidRDefault="009B35DE" w:rsidP="009B35DE">
      <w:pPr>
        <w:shd w:val="clear" w:color="auto" w:fill="FFFFFF"/>
        <w:ind w:firstLine="567"/>
        <w:jc w:val="both"/>
        <w:rPr>
          <w:rFonts w:ascii="Georgia" w:hAnsi="Georgia"/>
        </w:rPr>
      </w:pPr>
      <w:r w:rsidRPr="009B35DE">
        <w:rPr>
          <w:rFonts w:ascii="Georgia" w:hAnsi="Georgia"/>
          <w:color w:val="000000"/>
          <w:sz w:val="28"/>
          <w:szCs w:val="28"/>
        </w:rPr>
        <w:t>Наприкінці 2020 – початку 2021 р. Урядом та Національною комісією, що здійснює регулювання у сфері енергетики та житлово-комунальних послуг, було ухвалено рішення, що призвели до значного підвищення вартості газу та електроенергії для населення, наслідком чого стало суттєве підвищення вартості житлово-комунальних послуг та погіршення соціально-економічного становища громадян України.</w:t>
      </w:r>
    </w:p>
    <w:p w14:paraId="10663966" w14:textId="77777777" w:rsidR="009B35DE" w:rsidRPr="009B35DE" w:rsidRDefault="009B35DE" w:rsidP="009B35DE">
      <w:pPr>
        <w:shd w:val="clear" w:color="auto" w:fill="FFFFFF"/>
        <w:ind w:firstLine="567"/>
        <w:jc w:val="both"/>
        <w:rPr>
          <w:rFonts w:ascii="Georgia" w:hAnsi="Georgia"/>
          <w:color w:val="000000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 xml:space="preserve">При цьому, при плануванні витрат Державного бюджету України на 2021 рік, Кабінет Міністрів України скоротив видатки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грошовій формі, які є дієвим механізмом соціального захисту незаможних громадян від ринкових тарифів. </w:t>
      </w:r>
    </w:p>
    <w:p w14:paraId="3CB4B248" w14:textId="77777777" w:rsidR="009B35DE" w:rsidRPr="009B35DE" w:rsidRDefault="009B35DE" w:rsidP="009B35DE">
      <w:pPr>
        <w:shd w:val="clear" w:color="auto" w:fill="FFFFFF"/>
        <w:ind w:firstLine="567"/>
        <w:jc w:val="both"/>
        <w:rPr>
          <w:rFonts w:ascii="Georgia" w:hAnsi="Georgia"/>
        </w:rPr>
      </w:pPr>
      <w:r w:rsidRPr="009B35DE">
        <w:rPr>
          <w:rFonts w:ascii="Georgia" w:hAnsi="Georgia"/>
          <w:color w:val="000000"/>
          <w:sz w:val="28"/>
          <w:szCs w:val="28"/>
        </w:rPr>
        <w:t>Зокрема, у порівнянні з 2018 роком, обсяг субсидій у видатках Державного бюджету на 2021 рік зменшився майже вдвічі – з 71-го млрд. грн. до 36,6 млрд грн. і це з урахуванням цьогорічного збільшення видатків</w:t>
      </w:r>
      <w:r w:rsidRPr="009B35DE">
        <w:rPr>
          <w:rFonts w:ascii="Georgia" w:hAnsi="Georgia"/>
        </w:rPr>
        <w:t xml:space="preserve"> </w:t>
      </w:r>
      <w:r w:rsidRPr="009B35DE">
        <w:rPr>
          <w:rFonts w:ascii="Georgia" w:hAnsi="Georgia"/>
          <w:color w:val="000000"/>
          <w:sz w:val="28"/>
          <w:szCs w:val="28"/>
        </w:rPr>
        <w:t>на забезпечення діяльності Президента України та Офісу Президента України, а також Офісу Генерального прокурора, Національної поліції, ДФС України, ДПС України, ДБР та СБУ.</w:t>
      </w:r>
    </w:p>
    <w:p w14:paraId="7B283EC8" w14:textId="77777777" w:rsidR="009B35DE" w:rsidRPr="009B35DE" w:rsidRDefault="009B35DE" w:rsidP="009B35DE">
      <w:pPr>
        <w:ind w:firstLine="567"/>
        <w:jc w:val="both"/>
        <w:rPr>
          <w:rFonts w:ascii="Georgia" w:hAnsi="Georgia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>Фінансування цих органів було збільшене не обгрунтовано, а Президент України та Державне Управління Справами взагалі отримали найбільший бюджет за всі роки історії України. Не етично під час такої біди жирувати державним чиновникам – насамперед треба допомоги простим людям.</w:t>
      </w:r>
    </w:p>
    <w:p w14:paraId="51FD7B90" w14:textId="77777777" w:rsidR="009B35DE" w:rsidRPr="009B35DE" w:rsidRDefault="009B35DE" w:rsidP="009B35DE">
      <w:pPr>
        <w:ind w:firstLine="567"/>
        <w:jc w:val="both"/>
        <w:rPr>
          <w:rFonts w:ascii="Georgia" w:hAnsi="Georgia"/>
          <w:color w:val="000000"/>
          <w:sz w:val="28"/>
          <w:szCs w:val="28"/>
          <w:lang w:val="ru-RU"/>
        </w:rPr>
      </w:pPr>
      <w:r w:rsidRPr="009B35DE">
        <w:rPr>
          <w:rFonts w:ascii="Georgia" w:hAnsi="Georgia"/>
          <w:color w:val="000000"/>
          <w:sz w:val="28"/>
          <w:szCs w:val="28"/>
        </w:rPr>
        <w:t>Нагадуємо, що підвищення тарифів урядами Яценюка і Гройсмана було обумовлено необхідністю отримання енергетичної незалежності від Росії. Тим більше, що у 2014 році вона знову тиснула на Україну тим, що припинила постачання газу. Але тоді було створено систему надання субсидій і її розширювали кожного разу, коли приймали рішення про наступне підвищення тарифів. Це дозволяло захистити найбідніших і, водночас, зберегти можливість купувати газ на європейському ринку, незалежно від бажання Москви.</w:t>
      </w:r>
    </w:p>
    <w:p w14:paraId="047A155D" w14:textId="77777777" w:rsidR="009B35DE" w:rsidRPr="009B35DE" w:rsidRDefault="009B35DE" w:rsidP="009B35DE">
      <w:pPr>
        <w:ind w:firstLine="567"/>
        <w:jc w:val="both"/>
        <w:rPr>
          <w:rFonts w:ascii="Georgia" w:hAnsi="Georgia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 xml:space="preserve">Українська влада пішла на закупівлю електроенергії в Білорусії. Але відкривати ринок навіть для Білорусі небезпечно, бо через Білорусь до нас йде російська електрика. </w:t>
      </w:r>
    </w:p>
    <w:p w14:paraId="5A92404A" w14:textId="77777777" w:rsidR="009B35DE" w:rsidRPr="009B35DE" w:rsidRDefault="009B35DE" w:rsidP="009B35DE">
      <w:pPr>
        <w:ind w:firstLine="567"/>
        <w:jc w:val="both"/>
        <w:rPr>
          <w:rFonts w:ascii="Georgia" w:hAnsi="Georgia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 xml:space="preserve">Крім відновлення закупівлі російської електрики через Білорусь планується відновлення постачання газу з Росії. Виглядає, що теперішнє невмотивоване підвищення цін на газ є частиною багатоходівки, в якій </w:t>
      </w:r>
      <w:r w:rsidRPr="009B35DE">
        <w:rPr>
          <w:rFonts w:ascii="Georgia" w:hAnsi="Georgia"/>
          <w:color w:val="000000"/>
          <w:sz w:val="28"/>
          <w:szCs w:val="28"/>
        </w:rPr>
        <w:lastRenderedPageBreak/>
        <w:t xml:space="preserve">російська агентура з допомогою нашої влади хоче знову повернути Україну в енергетичну кабалу до Москви. Недарма, п’ята колона вже домовляється про нібито знижку на дешевий російський газ. </w:t>
      </w:r>
    </w:p>
    <w:p w14:paraId="37B936DE" w14:textId="77777777" w:rsidR="009B35DE" w:rsidRPr="009B35DE" w:rsidRDefault="009B35DE" w:rsidP="009B35DE">
      <w:pPr>
        <w:ind w:firstLine="567"/>
        <w:jc w:val="both"/>
        <w:rPr>
          <w:rFonts w:ascii="Georgia" w:hAnsi="Georgia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 xml:space="preserve"> Звертаємось до Президента, Кабінету Міністрів та Верховної Ради України і вимагаємо встановити економічно обгрунтовані тарифи на енергоносії, негайно збільшити видатки на виплату пільг і житлових субсидій найменш захищеним верствам населення. </w:t>
      </w:r>
      <w:r w:rsidRPr="009B35DE">
        <w:rPr>
          <w:rFonts w:ascii="Georgia" w:hAnsi="Georgia"/>
          <w:sz w:val="28"/>
          <w:szCs w:val="28"/>
        </w:rPr>
        <w:t xml:space="preserve">Важливо при збереженні ринкових механізмів формування ціни в енергосекторі, забезпечити недопускання необгрунтованого зростання тарифів, а найголовніше – захист малозабезпечених громадян через виплати субсидій, обсяг яких вимагаємо збільшити у державному бюджеті. </w:t>
      </w:r>
    </w:p>
    <w:p w14:paraId="577AB046" w14:textId="7DB4D2E6" w:rsidR="009B35DE" w:rsidRPr="009B35DE" w:rsidRDefault="009B35DE" w:rsidP="009B35DE">
      <w:pPr>
        <w:ind w:firstLine="567"/>
        <w:jc w:val="both"/>
        <w:rPr>
          <w:rFonts w:ascii="Georgia" w:hAnsi="Georgia"/>
          <w:color w:val="000000"/>
          <w:sz w:val="28"/>
          <w:szCs w:val="28"/>
          <w:lang w:eastAsia="ar-SA"/>
        </w:rPr>
      </w:pPr>
      <w:r w:rsidRPr="009B35DE">
        <w:rPr>
          <w:rFonts w:ascii="Georgia" w:hAnsi="Georgia"/>
          <w:color w:val="000000"/>
          <w:sz w:val="28"/>
          <w:szCs w:val="28"/>
        </w:rPr>
        <w:t>Водночас, попереджаємо владу України про неприпустимість відновлення імпорту енергоресурсів безпосередньо з країни агресора – Росії. Прямі постачання газу з Росії – це новий зашморг для української незалежності. Сумнозвісні «Харківські угоди» Януковича призвели до окупації Криму, нові угоди з Кремлем – шлях до втрати суверенітету України. Тільки в Європейському енергетичному співтоваристві ми можемо побороти корупційні схеми в галузі енергетики, що врешті стане основою для економічного зростання України і добробуту наших громадян.</w:t>
      </w:r>
    </w:p>
    <w:p w14:paraId="18C94E2A" w14:textId="1B53AEA1" w:rsidR="009B35DE" w:rsidRDefault="009B35DE" w:rsidP="009B35DE">
      <w:pPr>
        <w:ind w:firstLine="567"/>
        <w:jc w:val="both"/>
        <w:rPr>
          <w:rFonts w:ascii="Georgia" w:hAnsi="Georgia"/>
          <w:color w:val="000000"/>
          <w:sz w:val="28"/>
          <w:szCs w:val="28"/>
        </w:rPr>
      </w:pPr>
    </w:p>
    <w:p w14:paraId="745F0E4F" w14:textId="77777777" w:rsidR="009B35DE" w:rsidRPr="009B35DE" w:rsidRDefault="009B35DE" w:rsidP="009B35DE">
      <w:pPr>
        <w:ind w:firstLine="567"/>
        <w:jc w:val="both"/>
        <w:rPr>
          <w:rFonts w:ascii="Georgia" w:hAnsi="Georgia"/>
          <w:color w:val="000000"/>
          <w:sz w:val="28"/>
          <w:szCs w:val="28"/>
        </w:rPr>
      </w:pPr>
    </w:p>
    <w:p w14:paraId="7DC867D6" w14:textId="77777777" w:rsidR="009B35DE" w:rsidRPr="009B35DE" w:rsidRDefault="009B35DE" w:rsidP="009B35DE">
      <w:pPr>
        <w:ind w:firstLine="567"/>
        <w:jc w:val="both"/>
        <w:rPr>
          <w:rFonts w:ascii="Georgia" w:hAnsi="Georgia"/>
          <w:sz w:val="28"/>
          <w:szCs w:val="28"/>
        </w:rPr>
      </w:pPr>
      <w:r w:rsidRPr="009B35DE">
        <w:rPr>
          <w:rFonts w:ascii="Georgia" w:hAnsi="Georgia"/>
          <w:color w:val="000000"/>
          <w:sz w:val="28"/>
          <w:szCs w:val="28"/>
        </w:rPr>
        <w:t>З повагою депутати Городоцької міської ради VIII скликання.</w:t>
      </w:r>
    </w:p>
    <w:p w14:paraId="0C4480FE" w14:textId="77777777" w:rsidR="009B35DE" w:rsidRDefault="009B35DE" w:rsidP="009B35DE">
      <w:pPr>
        <w:ind w:firstLine="567"/>
        <w:jc w:val="both"/>
        <w:rPr>
          <w:color w:val="000000"/>
          <w:sz w:val="28"/>
          <w:szCs w:val="28"/>
        </w:rPr>
      </w:pPr>
    </w:p>
    <w:p w14:paraId="3B155AAE" w14:textId="77777777" w:rsidR="009B35DE" w:rsidRDefault="009B35DE" w:rsidP="009B35DE">
      <w:pPr>
        <w:ind w:firstLine="567"/>
        <w:jc w:val="both"/>
        <w:rPr>
          <w:color w:val="000000"/>
          <w:sz w:val="28"/>
          <w:szCs w:val="28"/>
        </w:rPr>
      </w:pPr>
    </w:p>
    <w:p w14:paraId="3D4486D9" w14:textId="77777777" w:rsidR="009B35DE" w:rsidRDefault="009B35DE" w:rsidP="009B35DE">
      <w:pPr>
        <w:jc w:val="both"/>
        <w:rPr>
          <w:b/>
          <w:color w:val="000000"/>
          <w:sz w:val="28"/>
          <w:szCs w:val="28"/>
          <w:lang w:eastAsia="ar-SA"/>
        </w:rPr>
      </w:pPr>
    </w:p>
    <w:p w14:paraId="08F6112C" w14:textId="77777777" w:rsidR="009B35DE" w:rsidRDefault="009B35DE" w:rsidP="009B35DE"/>
    <w:p w14:paraId="720D0E57" w14:textId="77777777" w:rsidR="009B35DE" w:rsidRDefault="009B35DE"/>
    <w:sectPr w:rsidR="009B35DE" w:rsidSect="00BC38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FA"/>
    <w:rsid w:val="0080736D"/>
    <w:rsid w:val="009B35DE"/>
    <w:rsid w:val="00BC3833"/>
    <w:rsid w:val="00D54C6F"/>
    <w:rsid w:val="00E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1A2C"/>
  <w15:chartTrackingRefBased/>
  <w15:docId w15:val="{09C33F8B-A9FE-43A1-A339-6B0A4243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4AF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7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3378</Words>
  <Characters>1926</Characters>
  <Application>Microsoft Office Word</Application>
  <DocSecurity>0</DocSecurity>
  <Lines>16</Lines>
  <Paragraphs>10</Paragraphs>
  <ScaleCrop>false</ScaleCrop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dcterms:created xsi:type="dcterms:W3CDTF">2021-01-25T15:37:00Z</dcterms:created>
  <dcterms:modified xsi:type="dcterms:W3CDTF">2021-01-25T16:12:00Z</dcterms:modified>
</cp:coreProperties>
</file>