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B05AB" w:rsidRPr="00260B39" w:rsidRDefault="000B05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5AB" w:rsidRPr="00910A13" w:rsidRDefault="000B05A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0B05AB" w:rsidRPr="00910A13" w:rsidRDefault="000B05A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5AB" w:rsidRPr="00260B39" w:rsidRDefault="000B05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B05AB" w:rsidRPr="00260B39" w:rsidRDefault="000B05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B05AB" w:rsidRPr="00260B39" w:rsidRDefault="000B05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B05AB" w:rsidRPr="00260B39" w:rsidRDefault="000B05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B05AB" w:rsidRPr="00260B39" w:rsidRDefault="000B05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B05AB" w:rsidRPr="00260B39" w:rsidRDefault="000B05A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B05AB" w:rsidRPr="00260B39" w:rsidRDefault="000B05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B05AB" w:rsidRPr="00A5340E" w:rsidRDefault="000B05A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B05AB" w:rsidRPr="00260B39" w:rsidRDefault="000B05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B05AB" w:rsidRPr="00260B39" w:rsidRDefault="000B05A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Дільному Степану Михайловичу площею 0,2453 га  в с. Добряни, вул. Зелена, 28 для будівництва і обслуговування житлового будинку, господарських будівель і споруд</w:t>
      </w:r>
    </w:p>
    <w:p w:rsidR="000B05AB" w:rsidRPr="00260B39" w:rsidRDefault="000B05A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B05A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5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B05AB" w:rsidRPr="00260B39" w:rsidRDefault="000B05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B05AB" w:rsidRPr="00260B39" w:rsidRDefault="000B05A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B05AB" w:rsidRPr="00260B39" w:rsidRDefault="000B05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0B05AB" w:rsidRPr="00260B39" w:rsidRDefault="000B05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B05AB" w:rsidRPr="00260B39" w:rsidRDefault="000B05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B05AB" w:rsidRPr="00260B39" w:rsidRDefault="000B05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05AB" w:rsidRPr="00260B39" w:rsidRDefault="000B05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05AB" w:rsidRPr="00260B39" w:rsidRDefault="000B05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0B05AB" w:rsidRPr="00260B39" w:rsidRDefault="000B05A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B05AB" w:rsidRPr="00260B39" w:rsidRDefault="000B05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B05AB" w:rsidRDefault="000B05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05AB" w:rsidRDefault="000B05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05AB" w:rsidRPr="00260B39" w:rsidRDefault="000B05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05AB" w:rsidRPr="00260B39" w:rsidRDefault="000B05A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B05AB" w:rsidRDefault="000B05AB">
      <w:pPr>
        <w:rPr>
          <w:sz w:val="28"/>
          <w:szCs w:val="28"/>
          <w:lang w:val="uk-UA"/>
        </w:rPr>
        <w:sectPr w:rsidR="000B05AB" w:rsidSect="000B05A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B05AB" w:rsidRPr="004E4BC3" w:rsidRDefault="000B05AB">
      <w:pPr>
        <w:rPr>
          <w:sz w:val="28"/>
          <w:szCs w:val="28"/>
          <w:lang w:val="uk-UA"/>
        </w:rPr>
      </w:pPr>
    </w:p>
    <w:sectPr w:rsidR="000B05AB" w:rsidRPr="004E4BC3" w:rsidSect="000B05A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5AB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