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29D1" w14:textId="08ECAF6B" w:rsidR="009D2019" w:rsidRPr="009D2019" w:rsidRDefault="00182E0C" w:rsidP="009D2019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9D2019">
        <w:rPr>
          <w:rFonts w:ascii="Century" w:hAnsi="Century"/>
          <w:noProof/>
        </w:rPr>
        <w:drawing>
          <wp:inline distT="0" distB="0" distL="0" distR="0" wp14:anchorId="3CBA420E" wp14:editId="240C5A3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F260B" w14:textId="77777777" w:rsidR="009D2019" w:rsidRPr="009D2019" w:rsidRDefault="009D2019" w:rsidP="009D20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9D2019">
        <w:rPr>
          <w:rFonts w:ascii="Century" w:hAnsi="Century"/>
          <w:sz w:val="32"/>
          <w:szCs w:val="32"/>
        </w:rPr>
        <w:t>УКРАЇНА</w:t>
      </w:r>
    </w:p>
    <w:p w14:paraId="3A235C39" w14:textId="77777777" w:rsidR="009D2019" w:rsidRPr="009D2019" w:rsidRDefault="009D2019" w:rsidP="009D20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9D2019">
        <w:rPr>
          <w:rFonts w:ascii="Century" w:hAnsi="Century"/>
          <w:b/>
          <w:sz w:val="32"/>
        </w:rPr>
        <w:t>ГОРОДОЦЬКА МІСЬКА РАДА</w:t>
      </w:r>
    </w:p>
    <w:p w14:paraId="7995C395" w14:textId="77777777" w:rsidR="009D2019" w:rsidRPr="009D2019" w:rsidRDefault="009D2019" w:rsidP="009D2019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9D2019">
        <w:rPr>
          <w:rFonts w:ascii="Century" w:hAnsi="Century"/>
          <w:sz w:val="32"/>
        </w:rPr>
        <w:t>ЛЬВІВСЬКОЇ ОБЛАСТІ</w:t>
      </w:r>
    </w:p>
    <w:p w14:paraId="017D12E9" w14:textId="77777777" w:rsidR="009D2019" w:rsidRPr="009D2019" w:rsidRDefault="009D2019" w:rsidP="009D201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D2019">
        <w:rPr>
          <w:rFonts w:ascii="Century" w:hAnsi="Century"/>
          <w:b/>
          <w:sz w:val="32"/>
          <w:szCs w:val="32"/>
        </w:rPr>
        <w:t xml:space="preserve">11 </w:t>
      </w:r>
      <w:r w:rsidRPr="009D201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64B17C9" w14:textId="5BF127B4" w:rsidR="009D2019" w:rsidRPr="00182E0C" w:rsidRDefault="009D2019" w:rsidP="009D2019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9D2019">
        <w:rPr>
          <w:rFonts w:ascii="Century" w:hAnsi="Century"/>
          <w:b/>
          <w:sz w:val="36"/>
          <w:szCs w:val="36"/>
        </w:rPr>
        <w:t xml:space="preserve">РІШЕННЯ </w:t>
      </w:r>
      <w:r w:rsidR="00182E0C">
        <w:rPr>
          <w:rFonts w:ascii="Century" w:hAnsi="Century"/>
          <w:b/>
          <w:sz w:val="36"/>
          <w:szCs w:val="36"/>
          <w:lang w:val="uk-UA"/>
        </w:rPr>
        <w:t>№ 2225</w:t>
      </w:r>
    </w:p>
    <w:p w14:paraId="79DC5B20" w14:textId="77777777" w:rsidR="009D2019" w:rsidRPr="009D2019" w:rsidRDefault="009D2019" w:rsidP="009D2019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9D2019">
        <w:rPr>
          <w:rFonts w:ascii="Century" w:hAnsi="Century"/>
          <w:sz w:val="28"/>
          <w:szCs w:val="28"/>
        </w:rPr>
        <w:t>від 20 серпня 2021 року</w:t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</w:r>
      <w:r w:rsidRPr="009D2019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15A0CF84" w14:textId="77777777" w:rsidR="009D2019" w:rsidRPr="009D2019" w:rsidRDefault="009D2019" w:rsidP="009D2019">
      <w:pPr>
        <w:jc w:val="both"/>
        <w:rPr>
          <w:rFonts w:ascii="Century" w:hAnsi="Century"/>
          <w:sz w:val="28"/>
          <w:szCs w:val="28"/>
        </w:rPr>
      </w:pPr>
    </w:p>
    <w:p w14:paraId="5545BC37" w14:textId="77777777" w:rsidR="00E32F8D" w:rsidRPr="009D2019" w:rsidRDefault="009D2019" w:rsidP="009D2019">
      <w:pPr>
        <w:rPr>
          <w:rFonts w:ascii="Century" w:hAnsi="Century"/>
          <w:sz w:val="28"/>
          <w:szCs w:val="28"/>
          <w:lang w:val="uk-UA"/>
        </w:rPr>
      </w:pPr>
      <w:r w:rsidRPr="009D2019">
        <w:rPr>
          <w:rFonts w:ascii="Century" w:hAnsi="Century"/>
          <w:b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 м.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Городок, вул. Авіаційна</w:t>
      </w:r>
      <w:r w:rsidRPr="009D2019">
        <w:rPr>
          <w:rFonts w:ascii="Century" w:eastAsia="Calibri" w:hAnsi="Century"/>
          <w:b/>
          <w:sz w:val="28"/>
          <w:szCs w:val="28"/>
          <w:lang w:val="uk-UA"/>
        </w:rPr>
        <w:t>, будинок 123</w:t>
      </w:r>
    </w:p>
    <w:p w14:paraId="6F526BD6" w14:textId="77777777" w:rsidR="004E3116" w:rsidRPr="009D2019" w:rsidRDefault="004E3116" w:rsidP="00776886">
      <w:pPr>
        <w:pStyle w:val="ac"/>
        <w:jc w:val="both"/>
        <w:rPr>
          <w:rFonts w:ascii="Century" w:hAnsi="Century"/>
          <w:b w:val="0"/>
          <w:sz w:val="28"/>
          <w:szCs w:val="28"/>
        </w:rPr>
      </w:pPr>
      <w:r w:rsidRPr="009D2019">
        <w:rPr>
          <w:rFonts w:ascii="Century" w:hAnsi="Century"/>
          <w:color w:val="000000"/>
          <w:sz w:val="28"/>
          <w:szCs w:val="28"/>
        </w:rPr>
        <w:tab/>
      </w:r>
      <w:r w:rsidRPr="009D2019">
        <w:rPr>
          <w:rFonts w:ascii="Century" w:hAnsi="Century"/>
          <w:b w:val="0"/>
          <w:color w:val="000000"/>
          <w:sz w:val="28"/>
          <w:szCs w:val="28"/>
        </w:rPr>
        <w:t xml:space="preserve">Заслухавши інформацію </w:t>
      </w:r>
      <w:r w:rsidR="00532145" w:rsidRPr="009D2019">
        <w:rPr>
          <w:rFonts w:ascii="Century" w:hAnsi="Century"/>
          <w:b w:val="0"/>
          <w:color w:val="000000"/>
          <w:sz w:val="28"/>
          <w:szCs w:val="28"/>
        </w:rPr>
        <w:t xml:space="preserve">начальника відділу публічних закупівель та комунального майна М. Кушнір </w:t>
      </w:r>
      <w:r w:rsidRPr="009D2019">
        <w:rPr>
          <w:rFonts w:ascii="Century" w:hAnsi="Century"/>
          <w:b w:val="0"/>
          <w:color w:val="000000"/>
          <w:sz w:val="28"/>
          <w:szCs w:val="28"/>
        </w:rPr>
        <w:t xml:space="preserve"> про необхідність затвердження </w:t>
      </w:r>
      <w:r w:rsidRPr="009D2019">
        <w:rPr>
          <w:rFonts w:ascii="Century" w:hAnsi="Century"/>
          <w:b w:val="0"/>
          <w:sz w:val="28"/>
          <w:szCs w:val="28"/>
        </w:rPr>
        <w:t xml:space="preserve">умов продажу об’єкта приватизації комунальної власності Городоцької міської ради – </w:t>
      </w:r>
      <w:r w:rsidR="00B37AEB" w:rsidRPr="009D2019">
        <w:rPr>
          <w:rFonts w:ascii="Century" w:hAnsi="Century"/>
          <w:b w:val="0"/>
          <w:sz w:val="28"/>
          <w:szCs w:val="28"/>
        </w:rPr>
        <w:t>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  <w:r w:rsidR="00733EB4" w:rsidRPr="009D2019">
        <w:rPr>
          <w:rFonts w:ascii="Century" w:hAnsi="Century"/>
          <w:b w:val="0"/>
          <w:sz w:val="28"/>
          <w:szCs w:val="28"/>
        </w:rPr>
        <w:t xml:space="preserve"> </w:t>
      </w:r>
      <w:r w:rsidRPr="009D2019">
        <w:rPr>
          <w:rFonts w:ascii="Century" w:hAnsi="Century"/>
          <w:b w:val="0"/>
          <w:bCs/>
          <w:spacing w:val="-3"/>
          <w:sz w:val="28"/>
          <w:szCs w:val="28"/>
        </w:rPr>
        <w:t>та інформаційного повідомлення</w:t>
      </w:r>
      <w:r w:rsidRPr="009D2019">
        <w:rPr>
          <w:rFonts w:ascii="Century" w:hAnsi="Century"/>
          <w:b w:val="0"/>
          <w:sz w:val="28"/>
          <w:szCs w:val="28"/>
        </w:rPr>
        <w:t xml:space="preserve"> у зв’язку з проведенням електронних торгів, </w:t>
      </w:r>
      <w:r w:rsidR="002F3CF2" w:rsidRPr="009D2019">
        <w:rPr>
          <w:rFonts w:ascii="Century" w:hAnsi="Century"/>
          <w:b w:val="0"/>
          <w:sz w:val="28"/>
          <w:szCs w:val="28"/>
        </w:rPr>
        <w:t xml:space="preserve">враховуючи пропозиції аукціонної комісії для продажу об’єктів комунальної власності </w:t>
      </w:r>
      <w:r w:rsidR="006D016C" w:rsidRPr="009D2019">
        <w:rPr>
          <w:rFonts w:ascii="Century" w:hAnsi="Century"/>
          <w:b w:val="0"/>
          <w:sz w:val="28"/>
          <w:szCs w:val="28"/>
        </w:rPr>
        <w:t>Городоцької міської ради</w:t>
      </w:r>
      <w:r w:rsidR="00667A79" w:rsidRPr="009D2019">
        <w:rPr>
          <w:rFonts w:ascii="Century" w:hAnsi="Century"/>
          <w:b w:val="0"/>
          <w:sz w:val="28"/>
          <w:szCs w:val="28"/>
        </w:rPr>
        <w:t xml:space="preserve"> </w:t>
      </w:r>
      <w:r w:rsidR="002B1BB6" w:rsidRPr="009D2019">
        <w:rPr>
          <w:rFonts w:ascii="Century" w:hAnsi="Century"/>
          <w:b w:val="0"/>
          <w:sz w:val="28"/>
          <w:szCs w:val="28"/>
        </w:rPr>
        <w:t>(Протокол №1 від</w:t>
      </w:r>
      <w:r w:rsidR="00B238D6" w:rsidRPr="009D2019">
        <w:rPr>
          <w:rFonts w:ascii="Century" w:hAnsi="Century"/>
          <w:b w:val="0"/>
          <w:sz w:val="28"/>
          <w:szCs w:val="28"/>
        </w:rPr>
        <w:t xml:space="preserve"> </w:t>
      </w:r>
      <w:r w:rsidR="00532145" w:rsidRPr="009D2019">
        <w:rPr>
          <w:rFonts w:ascii="Century" w:hAnsi="Century"/>
          <w:b w:val="0"/>
          <w:sz w:val="28"/>
          <w:szCs w:val="28"/>
        </w:rPr>
        <w:t>18</w:t>
      </w:r>
      <w:r w:rsidR="002B1BB6" w:rsidRPr="009D2019">
        <w:rPr>
          <w:rFonts w:ascii="Century" w:hAnsi="Century"/>
          <w:b w:val="0"/>
          <w:sz w:val="28"/>
          <w:szCs w:val="28"/>
        </w:rPr>
        <w:t>.08.2021</w:t>
      </w:r>
      <w:r w:rsidR="00667A79" w:rsidRPr="009D2019">
        <w:rPr>
          <w:rFonts w:ascii="Century" w:hAnsi="Century"/>
          <w:b w:val="0"/>
          <w:sz w:val="28"/>
          <w:szCs w:val="28"/>
        </w:rPr>
        <w:t>)</w:t>
      </w:r>
      <w:r w:rsidR="002F3CF2" w:rsidRPr="009D2019">
        <w:rPr>
          <w:rFonts w:ascii="Century" w:hAnsi="Century"/>
          <w:b w:val="0"/>
          <w:sz w:val="28"/>
          <w:szCs w:val="28"/>
        </w:rPr>
        <w:t xml:space="preserve">, </w:t>
      </w:r>
      <w:r w:rsidRPr="009D2019">
        <w:rPr>
          <w:rFonts w:ascii="Century" w:hAnsi="Century"/>
          <w:b w:val="0"/>
          <w:color w:val="000000"/>
          <w:sz w:val="28"/>
          <w:szCs w:val="28"/>
        </w:rPr>
        <w:t xml:space="preserve">керуючись </w:t>
      </w:r>
      <w:r w:rsidRPr="009D2019">
        <w:rPr>
          <w:rFonts w:ascii="Century" w:hAnsi="Century"/>
          <w:b w:val="0"/>
          <w:sz w:val="28"/>
          <w:szCs w:val="28"/>
        </w:rPr>
        <w:t xml:space="preserve">Законами України «Про приватизацію державного і комунального майна» та </w:t>
      </w:r>
      <w:r w:rsidRPr="009D2019">
        <w:rPr>
          <w:rFonts w:ascii="Century" w:hAnsi="Century"/>
          <w:b w:val="0"/>
          <w:color w:val="000000"/>
          <w:sz w:val="28"/>
          <w:szCs w:val="28"/>
        </w:rPr>
        <w:t xml:space="preserve">«Про місцеве самоврядування в Україні», </w:t>
      </w:r>
      <w:r w:rsidRPr="009D2019">
        <w:rPr>
          <w:rFonts w:ascii="Century" w:hAnsi="Century"/>
          <w:b w:val="0"/>
          <w:sz w:val="28"/>
          <w:szCs w:val="28"/>
        </w:rPr>
        <w:t>Порядком проведення електронних аукціонів для продаж</w:t>
      </w:r>
      <w:r w:rsidR="00B37AEB" w:rsidRPr="009D2019">
        <w:rPr>
          <w:rFonts w:ascii="Century" w:hAnsi="Century"/>
          <w:b w:val="0"/>
          <w:sz w:val="28"/>
          <w:szCs w:val="28"/>
        </w:rPr>
        <w:t xml:space="preserve">у об'єктів малої приватизації, </w:t>
      </w:r>
      <w:r w:rsidRPr="009D2019">
        <w:rPr>
          <w:rFonts w:ascii="Century" w:hAnsi="Century"/>
          <w:b w:val="0"/>
          <w:sz w:val="28"/>
          <w:szCs w:val="28"/>
        </w:rPr>
        <w:t>затвердженого постановою Кабінету Міністрів України від 10.05.2018р. за №432</w:t>
      </w:r>
      <w:r w:rsidR="00667A79" w:rsidRPr="009D2019">
        <w:rPr>
          <w:rFonts w:ascii="Century" w:hAnsi="Century"/>
          <w:b w:val="0"/>
          <w:sz w:val="28"/>
          <w:szCs w:val="28"/>
        </w:rPr>
        <w:t xml:space="preserve"> (зі </w:t>
      </w:r>
      <w:r w:rsidR="004261B4" w:rsidRPr="009D2019">
        <w:rPr>
          <w:rFonts w:ascii="Century" w:hAnsi="Century"/>
          <w:b w:val="0"/>
          <w:sz w:val="28"/>
          <w:szCs w:val="28"/>
        </w:rPr>
        <w:t>змінами)</w:t>
      </w:r>
      <w:r w:rsidR="00776886" w:rsidRPr="009D2019">
        <w:rPr>
          <w:rFonts w:ascii="Century" w:hAnsi="Century"/>
          <w:b w:val="0"/>
          <w:sz w:val="28"/>
          <w:szCs w:val="28"/>
        </w:rPr>
        <w:t xml:space="preserve"> </w:t>
      </w:r>
      <w:r w:rsidRPr="009D2019">
        <w:rPr>
          <w:rFonts w:ascii="Century" w:hAnsi="Century"/>
          <w:b w:val="0"/>
          <w:sz w:val="28"/>
          <w:szCs w:val="28"/>
        </w:rPr>
        <w:t>міська рада</w:t>
      </w:r>
    </w:p>
    <w:p w14:paraId="47FFD31F" w14:textId="77777777" w:rsidR="004E3116" w:rsidRPr="009D2019" w:rsidRDefault="004E3116" w:rsidP="004E3116">
      <w:pPr>
        <w:spacing w:before="180" w:after="180"/>
        <w:jc w:val="center"/>
        <w:rPr>
          <w:rFonts w:ascii="Century" w:hAnsi="Century"/>
          <w:b/>
          <w:sz w:val="28"/>
          <w:szCs w:val="28"/>
          <w:lang w:val="uk-UA"/>
        </w:rPr>
      </w:pPr>
      <w:r w:rsidRPr="009D2019">
        <w:rPr>
          <w:rFonts w:ascii="Century" w:hAnsi="Century"/>
          <w:b/>
          <w:sz w:val="28"/>
          <w:szCs w:val="28"/>
          <w:lang w:val="uk-UA"/>
        </w:rPr>
        <w:t>В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И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Р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І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Ш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И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Л</w:t>
      </w:r>
      <w:r w:rsidR="009D2019" w:rsidRPr="009D201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D2019">
        <w:rPr>
          <w:rFonts w:ascii="Century" w:hAnsi="Century"/>
          <w:b/>
          <w:sz w:val="28"/>
          <w:szCs w:val="28"/>
          <w:lang w:val="uk-UA"/>
        </w:rPr>
        <w:t>А:</w:t>
      </w:r>
    </w:p>
    <w:p w14:paraId="3C533922" w14:textId="77777777" w:rsidR="004E3116" w:rsidRPr="009D2019" w:rsidRDefault="004E3116" w:rsidP="000B5F76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9D2019">
        <w:rPr>
          <w:rFonts w:ascii="Century" w:hAnsi="Century"/>
          <w:sz w:val="28"/>
          <w:szCs w:val="28"/>
          <w:lang w:val="uk-UA"/>
        </w:rPr>
        <w:t xml:space="preserve">Затвердити умови продажу об’єкта </w:t>
      </w:r>
      <w:r w:rsidR="00E32F8D" w:rsidRPr="009D2019">
        <w:rPr>
          <w:rFonts w:ascii="Century" w:hAnsi="Century"/>
          <w:sz w:val="28"/>
          <w:szCs w:val="28"/>
          <w:lang w:val="uk-UA"/>
        </w:rPr>
        <w:t xml:space="preserve">малої </w:t>
      </w:r>
      <w:r w:rsidRPr="009D2019">
        <w:rPr>
          <w:rFonts w:ascii="Century" w:hAnsi="Century"/>
          <w:sz w:val="28"/>
          <w:szCs w:val="28"/>
          <w:lang w:val="uk-UA"/>
        </w:rPr>
        <w:t xml:space="preserve">приватизації комунальної власності </w:t>
      </w:r>
      <w:r w:rsidR="006D016C" w:rsidRPr="009D2019">
        <w:rPr>
          <w:rFonts w:ascii="Century" w:hAnsi="Century"/>
          <w:sz w:val="28"/>
          <w:szCs w:val="28"/>
          <w:lang w:val="uk-UA"/>
        </w:rPr>
        <w:t>Городоцької міської ради Львівської області</w:t>
      </w:r>
      <w:r w:rsidRPr="009D2019">
        <w:rPr>
          <w:rFonts w:ascii="Century" w:hAnsi="Century"/>
          <w:sz w:val="28"/>
          <w:szCs w:val="28"/>
          <w:lang w:val="uk-UA"/>
        </w:rPr>
        <w:t xml:space="preserve"> – </w:t>
      </w:r>
      <w:r w:rsidR="004E62F8" w:rsidRPr="009D2019">
        <w:rPr>
          <w:rFonts w:ascii="Century" w:hAnsi="Century"/>
          <w:sz w:val="28"/>
          <w:szCs w:val="28"/>
          <w:lang w:val="uk-UA"/>
        </w:rPr>
        <w:t xml:space="preserve">нежитлове приміщення, складське приміщення площею 205,7 м.кв. за адресою Львівська область, Городоцький район, м.Городок, вул.Авіаційна, будинок 123 </w:t>
      </w:r>
      <w:r w:rsidRPr="009D2019">
        <w:rPr>
          <w:rFonts w:ascii="Century" w:hAnsi="Century"/>
          <w:sz w:val="28"/>
          <w:szCs w:val="28"/>
          <w:lang w:val="uk-UA"/>
        </w:rPr>
        <w:t>(Додаток 1)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>.</w:t>
      </w:r>
    </w:p>
    <w:p w14:paraId="5FC3A444" w14:textId="77777777" w:rsidR="009D2019" w:rsidRPr="009D2019" w:rsidRDefault="009D2019" w:rsidP="009D2019">
      <w:pPr>
        <w:pStyle w:val="a9"/>
        <w:spacing w:after="0" w:line="240" w:lineRule="auto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6F81B984" w14:textId="77777777" w:rsidR="009D2019" w:rsidRPr="009D2019" w:rsidRDefault="004E3116" w:rsidP="00252B25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9D2019">
        <w:rPr>
          <w:rFonts w:ascii="Century" w:hAnsi="Century"/>
          <w:sz w:val="28"/>
          <w:szCs w:val="28"/>
          <w:lang w:val="uk-UA"/>
        </w:rPr>
        <w:t xml:space="preserve">Затвердити текст </w:t>
      </w:r>
      <w:r w:rsidRPr="009D2019">
        <w:rPr>
          <w:rFonts w:ascii="Century" w:eastAsia="Times New Roman" w:hAnsi="Century"/>
          <w:color w:val="000000"/>
          <w:sz w:val="28"/>
          <w:szCs w:val="28"/>
          <w:lang w:val="uk-UA" w:eastAsia="ru-RU"/>
        </w:rPr>
        <w:t xml:space="preserve">інформаційного повідомлення про </w:t>
      </w:r>
      <w:r w:rsidRPr="009D2019">
        <w:rPr>
          <w:rFonts w:ascii="Century" w:hAnsi="Century"/>
          <w:sz w:val="28"/>
          <w:szCs w:val="28"/>
          <w:lang w:val="uk-UA"/>
        </w:rPr>
        <w:t>проведення електронного аукціону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 об’єкта комунальної власності </w:t>
      </w:r>
      <w:r w:rsidR="006D016C" w:rsidRPr="009D2019">
        <w:rPr>
          <w:rFonts w:ascii="Century" w:eastAsia="Times New Roman" w:hAnsi="Century"/>
          <w:sz w:val="28"/>
          <w:szCs w:val="28"/>
          <w:lang w:val="uk-UA" w:eastAsia="ru-RU"/>
        </w:rPr>
        <w:t>Город</w:t>
      </w:r>
      <w:r w:rsidR="00B238D6" w:rsidRPr="009D2019">
        <w:rPr>
          <w:rFonts w:ascii="Century" w:eastAsia="Times New Roman" w:hAnsi="Century"/>
          <w:sz w:val="28"/>
          <w:szCs w:val="28"/>
          <w:lang w:val="uk-UA" w:eastAsia="ru-RU"/>
        </w:rPr>
        <w:t>оцької міської ради</w:t>
      </w:r>
      <w:r w:rsidR="006D016C"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 Львівської області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 – </w:t>
      </w:r>
      <w:r w:rsidR="007465EE" w:rsidRPr="009D2019">
        <w:rPr>
          <w:rFonts w:ascii="Century" w:eastAsia="Times New Roman" w:hAnsi="Century"/>
          <w:sz w:val="28"/>
          <w:szCs w:val="28"/>
          <w:lang w:val="uk-UA" w:eastAsia="ru-RU"/>
        </w:rPr>
        <w:t>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  <w:r w:rsidR="00733EB4"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 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(Додаток 2).  </w:t>
      </w:r>
    </w:p>
    <w:p w14:paraId="5EB6DD9C" w14:textId="77777777" w:rsidR="009D2019" w:rsidRPr="009D2019" w:rsidRDefault="009D2019" w:rsidP="009D2019">
      <w:pPr>
        <w:pStyle w:val="a9"/>
        <w:spacing w:after="0" w:line="240" w:lineRule="auto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28608FCD" w14:textId="77777777" w:rsidR="00D0008E" w:rsidRPr="009D2019" w:rsidRDefault="004E3116" w:rsidP="00252B25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9D2019">
        <w:rPr>
          <w:rFonts w:ascii="Century" w:eastAsia="Times New Roman" w:hAnsi="Century"/>
          <w:color w:val="000000"/>
          <w:sz w:val="28"/>
          <w:szCs w:val="28"/>
          <w:lang w:val="uk-UA" w:eastAsia="ru-RU"/>
        </w:rPr>
        <w:t xml:space="preserve">Опублікувати інформаційне повідомлення про </w:t>
      </w:r>
      <w:r w:rsidRPr="009D2019">
        <w:rPr>
          <w:rFonts w:ascii="Century" w:hAnsi="Century"/>
          <w:sz w:val="28"/>
          <w:szCs w:val="28"/>
          <w:lang w:val="uk-UA"/>
        </w:rPr>
        <w:t xml:space="preserve">проведення електронного аукціону </w:t>
      </w:r>
      <w:r w:rsidR="00E111BA" w:rsidRPr="009D2019">
        <w:rPr>
          <w:rFonts w:ascii="Century" w:hAnsi="Century"/>
          <w:sz w:val="28"/>
          <w:szCs w:val="28"/>
          <w:lang w:val="uk-UA"/>
        </w:rPr>
        <w:t xml:space="preserve">для продажу 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об’єкта комунальної власності Городоцької міської ради </w:t>
      </w:r>
      <w:r w:rsidR="006D016C"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Львівської області 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– </w:t>
      </w:r>
      <w:r w:rsidR="00FA5187" w:rsidRPr="009D2019">
        <w:rPr>
          <w:rFonts w:ascii="Century" w:hAnsi="Century"/>
          <w:sz w:val="28"/>
          <w:szCs w:val="28"/>
          <w:lang w:val="uk-UA"/>
        </w:rPr>
        <w:t xml:space="preserve">нежитлове приміщення, складське приміщення площею 205,7 м.кв. за адресою Львівська область, Городоцький район, м.Городок, вул.Авіаційна, будинок 123 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в газеті </w:t>
      </w:r>
      <w:r w:rsidR="002B1BB6"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Часопис </w:t>
      </w:r>
      <w:r w:rsidRPr="009D2019">
        <w:rPr>
          <w:rFonts w:ascii="Century" w:eastAsia="Times New Roman" w:hAnsi="Century"/>
          <w:sz w:val="28"/>
          <w:szCs w:val="28"/>
          <w:lang w:val="uk-UA" w:eastAsia="ru-RU"/>
        </w:rPr>
        <w:t>«Народна Думка», на офіційному веб-сайті Городоцької міської ради та</w:t>
      </w:r>
      <w:r w:rsidR="00BF129A" w:rsidRPr="009D2019">
        <w:rPr>
          <w:rFonts w:ascii="Century" w:eastAsia="Times New Roman" w:hAnsi="Century"/>
          <w:sz w:val="28"/>
          <w:szCs w:val="28"/>
          <w:lang w:val="uk-UA" w:eastAsia="ru-RU"/>
        </w:rPr>
        <w:t xml:space="preserve"> в електронній торговій системі.</w:t>
      </w:r>
    </w:p>
    <w:p w14:paraId="1B79750E" w14:textId="77777777" w:rsidR="009D2019" w:rsidRPr="009D2019" w:rsidRDefault="009D2019" w:rsidP="009D2019">
      <w:pPr>
        <w:pStyle w:val="a9"/>
        <w:spacing w:after="0" w:line="240" w:lineRule="auto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1D8C5BCD" w14:textId="77777777" w:rsidR="004E3116" w:rsidRPr="009D2019" w:rsidRDefault="00D0008E" w:rsidP="000B5F76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9D2019">
        <w:rPr>
          <w:rFonts w:ascii="Century" w:hAnsi="Century"/>
          <w:sz w:val="28"/>
          <w:szCs w:val="28"/>
          <w:lang w:val="uk-UA"/>
        </w:rPr>
        <w:t>К</w:t>
      </w:r>
      <w:r w:rsidR="004E3116" w:rsidRPr="009D2019">
        <w:rPr>
          <w:rFonts w:ascii="Century" w:hAnsi="Century"/>
          <w:sz w:val="28"/>
          <w:szCs w:val="28"/>
        </w:rPr>
        <w:t xml:space="preserve">онтроль за виконанням цього рішення покласти на комісію міської ради </w:t>
      </w:r>
      <w:r w:rsidRPr="009D2019">
        <w:rPr>
          <w:rFonts w:ascii="Century" w:hAnsi="Century"/>
          <w:color w:val="333333"/>
          <w:sz w:val="28"/>
          <w:szCs w:val="28"/>
        </w:rPr>
        <w:t xml:space="preserve"> </w:t>
      </w:r>
      <w:r w:rsidRPr="009D2019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Pr="009D2019">
        <w:rPr>
          <w:rFonts w:ascii="Century" w:hAnsi="Century"/>
          <w:sz w:val="28"/>
          <w:szCs w:val="28"/>
          <w:lang w:val="uk-UA"/>
        </w:rPr>
        <w:t xml:space="preserve"> </w:t>
      </w:r>
      <w:r w:rsidR="004E3116" w:rsidRPr="009D2019">
        <w:rPr>
          <w:rFonts w:ascii="Century" w:hAnsi="Century"/>
          <w:sz w:val="28"/>
          <w:szCs w:val="28"/>
        </w:rPr>
        <w:t>(гол.</w:t>
      </w:r>
      <w:r w:rsidRPr="009D2019">
        <w:rPr>
          <w:rFonts w:ascii="Century" w:hAnsi="Century"/>
          <w:sz w:val="28"/>
          <w:szCs w:val="28"/>
          <w:lang w:val="uk-UA"/>
        </w:rPr>
        <w:t>І.Мєскало)</w:t>
      </w:r>
      <w:r w:rsidR="004E3116" w:rsidRPr="009D2019">
        <w:rPr>
          <w:rFonts w:ascii="Century" w:hAnsi="Century"/>
          <w:sz w:val="28"/>
          <w:szCs w:val="28"/>
        </w:rPr>
        <w:t xml:space="preserve"> та </w:t>
      </w:r>
      <w:r w:rsidRPr="009D2019">
        <w:rPr>
          <w:rFonts w:ascii="Century" w:hAnsi="Century"/>
          <w:sz w:val="28"/>
          <w:szCs w:val="28"/>
          <w:lang w:val="uk-UA"/>
        </w:rPr>
        <w:t xml:space="preserve">першого </w:t>
      </w:r>
      <w:r w:rsidR="004E3116" w:rsidRPr="009D2019">
        <w:rPr>
          <w:rFonts w:ascii="Century" w:hAnsi="Century"/>
          <w:sz w:val="28"/>
          <w:szCs w:val="28"/>
        </w:rPr>
        <w:t xml:space="preserve">заступника міського голови </w:t>
      </w:r>
      <w:r w:rsidRPr="009D2019">
        <w:rPr>
          <w:rFonts w:ascii="Century" w:hAnsi="Century"/>
          <w:sz w:val="28"/>
          <w:szCs w:val="28"/>
          <w:lang w:val="uk-UA"/>
        </w:rPr>
        <w:t>Л.Комнатного</w:t>
      </w:r>
      <w:r w:rsidR="004E3116" w:rsidRPr="009D2019">
        <w:rPr>
          <w:rFonts w:ascii="Century" w:hAnsi="Century"/>
          <w:sz w:val="28"/>
          <w:szCs w:val="28"/>
        </w:rPr>
        <w:t>.</w:t>
      </w:r>
    </w:p>
    <w:p w14:paraId="2CAA866A" w14:textId="77777777" w:rsidR="004E3116" w:rsidRPr="009D2019" w:rsidRDefault="004E3116" w:rsidP="000B5F76">
      <w:pPr>
        <w:pStyle w:val="a9"/>
        <w:spacing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24F35A2A" w14:textId="77777777" w:rsidR="00E0342C" w:rsidRPr="009D2019" w:rsidRDefault="00E0342C" w:rsidP="000B5F76">
      <w:pPr>
        <w:pStyle w:val="a9"/>
        <w:spacing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26D6C5F1" w14:textId="77777777" w:rsidR="002B1BB6" w:rsidRPr="009D2019" w:rsidRDefault="002B1BB6" w:rsidP="000B5F76">
      <w:pPr>
        <w:pStyle w:val="a9"/>
        <w:spacing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1874695F" w14:textId="77777777" w:rsidR="009D2019" w:rsidRPr="009D2019" w:rsidRDefault="004E3116" w:rsidP="000B5F76">
      <w:pPr>
        <w:pStyle w:val="Default"/>
        <w:jc w:val="both"/>
        <w:rPr>
          <w:rFonts w:ascii="Century" w:hAnsi="Century"/>
          <w:b/>
          <w:color w:val="auto"/>
          <w:sz w:val="28"/>
          <w:szCs w:val="28"/>
        </w:rPr>
      </w:pPr>
      <w:r w:rsidRPr="009D2019">
        <w:rPr>
          <w:rFonts w:ascii="Century" w:hAnsi="Century"/>
          <w:b/>
          <w:color w:val="auto"/>
          <w:sz w:val="28"/>
          <w:szCs w:val="28"/>
        </w:rPr>
        <w:t>Міський голова</w:t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Pr="009D2019">
        <w:rPr>
          <w:rFonts w:ascii="Century" w:hAnsi="Century"/>
          <w:b/>
          <w:color w:val="auto"/>
          <w:sz w:val="28"/>
          <w:szCs w:val="28"/>
        </w:rPr>
        <w:tab/>
      </w:r>
      <w:r w:rsidR="002B1BB6" w:rsidRPr="009D2019">
        <w:rPr>
          <w:rFonts w:ascii="Century" w:hAnsi="Century"/>
          <w:b/>
          <w:color w:val="auto"/>
          <w:sz w:val="28"/>
          <w:szCs w:val="28"/>
        </w:rPr>
        <w:t>Володимир РЕМЕНЯК</w:t>
      </w:r>
    </w:p>
    <w:p w14:paraId="44FB2B8A" w14:textId="77777777" w:rsidR="009D2019" w:rsidRPr="009D2019" w:rsidRDefault="009D2019" w:rsidP="009D2019">
      <w:pPr>
        <w:pStyle w:val="Default"/>
        <w:ind w:left="4962"/>
        <w:jc w:val="both"/>
        <w:rPr>
          <w:rFonts w:ascii="Century" w:hAnsi="Century"/>
          <w:b/>
        </w:rPr>
      </w:pPr>
      <w:r w:rsidRPr="009D2019">
        <w:rPr>
          <w:rFonts w:ascii="Century" w:hAnsi="Century"/>
          <w:b/>
          <w:color w:val="auto"/>
          <w:sz w:val="28"/>
          <w:szCs w:val="28"/>
        </w:rPr>
        <w:br w:type="page"/>
      </w:r>
      <w:r w:rsidRPr="009D2019">
        <w:rPr>
          <w:rFonts w:ascii="Century" w:hAnsi="Century"/>
          <w:b/>
        </w:rPr>
        <w:lastRenderedPageBreak/>
        <w:t>Додаток</w:t>
      </w:r>
      <w:r w:rsidR="005F1F43">
        <w:rPr>
          <w:rFonts w:ascii="Century" w:hAnsi="Century"/>
          <w:b/>
        </w:rPr>
        <w:t xml:space="preserve"> 1</w:t>
      </w:r>
    </w:p>
    <w:p w14:paraId="72C238A7" w14:textId="77777777" w:rsidR="009D2019" w:rsidRPr="009D2019" w:rsidRDefault="009D2019" w:rsidP="009D2019">
      <w:pPr>
        <w:pStyle w:val="Default"/>
        <w:ind w:left="4962"/>
        <w:jc w:val="both"/>
        <w:rPr>
          <w:rFonts w:ascii="Century" w:hAnsi="Century"/>
          <w:bCs/>
        </w:rPr>
      </w:pPr>
      <w:r w:rsidRPr="009D2019">
        <w:rPr>
          <w:rFonts w:ascii="Century" w:hAnsi="Century"/>
          <w:bCs/>
        </w:rPr>
        <w:t>до рішення Городоцької міської ради Львівської області</w:t>
      </w:r>
    </w:p>
    <w:p w14:paraId="2004519C" w14:textId="644DAACF" w:rsidR="000738A8" w:rsidRPr="009D2019" w:rsidRDefault="009D2019" w:rsidP="009D2019">
      <w:pPr>
        <w:pStyle w:val="Default"/>
        <w:ind w:left="4962"/>
        <w:jc w:val="both"/>
        <w:rPr>
          <w:rFonts w:ascii="Century" w:hAnsi="Century"/>
          <w:bCs/>
        </w:rPr>
      </w:pPr>
      <w:r w:rsidRPr="009D2019">
        <w:rPr>
          <w:rFonts w:ascii="Century" w:hAnsi="Century"/>
          <w:bCs/>
        </w:rPr>
        <w:t xml:space="preserve">20.08.2021 </w:t>
      </w:r>
      <w:r w:rsidR="00182E0C">
        <w:rPr>
          <w:rFonts w:ascii="Century" w:hAnsi="Century"/>
          <w:bCs/>
        </w:rPr>
        <w:t>№ 2225</w:t>
      </w:r>
    </w:p>
    <w:p w14:paraId="60BB99B9" w14:textId="77777777" w:rsidR="009D2019" w:rsidRDefault="009D2019" w:rsidP="009D2019">
      <w:pPr>
        <w:pStyle w:val="Default"/>
        <w:ind w:left="4962"/>
        <w:jc w:val="both"/>
        <w:rPr>
          <w:rFonts w:ascii="Century" w:hAnsi="Century"/>
        </w:rPr>
      </w:pPr>
    </w:p>
    <w:p w14:paraId="1805360F" w14:textId="77777777" w:rsidR="005F1F43" w:rsidRPr="005F1F43" w:rsidRDefault="005F1F43" w:rsidP="005F1F43">
      <w:pPr>
        <w:shd w:val="clear" w:color="auto" w:fill="FFFFFF"/>
        <w:spacing w:line="276" w:lineRule="auto"/>
        <w:contextualSpacing/>
        <w:jc w:val="center"/>
        <w:textAlignment w:val="baseline"/>
        <w:rPr>
          <w:rFonts w:eastAsia="Calibri"/>
          <w:b/>
          <w:lang w:val="x-none" w:eastAsia="en-US"/>
        </w:rPr>
      </w:pPr>
      <w:r w:rsidRPr="005F1F43">
        <w:rPr>
          <w:b/>
          <w:lang w:val="x-none"/>
        </w:rPr>
        <w:t xml:space="preserve">Умови продажу об’єкта </w:t>
      </w:r>
      <w:r w:rsidRPr="005F1F43">
        <w:rPr>
          <w:rFonts w:eastAsia="Calibri"/>
          <w:b/>
          <w:lang w:val="x-none" w:eastAsia="en-US"/>
        </w:rPr>
        <w:t>малої приватизації комунальної власності Городоцької міської ради – 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</w:p>
    <w:p w14:paraId="1AF7ADDA" w14:textId="77777777" w:rsidR="005F1F43" w:rsidRPr="005F1F43" w:rsidRDefault="005F1F43" w:rsidP="005F1F43">
      <w:pPr>
        <w:shd w:val="clear" w:color="auto" w:fill="FFFFFF"/>
        <w:spacing w:line="276" w:lineRule="auto"/>
        <w:contextualSpacing/>
        <w:jc w:val="center"/>
        <w:textAlignment w:val="baseline"/>
        <w:rPr>
          <w:b/>
          <w:bCs/>
          <w:i/>
          <w:iCs/>
          <w:color w:val="333333"/>
          <w:lang w:val="x-none" w:eastAsia="en-US"/>
        </w:rPr>
      </w:pPr>
    </w:p>
    <w:p w14:paraId="2AD533DA" w14:textId="77777777" w:rsidR="005F1F43" w:rsidRPr="005F1F43" w:rsidRDefault="005F1F43" w:rsidP="005F1F43">
      <w:pPr>
        <w:shd w:val="clear" w:color="auto" w:fill="FFFFFF"/>
        <w:ind w:right="-2" w:firstLine="709"/>
        <w:jc w:val="both"/>
        <w:rPr>
          <w:rFonts w:ascii="Calibri" w:eastAsia="Calibri" w:hAnsi="Calibri"/>
          <w:b/>
          <w:bCs/>
          <w:lang w:val="uk-UA"/>
        </w:rPr>
      </w:pPr>
      <w:r w:rsidRPr="005F1F43">
        <w:rPr>
          <w:rFonts w:eastAsia="Calibri"/>
          <w:b/>
          <w:bCs/>
          <w:lang w:val="uk-UA"/>
        </w:rPr>
        <w:t xml:space="preserve">Спосіб проведення аукціону: </w:t>
      </w:r>
      <w:r w:rsidRPr="005F1F43">
        <w:rPr>
          <w:rFonts w:eastAsia="Calibri"/>
          <w:bCs/>
          <w:lang w:val="uk-UA"/>
        </w:rPr>
        <w:t>аукціон з умовами.</w:t>
      </w:r>
    </w:p>
    <w:p w14:paraId="5032F9C0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sz w:val="22"/>
          <w:szCs w:val="22"/>
        </w:rPr>
      </w:pPr>
      <w:r w:rsidRPr="005F1F43">
        <w:rPr>
          <w:b/>
          <w:lang w:val="uk-UA"/>
        </w:rPr>
        <w:t>Стартова ціна об’єкта для продажу на аукціоні з умовами:</w:t>
      </w:r>
      <w:r w:rsidRPr="005F1F43">
        <w:rPr>
          <w:lang w:val="uk-UA"/>
        </w:rPr>
        <w:t xml:space="preserve"> 328 400 (триста двадцять вісім тисяч чотириста) гривень 00 копійок без ПДВ.</w:t>
      </w:r>
    </w:p>
    <w:p w14:paraId="4EA4267F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Розмір гарантійного внеску</w:t>
      </w:r>
      <w:r w:rsidRPr="005F1F43">
        <w:rPr>
          <w:lang w:val="uk-UA"/>
        </w:rPr>
        <w:t xml:space="preserve">: 32 840 грн (тридцять дві тисячі вісімсот сорок) гривень 00 коп. без ПДВ. </w:t>
      </w:r>
    </w:p>
    <w:p w14:paraId="0A65B79F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Стартова ціна об’єкта для продажу на аукціоні із зниженням стартової ціни</w:t>
      </w:r>
      <w:r w:rsidRPr="005F1F43">
        <w:rPr>
          <w:lang w:val="uk-UA"/>
        </w:rPr>
        <w:t>: 164 200 (сто шістдесят чотири тисячі двісті) гривень 00 копійок без ПДВ.</w:t>
      </w:r>
    </w:p>
    <w:p w14:paraId="7B420E4C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Розмір гарантійного внеску</w:t>
      </w:r>
      <w:r w:rsidRPr="005F1F43">
        <w:rPr>
          <w:lang w:val="uk-UA"/>
        </w:rPr>
        <w:t>: 16 420 (шістнадцять тисяч чотириста двадцять) грн 00 копійок в без ПДВ.</w:t>
      </w:r>
    </w:p>
    <w:p w14:paraId="302B7B03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Стартова ціна об’єкта для продажу на аукціоні за методом покрокового зниження ціни та подальшого подання цінових пропозицій</w:t>
      </w:r>
      <w:r w:rsidRPr="005F1F43">
        <w:rPr>
          <w:lang w:val="uk-UA"/>
        </w:rPr>
        <w:t>: 164 200 (сто шістдесят чотири тисячі двісті) гривень 00 копійок без ПДВ.</w:t>
      </w:r>
    </w:p>
    <w:p w14:paraId="0F1AF03E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Розмір гарантійного внеску</w:t>
      </w:r>
      <w:r w:rsidRPr="005F1F43">
        <w:rPr>
          <w:lang w:val="uk-UA"/>
        </w:rPr>
        <w:t>16 420 (шістнадцять тисяч чотириста двадцять) грн 00 копійок в без ПДВ.</w:t>
      </w:r>
    </w:p>
    <w:p w14:paraId="177F3F4F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Розмір реєстраційного внеску</w:t>
      </w:r>
      <w:r w:rsidRPr="005F1F43">
        <w:rPr>
          <w:lang w:val="uk-UA"/>
        </w:rPr>
        <w:t>: 1200,00 грн.</w:t>
      </w:r>
    </w:p>
    <w:p w14:paraId="07AC89CD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</w:t>
      </w:r>
      <w:r w:rsidRPr="005F1F43">
        <w:rPr>
          <w:lang w:val="uk-UA"/>
        </w:rPr>
        <w:t>:</w:t>
      </w:r>
    </w:p>
    <w:p w14:paraId="012F379F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lang w:val="uk-UA"/>
        </w:rPr>
        <w:t>21 календарний день від дати аукціону (опублікування інформаційного повідомлення про приватизацію об’єкта).</w:t>
      </w:r>
    </w:p>
    <w:p w14:paraId="0B758071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Крок аукціону на аукціоні з умовами</w:t>
      </w:r>
      <w:r w:rsidRPr="005F1F43">
        <w:rPr>
          <w:lang w:val="uk-UA"/>
        </w:rPr>
        <w:t>: 3 284 грн. 00 коп. (1% від стартової ціни аукціону)</w:t>
      </w:r>
    </w:p>
    <w:p w14:paraId="35CD32F0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Крок аукціону на аукціоні із зниженням стартової ціни та аукціоні за методом покрокового зниження ціни та подальшого подання цінових пропозицій</w:t>
      </w:r>
      <w:r w:rsidRPr="005F1F43">
        <w:rPr>
          <w:lang w:val="uk-UA"/>
        </w:rPr>
        <w:t>: 1 642 грн.00 коп. (1% від стартової ціни аукціону)</w:t>
      </w:r>
    </w:p>
    <w:p w14:paraId="1C27F5E5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lang w:val="uk-UA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становить 2 кроки.</w:t>
      </w:r>
    </w:p>
    <w:p w14:paraId="4411261C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lang w:val="uk-UA"/>
        </w:rPr>
      </w:pPr>
      <w:r w:rsidRPr="005F1F43">
        <w:rPr>
          <w:b/>
          <w:lang w:val="uk-UA"/>
        </w:rPr>
        <w:t>Умови продажу та експлуатації об’єкта приватизації</w:t>
      </w:r>
      <w:r w:rsidRPr="005F1F43">
        <w:rPr>
          <w:lang w:val="uk-UA"/>
        </w:rPr>
        <w:t>:</w:t>
      </w:r>
    </w:p>
    <w:p w14:paraId="60EFEACB" w14:textId="77777777" w:rsidR="005F1F43" w:rsidRPr="005F1F43" w:rsidRDefault="005F1F43" w:rsidP="005F1F43">
      <w:pPr>
        <w:numPr>
          <w:ilvl w:val="0"/>
          <w:numId w:val="14"/>
        </w:numPr>
        <w:spacing w:line="276" w:lineRule="auto"/>
        <w:ind w:left="0"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Переможець аукціону зобов’язаний протягом 1 місяця, після укладання договору купівлі-продажу об’єкта приватизації, звернутися до Городоцької міської ради із заявою про укладання договору оренди або надання дозволу на викуп земельної ділянки, на якій знаходиться нерухоме майно розміщене за адресою: Львівська область, м. Городок, вул.Авіаційна, 123, в порядку визначеному Земельним кодексом України.</w:t>
      </w:r>
    </w:p>
    <w:p w14:paraId="6F0F59CA" w14:textId="77777777" w:rsidR="005F1F43" w:rsidRPr="005F1F43" w:rsidRDefault="005F1F43" w:rsidP="005F1F43">
      <w:pPr>
        <w:numPr>
          <w:ilvl w:val="0"/>
          <w:numId w:val="14"/>
        </w:numPr>
        <w:spacing w:line="276" w:lineRule="auto"/>
        <w:ind w:left="0"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Переможець аукціону зобов’язаний додатково до ціни продажу об’єкта приватизації сплатити оформлення та реєстрацію договору купівлі-продажу об’єкта приватизації, інші витрати за потреби.</w:t>
      </w:r>
    </w:p>
    <w:p w14:paraId="3AF497BD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rFonts w:ascii="Calibri" w:eastAsia="Calibri" w:hAnsi="Calibri"/>
          <w:b/>
          <w:bCs/>
        </w:rPr>
      </w:pPr>
    </w:p>
    <w:p w14:paraId="546E0327" w14:textId="77777777" w:rsidR="005F1F43" w:rsidRPr="005F1F43" w:rsidRDefault="005F1F43" w:rsidP="005F1F43">
      <w:pPr>
        <w:shd w:val="clear" w:color="auto" w:fill="FFFFFF"/>
        <w:ind w:right="-2" w:firstLine="714"/>
        <w:jc w:val="both"/>
        <w:rPr>
          <w:rFonts w:eastAsia="Calibri"/>
          <w:b/>
          <w:bCs/>
          <w:lang w:val="uk-UA"/>
        </w:rPr>
      </w:pPr>
    </w:p>
    <w:p w14:paraId="1B7BD2AD" w14:textId="77777777" w:rsidR="005F1F43" w:rsidRPr="005F1F43" w:rsidRDefault="005F1F43" w:rsidP="005F1F43">
      <w:pPr>
        <w:overflowPunct w:val="0"/>
        <w:autoSpaceDE w:val="0"/>
        <w:autoSpaceDN w:val="0"/>
        <w:adjustRightInd w:val="0"/>
        <w:spacing w:line="276" w:lineRule="auto"/>
        <w:rPr>
          <w:rFonts w:eastAsia="Calibri"/>
          <w:sz w:val="20"/>
          <w:szCs w:val="20"/>
          <w:lang w:val="uk-UA"/>
        </w:rPr>
      </w:pPr>
      <w:r w:rsidRPr="005F1F43">
        <w:rPr>
          <w:b/>
          <w:lang w:val="uk-UA"/>
        </w:rPr>
        <w:t xml:space="preserve">Секретар  ради </w:t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</w:r>
      <w:r w:rsidRPr="005F1F43">
        <w:rPr>
          <w:b/>
          <w:lang w:val="uk-UA"/>
        </w:rPr>
        <w:tab/>
        <w:t>Микола ЛУПІЙ</w:t>
      </w:r>
    </w:p>
    <w:p w14:paraId="784DF2B6" w14:textId="77777777" w:rsidR="005F1F43" w:rsidRPr="005F1F43" w:rsidRDefault="005F1F43" w:rsidP="005F1F43">
      <w:pPr>
        <w:jc w:val="both"/>
        <w:rPr>
          <w:lang w:val="uk-UA"/>
        </w:rPr>
      </w:pPr>
    </w:p>
    <w:p w14:paraId="61653557" w14:textId="77777777" w:rsidR="005F1F43" w:rsidRPr="009D2019" w:rsidRDefault="005F1F43" w:rsidP="005F1F43">
      <w:pPr>
        <w:pStyle w:val="Default"/>
        <w:ind w:left="4962"/>
        <w:jc w:val="both"/>
        <w:rPr>
          <w:rFonts w:ascii="Century" w:hAnsi="Century"/>
          <w:b/>
        </w:rPr>
      </w:pPr>
      <w:r w:rsidRPr="009D2019">
        <w:rPr>
          <w:rFonts w:ascii="Century" w:hAnsi="Century"/>
          <w:b/>
        </w:rPr>
        <w:lastRenderedPageBreak/>
        <w:t>Додаток</w:t>
      </w:r>
      <w:r>
        <w:rPr>
          <w:rFonts w:ascii="Century" w:hAnsi="Century"/>
          <w:b/>
        </w:rPr>
        <w:t xml:space="preserve"> 2</w:t>
      </w:r>
    </w:p>
    <w:p w14:paraId="02BC22F3" w14:textId="77777777" w:rsidR="005F1F43" w:rsidRPr="009D2019" w:rsidRDefault="005F1F43" w:rsidP="005F1F43">
      <w:pPr>
        <w:pStyle w:val="Default"/>
        <w:ind w:left="4962"/>
        <w:jc w:val="both"/>
        <w:rPr>
          <w:rFonts w:ascii="Century" w:hAnsi="Century"/>
          <w:bCs/>
        </w:rPr>
      </w:pPr>
      <w:r w:rsidRPr="009D2019">
        <w:rPr>
          <w:rFonts w:ascii="Century" w:hAnsi="Century"/>
          <w:bCs/>
        </w:rPr>
        <w:t>до рішення Городоцької міської ради Львівської області</w:t>
      </w:r>
    </w:p>
    <w:p w14:paraId="06957DAD" w14:textId="6E77618E" w:rsidR="005F1F43" w:rsidRPr="009D2019" w:rsidRDefault="005F1F43" w:rsidP="005F1F43">
      <w:pPr>
        <w:pStyle w:val="Default"/>
        <w:ind w:left="4962"/>
        <w:jc w:val="both"/>
        <w:rPr>
          <w:rFonts w:ascii="Century" w:hAnsi="Century"/>
          <w:bCs/>
        </w:rPr>
      </w:pPr>
      <w:r w:rsidRPr="009D2019">
        <w:rPr>
          <w:rFonts w:ascii="Century" w:hAnsi="Century"/>
          <w:bCs/>
        </w:rPr>
        <w:t xml:space="preserve">20.08.2021 </w:t>
      </w:r>
      <w:r w:rsidR="00182E0C">
        <w:rPr>
          <w:rFonts w:ascii="Century" w:hAnsi="Century"/>
          <w:bCs/>
        </w:rPr>
        <w:t>№ 2225</w:t>
      </w:r>
    </w:p>
    <w:p w14:paraId="30030E92" w14:textId="77777777" w:rsidR="005F1F43" w:rsidRDefault="005F1F43" w:rsidP="005F1F43">
      <w:pPr>
        <w:pStyle w:val="Default"/>
        <w:ind w:left="4962"/>
        <w:jc w:val="both"/>
        <w:rPr>
          <w:rFonts w:ascii="Century" w:hAnsi="Century"/>
        </w:rPr>
      </w:pPr>
    </w:p>
    <w:p w14:paraId="0052D4C5" w14:textId="77777777" w:rsidR="005F1F43" w:rsidRPr="005F1F43" w:rsidRDefault="005F1F43" w:rsidP="005F1F43">
      <w:pPr>
        <w:ind w:firstLine="709"/>
        <w:jc w:val="center"/>
        <w:rPr>
          <w:b/>
          <w:spacing w:val="-2"/>
          <w:kern w:val="36"/>
          <w:sz w:val="22"/>
          <w:szCs w:val="22"/>
          <w:lang w:val="uk-UA"/>
        </w:rPr>
      </w:pPr>
      <w:r w:rsidRPr="005F1F43">
        <w:rPr>
          <w:b/>
          <w:spacing w:val="-2"/>
          <w:kern w:val="36"/>
          <w:lang w:val="uk-UA"/>
        </w:rPr>
        <w:t>Інформаційне повідомлення про проведення електронного аукціону для продажу об’єкта малої приватизації комунальної власності Городоцької міської ради - 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</w:p>
    <w:p w14:paraId="04B936B7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</w:p>
    <w:p w14:paraId="5074BB99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Інформація про об’єкт приватизації:</w:t>
      </w:r>
    </w:p>
    <w:p w14:paraId="294DB420" w14:textId="629E841D" w:rsidR="005F1F43" w:rsidRPr="005F1F43" w:rsidRDefault="00182E0C" w:rsidP="005F1F43">
      <w:pPr>
        <w:ind w:firstLine="709"/>
        <w:rPr>
          <w:b/>
          <w:spacing w:val="-2"/>
          <w:kern w:val="36"/>
          <w:lang w:val="uk-UA"/>
        </w:rPr>
      </w:pPr>
      <w:r w:rsidRPr="005F1F43">
        <w:rPr>
          <w:b/>
          <w:noProof/>
          <w:spacing w:val="-2"/>
          <w:kern w:val="36"/>
          <w:lang w:val="uk-UA"/>
        </w:rPr>
        <w:drawing>
          <wp:inline distT="0" distB="0" distL="0" distR="0" wp14:anchorId="5084DF70" wp14:editId="59746DA0">
            <wp:extent cx="4067175" cy="405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3E8DF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КОД, присвоєний об’єкту приватизації під час публікації в електронній торговій системі UA-AR-P-2019-09-16-000003-3</w:t>
      </w:r>
    </w:p>
    <w:p w14:paraId="22098429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Найменування об’єкта</w:t>
      </w:r>
      <w:r w:rsidRPr="005F1F43">
        <w:rPr>
          <w:spacing w:val="-2"/>
          <w:kern w:val="36"/>
          <w:lang w:val="uk-UA"/>
        </w:rPr>
        <w:t>: Нежитлове приміщення, складське приміщення площею 205,7 м.кв. за адресою Львівська область, Городоцький район, м.Городок, вул.Авіаційна, будинок 123.</w:t>
      </w:r>
    </w:p>
    <w:p w14:paraId="621FE7DE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 xml:space="preserve">Адреса об’єкта: </w:t>
      </w:r>
      <w:r w:rsidRPr="005F1F43">
        <w:rPr>
          <w:spacing w:val="-2"/>
          <w:kern w:val="36"/>
          <w:lang w:val="uk-UA"/>
        </w:rPr>
        <w:t>Львівська область, м.Городок, вул.Авіаційна, будинок 123.</w:t>
      </w:r>
    </w:p>
    <w:p w14:paraId="7D0F1AB8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Опис об’єкта:</w:t>
      </w:r>
      <w:r w:rsidRPr="005F1F43">
        <w:rPr>
          <w:spacing w:val="-2"/>
          <w:kern w:val="36"/>
          <w:lang w:val="uk-UA"/>
        </w:rPr>
        <w:t xml:space="preserve"> Нежитлове приміщення, складське приміщення. Матеріали стін – цегла, матеріали перекриття – дерево, покрівля - шифер. Висота приміщень: 3,70м. Доступні всі інженерні комунікації.</w:t>
      </w:r>
    </w:p>
    <w:p w14:paraId="4780F456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Вхід в приміщення має зручний під’їзд для автомобільного транспорту та пішохідний доступ.</w:t>
      </w:r>
    </w:p>
    <w:p w14:paraId="392A6BDF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Район розташування – периферійна частина міста.</w:t>
      </w:r>
    </w:p>
    <w:p w14:paraId="2B7921AE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Кадастровий номер земельної ділянки</w:t>
      </w:r>
      <w:r w:rsidRPr="005F1F43">
        <w:rPr>
          <w:spacing w:val="-2"/>
          <w:kern w:val="36"/>
          <w:lang w:val="uk-UA"/>
        </w:rPr>
        <w:t>: 4620988000:08:000:0346</w:t>
      </w:r>
    </w:p>
    <w:p w14:paraId="610DD79E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Площа земельної ділянки</w:t>
      </w:r>
      <w:r w:rsidRPr="005F1F43">
        <w:rPr>
          <w:spacing w:val="-2"/>
          <w:kern w:val="36"/>
          <w:lang w:val="uk-UA"/>
        </w:rPr>
        <w:t>: 0.1553 га</w:t>
      </w:r>
    </w:p>
    <w:p w14:paraId="6B15A635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Цільове призначення земельної ділянки</w:t>
      </w:r>
      <w:r w:rsidRPr="005F1F43">
        <w:rPr>
          <w:spacing w:val="-2"/>
          <w:kern w:val="36"/>
          <w:lang w:val="uk-UA"/>
        </w:rPr>
        <w:t>: 03.15 Для будівництва та обслуговування інших будівель громадської забудови для обслуговування складських приміщень.</w:t>
      </w:r>
    </w:p>
    <w:p w14:paraId="389628FA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Право постійного користування земельною ділянкою, правокористувач: Городоцька міська рада Львівської області.</w:t>
      </w:r>
    </w:p>
    <w:p w14:paraId="73AEE40C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lastRenderedPageBreak/>
        <w:t>Район розташування характеризується в основному громадсько-житловою забудовою.</w:t>
      </w:r>
    </w:p>
    <w:p w14:paraId="176F8969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Поруч навчально-виховний комплекс та дитячий садок, зручне транспортне сполучення.</w:t>
      </w:r>
    </w:p>
    <w:p w14:paraId="2CF74E19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Будівля використовувалась як складське приміщення та гаражі КП «Міське комунальне господарство». На даний час будівля не використовується за призначенням.</w:t>
      </w:r>
    </w:p>
    <w:p w14:paraId="267BDD77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Балансоутримувач</w:t>
      </w:r>
      <w:r w:rsidRPr="005F1F43">
        <w:rPr>
          <w:spacing w:val="-2"/>
          <w:kern w:val="36"/>
          <w:lang w:val="uk-UA"/>
        </w:rPr>
        <w:t>: КП «Міське комунальне господарство».</w:t>
      </w:r>
    </w:p>
    <w:p w14:paraId="78EBE389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Адреса балансоутримувача</w:t>
      </w:r>
      <w:r w:rsidRPr="005F1F43">
        <w:rPr>
          <w:spacing w:val="-2"/>
          <w:kern w:val="36"/>
          <w:lang w:val="uk-UA"/>
        </w:rPr>
        <w:t xml:space="preserve">: 81500, Львівська область, м. Городок, майдан Гайдамаків, 6. </w:t>
      </w:r>
    </w:p>
    <w:p w14:paraId="0C84FFA6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Телефон балансоутримувача</w:t>
      </w:r>
      <w:r w:rsidRPr="005F1F43">
        <w:rPr>
          <w:spacing w:val="-2"/>
          <w:kern w:val="36"/>
          <w:lang w:val="uk-UA"/>
        </w:rPr>
        <w:t>: 03(231) 30-199.</w:t>
      </w:r>
    </w:p>
    <w:p w14:paraId="655046F7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Код за ЄДРПОУ балансоутримувача</w:t>
      </w:r>
      <w:r w:rsidRPr="005F1F43">
        <w:rPr>
          <w:spacing w:val="-2"/>
          <w:kern w:val="36"/>
          <w:lang w:val="uk-UA"/>
        </w:rPr>
        <w:t>: 31417210</w:t>
      </w:r>
    </w:p>
    <w:p w14:paraId="53BF4C65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Електронна адреса</w:t>
      </w:r>
      <w:r w:rsidRPr="005F1F43">
        <w:rPr>
          <w:spacing w:val="-2"/>
          <w:kern w:val="36"/>
          <w:lang w:val="uk-UA"/>
        </w:rPr>
        <w:t xml:space="preserve">: kp.mkg.gorodok@gmail.com  </w:t>
      </w:r>
    </w:p>
    <w:p w14:paraId="6CE29049" w14:textId="77777777" w:rsidR="005F1F43" w:rsidRPr="005F1F43" w:rsidRDefault="005F1F43" w:rsidP="005F1F43">
      <w:pPr>
        <w:ind w:firstLine="709"/>
        <w:jc w:val="both"/>
        <w:rPr>
          <w:b/>
          <w:i/>
          <w:spacing w:val="-2"/>
          <w:kern w:val="36"/>
          <w:lang w:val="uk-UA"/>
        </w:rPr>
      </w:pPr>
      <w:r w:rsidRPr="005F1F43">
        <w:rPr>
          <w:b/>
          <w:i/>
          <w:spacing w:val="-2"/>
          <w:kern w:val="36"/>
          <w:lang w:val="uk-UA"/>
        </w:rPr>
        <w:t>2. Інформація про електронний аукціон та інформація про умови, на яких здійснюється приватизація об’єкта:</w:t>
      </w:r>
    </w:p>
    <w:p w14:paraId="4AC6394E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Спосіб проведення аукціону</w:t>
      </w:r>
      <w:r w:rsidRPr="005F1F43">
        <w:rPr>
          <w:spacing w:val="-2"/>
          <w:kern w:val="36"/>
          <w:lang w:val="uk-UA"/>
        </w:rPr>
        <w:t xml:space="preserve">: аукціон з умовами. </w:t>
      </w:r>
    </w:p>
    <w:p w14:paraId="319137AF" w14:textId="018F94C1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Дата та час проведення аукціону з умовами</w:t>
      </w:r>
      <w:r w:rsidRPr="005F1F43">
        <w:rPr>
          <w:spacing w:val="-2"/>
          <w:kern w:val="36"/>
          <w:lang w:val="uk-UA"/>
        </w:rPr>
        <w:t>:  1</w:t>
      </w:r>
      <w:r w:rsidR="00A30A84">
        <w:rPr>
          <w:spacing w:val="-2"/>
          <w:kern w:val="36"/>
          <w:lang w:val="en-US"/>
        </w:rPr>
        <w:t>7</w:t>
      </w:r>
      <w:r w:rsidRPr="005F1F43">
        <w:rPr>
          <w:spacing w:val="-2"/>
          <w:kern w:val="36"/>
          <w:lang w:val="uk-UA"/>
        </w:rPr>
        <w:t>.09.2021 року, година, о котрій починається аукціон, встановлюється ЕТС для кожного електронного аукціону окремо в проміжку часу з 09:00 до 18:00 години дня.</w:t>
      </w:r>
    </w:p>
    <w:p w14:paraId="2B11FFF4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Аукціон проводиться відповідно до ЗУ «Про приватизацію державного і комунального майна» та Порядку проведення електронних аукціонів для продажу об’єктів малої приватизації, затвердженого постановою Кабінету Міністрів України від 10 травня 2018 року № 432.</w:t>
      </w:r>
    </w:p>
    <w:p w14:paraId="6C950323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</w:p>
    <w:p w14:paraId="2BA64B34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Кінцевий строк подання заяви на участь в аукціоні з умовами, аукціоні із зниженням стартової ціни (подання цінових аукціонних пропозицій) встановлюється ЕТС для кожного електронного аукціону окремо в проміжку часу з 19:30 до 20:30 години дня, що передує дню проведення електронного аукціону.</w:t>
      </w:r>
    </w:p>
    <w:p w14:paraId="259FDC8A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Кінцевий строк подання заяви на участь в аукціоні за методом покрокового зниження ціни та подальшого подання цінових пропозицій встановлюється ЕТС для кожного електронного аукціону окремо в проміжку часу з 16:15 до 16:45 години дня проведення електронного аукціону.</w:t>
      </w:r>
    </w:p>
    <w:p w14:paraId="00DC5B06" w14:textId="77777777" w:rsidR="005F1F43" w:rsidRPr="005F1F43" w:rsidRDefault="005F1F43" w:rsidP="005F1F43">
      <w:pPr>
        <w:numPr>
          <w:ilvl w:val="0"/>
          <w:numId w:val="13"/>
        </w:numPr>
        <w:spacing w:line="276" w:lineRule="auto"/>
        <w:rPr>
          <w:b/>
          <w:i/>
          <w:spacing w:val="-2"/>
          <w:kern w:val="36"/>
          <w:lang w:val="x-none"/>
        </w:rPr>
      </w:pPr>
      <w:r w:rsidRPr="005F1F43">
        <w:rPr>
          <w:b/>
          <w:i/>
          <w:spacing w:val="-2"/>
          <w:kern w:val="36"/>
          <w:lang w:val="x-none"/>
        </w:rPr>
        <w:t>Інформація про умови, на яких здійснюється приватизація об’єкта:</w:t>
      </w:r>
    </w:p>
    <w:p w14:paraId="209CB432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Стартова ціна об’єкта для продажу на аукціоні з умовами:</w:t>
      </w:r>
      <w:r w:rsidRPr="005F1F43">
        <w:rPr>
          <w:spacing w:val="-2"/>
          <w:kern w:val="36"/>
          <w:lang w:val="uk-UA"/>
        </w:rPr>
        <w:t xml:space="preserve"> 328 400 (триста двадцять вісім тисяч чотириста) гривень 00 копійок без ПДВ.</w:t>
      </w:r>
    </w:p>
    <w:p w14:paraId="36B9B2CA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Розмір гарантійного внеску</w:t>
      </w:r>
      <w:r w:rsidRPr="005F1F43">
        <w:rPr>
          <w:spacing w:val="-2"/>
          <w:kern w:val="36"/>
          <w:lang w:val="uk-UA"/>
        </w:rPr>
        <w:t xml:space="preserve">: 32 840 (тридцять дві тисячі вісімсот сорок) грн. 00 коп. без ПДВ. </w:t>
      </w:r>
    </w:p>
    <w:p w14:paraId="0D0CBF72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Стартова ціна об’єкта для продажу на аукціоні із зниженням стартової ціни:</w:t>
      </w:r>
      <w:r w:rsidRPr="005F1F43">
        <w:rPr>
          <w:spacing w:val="-2"/>
          <w:kern w:val="36"/>
          <w:lang w:val="uk-UA"/>
        </w:rPr>
        <w:t xml:space="preserve"> 95 000 (дев’яносто п’ять тисяч) гривень в т.ч. ПДВ 15 833 (п’ятнадцять тисяч вісімсот тридцять три) гривні 33коп.</w:t>
      </w:r>
    </w:p>
    <w:p w14:paraId="3D19424B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Розмір гарантійного внеску</w:t>
      </w:r>
      <w:r w:rsidRPr="005F1F43">
        <w:rPr>
          <w:spacing w:val="-2"/>
          <w:kern w:val="36"/>
          <w:lang w:val="uk-UA"/>
        </w:rPr>
        <w:t>: 9 500 грн в т.ч. ПДВ – 1583 (одна тисяча п’ятсот вісімдесят три) гривні 33 коп.</w:t>
      </w:r>
    </w:p>
    <w:p w14:paraId="0D1114D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Стартова ціна об’єкта для продажу на аукціоні за методом покрокового зниження ціни та подальшого подання цінових пропозицій</w:t>
      </w:r>
      <w:r w:rsidRPr="005F1F43">
        <w:rPr>
          <w:spacing w:val="-2"/>
          <w:kern w:val="36"/>
          <w:lang w:val="uk-UA"/>
        </w:rPr>
        <w:t>: 164 200 (сто шістдесят чотири тисячі двісті) гривень 00коп. без ПДВ.</w:t>
      </w:r>
    </w:p>
    <w:p w14:paraId="63590432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Розмір гарантійного внеску:</w:t>
      </w:r>
      <w:r w:rsidRPr="005F1F43">
        <w:rPr>
          <w:spacing w:val="-2"/>
          <w:kern w:val="36"/>
          <w:lang w:val="uk-UA"/>
        </w:rPr>
        <w:t xml:space="preserve"> 16 420 (шістнадцять тисяч чотириста) грн. 00 коп. без ПДВ.</w:t>
      </w:r>
    </w:p>
    <w:p w14:paraId="6902E3A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Розмір реєстраційного внеску:</w:t>
      </w:r>
      <w:r w:rsidRPr="005F1F43">
        <w:rPr>
          <w:spacing w:val="-2"/>
          <w:kern w:val="36"/>
          <w:lang w:val="uk-UA"/>
        </w:rPr>
        <w:t xml:space="preserve"> 1200,000 грн.</w:t>
      </w:r>
    </w:p>
    <w:p w14:paraId="2EE56B2B" w14:textId="77777777" w:rsidR="005F1F43" w:rsidRPr="005F1F43" w:rsidRDefault="005F1F43" w:rsidP="005F1F43">
      <w:pPr>
        <w:ind w:firstLine="709"/>
        <w:jc w:val="both"/>
        <w:rPr>
          <w:b/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пропозицій:</w:t>
      </w:r>
    </w:p>
    <w:p w14:paraId="324D2C1C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lastRenderedPageBreak/>
        <w:t>21 календарний день від дати аукціону (опублікування інформаційного повідомлення про приватизацію об’єкта).</w:t>
      </w:r>
    </w:p>
    <w:p w14:paraId="55A1FFB1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Крок аукціону на аукціоні з умовами</w:t>
      </w:r>
      <w:r w:rsidRPr="005F1F43">
        <w:rPr>
          <w:spacing w:val="-2"/>
          <w:kern w:val="36"/>
          <w:lang w:val="uk-UA"/>
        </w:rPr>
        <w:t>: 3 284 грн. (1% від стартової ціни аукціону)</w:t>
      </w:r>
    </w:p>
    <w:p w14:paraId="42DB1B1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Крок аукціону на аукціоні із зниженням стартової ціни та аукціоні за методом покрокового зниження ціни та подальшого подання цінових пропозицій</w:t>
      </w:r>
      <w:r w:rsidRPr="005F1F43">
        <w:rPr>
          <w:spacing w:val="-2"/>
          <w:kern w:val="36"/>
          <w:lang w:val="uk-UA"/>
        </w:rPr>
        <w:t>: 1 642 грн. (1% від стартової ціни аукціону)</w:t>
      </w:r>
    </w:p>
    <w:p w14:paraId="6AAC245D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становить 2 кроки.</w:t>
      </w:r>
    </w:p>
    <w:p w14:paraId="68FBF526" w14:textId="77777777" w:rsidR="005F1F43" w:rsidRPr="005F1F43" w:rsidRDefault="005F1F43" w:rsidP="005F1F43">
      <w:pPr>
        <w:ind w:firstLine="709"/>
        <w:jc w:val="both"/>
        <w:rPr>
          <w:b/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Умови продажу та експлуатації об’єкта приватизації:</w:t>
      </w:r>
    </w:p>
    <w:p w14:paraId="24F8AC31" w14:textId="77777777" w:rsidR="005F1F43" w:rsidRPr="005F1F43" w:rsidRDefault="005F1F43" w:rsidP="005F1F43">
      <w:pPr>
        <w:numPr>
          <w:ilvl w:val="0"/>
          <w:numId w:val="14"/>
        </w:numPr>
        <w:tabs>
          <w:tab w:val="num" w:pos="4046"/>
        </w:tabs>
        <w:spacing w:line="276" w:lineRule="auto"/>
        <w:ind w:left="0"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Переможець аукціону зобов’язаний протягом 1 місяця, після укладання договору купівлі-продажу об’єкта приватизації, звернутися до Городоцької міської ради із заявою про укладання договору оренди або надання дозволу на викуп земельної ділянки, на якій знаходиться нерухоме майно розміщене за адресою: Львівська область, м. Городок, вул.Авіаційна, 123, в порядку визначеному Земельним кодексом України.</w:t>
      </w:r>
    </w:p>
    <w:p w14:paraId="72F2912A" w14:textId="77777777" w:rsidR="005F1F43" w:rsidRPr="005F1F43" w:rsidRDefault="005F1F43" w:rsidP="005F1F43">
      <w:pPr>
        <w:numPr>
          <w:ilvl w:val="0"/>
          <w:numId w:val="14"/>
        </w:numPr>
        <w:tabs>
          <w:tab w:val="num" w:pos="4046"/>
        </w:tabs>
        <w:spacing w:line="276" w:lineRule="auto"/>
        <w:ind w:left="0"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Переможець аукціону зобов’язаний додатково до ціни продажу об’єкта приватизації сплатити оформлення та реєстрацію договору купівлі-продажу об’єкта приватизації, інші витрати за потреби.</w:t>
      </w:r>
    </w:p>
    <w:p w14:paraId="5EB7EF64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Час та місце ознайомлення з об’єктом</w:t>
      </w:r>
      <w:r w:rsidRPr="005F1F43">
        <w:rPr>
          <w:spacing w:val="-2"/>
          <w:kern w:val="36"/>
          <w:lang w:val="uk-UA"/>
        </w:rPr>
        <w:t>: ознайомитися з об’єктом можна за місцем його розташування у робочі дні, попередньо узгодивши з представником Городоцької міської ради чи балансоутримувачем годину огляду об’єкта за телефоном: (03231) 3-01-95; моб.+380972208479 з 9:00 до 18:00 у робочі дні.</w:t>
      </w:r>
    </w:p>
    <w:p w14:paraId="5167C85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Адреса балансоутримувача</w:t>
      </w:r>
      <w:r w:rsidRPr="005F1F43">
        <w:rPr>
          <w:spacing w:val="-2"/>
          <w:kern w:val="36"/>
          <w:lang w:val="uk-UA"/>
        </w:rPr>
        <w:t xml:space="preserve">: 81500, Львівська область, Городоцький район, м.Городок, майдан Гайдамаків, 6. </w:t>
      </w:r>
    </w:p>
    <w:p w14:paraId="157D727F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Електронна адреса</w:t>
      </w:r>
      <w:r w:rsidRPr="005F1F43">
        <w:rPr>
          <w:spacing w:val="-2"/>
          <w:kern w:val="36"/>
          <w:lang w:val="uk-UA"/>
        </w:rPr>
        <w:t xml:space="preserve">: </w:t>
      </w:r>
      <w:hyperlink r:id="rId10" w:history="1">
        <w:r w:rsidRPr="005F1F43">
          <w:rPr>
            <w:color w:val="0563C1"/>
            <w:spacing w:val="-2"/>
            <w:kern w:val="36"/>
            <w:u w:val="single"/>
            <w:lang w:val="uk-UA"/>
          </w:rPr>
          <w:t>kp.mkg.gorodok@gmail.com</w:t>
        </w:r>
      </w:hyperlink>
      <w:r w:rsidRPr="005F1F43">
        <w:rPr>
          <w:spacing w:val="-2"/>
          <w:kern w:val="36"/>
          <w:lang w:val="uk-UA"/>
        </w:rPr>
        <w:t>.</w:t>
      </w:r>
    </w:p>
    <w:p w14:paraId="089E3128" w14:textId="77777777" w:rsidR="005F1F43" w:rsidRPr="005F1F43" w:rsidRDefault="005F1F43" w:rsidP="005F1F43">
      <w:pPr>
        <w:numPr>
          <w:ilvl w:val="0"/>
          <w:numId w:val="13"/>
        </w:numPr>
        <w:spacing w:line="276" w:lineRule="auto"/>
        <w:jc w:val="both"/>
        <w:rPr>
          <w:b/>
          <w:i/>
          <w:spacing w:val="-2"/>
          <w:kern w:val="36"/>
          <w:lang w:val="uk-UA"/>
        </w:rPr>
      </w:pPr>
      <w:r w:rsidRPr="005F1F43">
        <w:rPr>
          <w:b/>
          <w:i/>
          <w:spacing w:val="-2"/>
          <w:kern w:val="36"/>
          <w:lang w:val="uk-UA"/>
        </w:rPr>
        <w:t>Додаткова інформація</w:t>
      </w:r>
    </w:p>
    <w:p w14:paraId="37D075CB" w14:textId="77777777" w:rsidR="005F1F43" w:rsidRPr="005F1F43" w:rsidRDefault="005F1F43" w:rsidP="005F1F43">
      <w:pPr>
        <w:ind w:firstLine="709"/>
        <w:rPr>
          <w:spacing w:val="-2"/>
          <w:kern w:val="36"/>
        </w:rPr>
      </w:pPr>
      <w:r w:rsidRPr="005F1F43">
        <w:rPr>
          <w:b/>
          <w:spacing w:val="-2"/>
          <w:kern w:val="36"/>
        </w:rPr>
        <w:t>Організатор аукціону</w:t>
      </w:r>
      <w:r w:rsidRPr="005F1F43">
        <w:rPr>
          <w:spacing w:val="-2"/>
          <w:kern w:val="36"/>
        </w:rPr>
        <w:t>: Городоцька міська рада Львівської області (код за ЄДРПОУ 26269892).</w:t>
      </w:r>
    </w:p>
    <w:p w14:paraId="5343B14E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Адреса:</w:t>
      </w:r>
      <w:r w:rsidRPr="005F1F43">
        <w:rPr>
          <w:spacing w:val="-2"/>
          <w:kern w:val="36"/>
          <w:lang w:val="uk-UA"/>
        </w:rPr>
        <w:t xml:space="preserve"> Львівська област, м. Городок, майдан Гайдамаків, 6, http://horodok-rada.gov.ua/ </w:t>
      </w:r>
    </w:p>
    <w:p w14:paraId="66F5DEE4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Електронна адреса</w:t>
      </w:r>
      <w:r w:rsidRPr="005F1F43">
        <w:rPr>
          <w:spacing w:val="-2"/>
          <w:kern w:val="36"/>
          <w:lang w:val="uk-UA"/>
        </w:rPr>
        <w:t xml:space="preserve">: gorodok_mr_lv@ukr.net </w:t>
      </w:r>
      <w:r w:rsidRPr="005F1F43">
        <w:rPr>
          <w:spacing w:val="-2"/>
          <w:kern w:val="36"/>
          <w:lang w:val="uk-UA"/>
        </w:rPr>
        <w:tab/>
      </w:r>
    </w:p>
    <w:p w14:paraId="0174BDB4" w14:textId="77777777" w:rsidR="005F1F43" w:rsidRPr="005F1F43" w:rsidRDefault="005F1F43" w:rsidP="005F1F43">
      <w:pPr>
        <w:ind w:firstLine="709"/>
        <w:rPr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Контактний тел</w:t>
      </w:r>
      <w:r w:rsidRPr="005F1F43">
        <w:rPr>
          <w:spacing w:val="-2"/>
          <w:kern w:val="36"/>
          <w:lang w:val="uk-UA"/>
        </w:rPr>
        <w:t>. (03231)  30-195; з 9:00 до 18:00 у робочі дні. +380972208479 - Перший заступник міського голови Любомир Комнатний.</w:t>
      </w:r>
    </w:p>
    <w:p w14:paraId="769E52F1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  <w:r w:rsidRPr="005F1F43">
        <w:rPr>
          <w:b/>
          <w:spacing w:val="-2"/>
          <w:kern w:val="36"/>
          <w:lang w:val="uk-UA"/>
        </w:rPr>
        <w:t>Засоби платежу:</w:t>
      </w:r>
    </w:p>
    <w:p w14:paraId="32E0DC5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Для участі в аукціоні з продажу об’єкта малої приватизації гарантійний та реєстраційний внески сплачуються на рахунок оператора електронного майданчика, через який подається заява на участь у приватизації. </w:t>
      </w:r>
    </w:p>
    <w:p w14:paraId="7772C80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Посилання на перелік авторизованих майданчиків та їх рахунки, відкриті для оплати потенційними покупцями гарантійних та реєстраційних внесків: https://prozorro.sale/info/elektronni-majdanchiki-ets-prozorroprodazhi-cbd2.</w:t>
      </w:r>
    </w:p>
    <w:p w14:paraId="0971ACFD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Покупці, які мають право брати участь у приватизації згідно із Законом України «Про приватизацію державного і комунального майна», вправі використовувати для придбання об’єктів приватизації кошти відповідно до валютного законодавства України. </w:t>
      </w:r>
    </w:p>
    <w:p w14:paraId="6906089A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Покупці - нерезиденти України набувають у власність майно, що приватизується, у процесі приватизації з оплатою його ціни у національній валюті або у вільно конвертованій валюті.</w:t>
      </w:r>
    </w:p>
    <w:p w14:paraId="2784D99C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 Переможець електронного аукціону:</w:t>
      </w:r>
    </w:p>
    <w:p w14:paraId="2E9CEB19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</w:t>
      </w:r>
      <w:r w:rsidRPr="005F1F43">
        <w:rPr>
          <w:spacing w:val="-2"/>
          <w:kern w:val="36"/>
          <w:lang w:val="uk-UA"/>
        </w:rPr>
        <w:tab/>
        <w:t>підписує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системою;</w:t>
      </w:r>
    </w:p>
    <w:p w14:paraId="54F3E51D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</w:t>
      </w:r>
      <w:r w:rsidRPr="005F1F43">
        <w:rPr>
          <w:spacing w:val="-2"/>
          <w:kern w:val="36"/>
          <w:lang w:val="uk-UA"/>
        </w:rPr>
        <w:tab/>
        <w:t>укладає договір купівлі-продажу об’єкта приватизації з органом приватизації протягом 30 календарних днів з дня, наступного за днем формування протоколу про результати електронного аукціону.</w:t>
      </w:r>
    </w:p>
    <w:p w14:paraId="2BA96AD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lastRenderedPageBreak/>
        <w:t xml:space="preserve">Покупець, який підписав договір купівлі-продажу, сплачує на р/р </w:t>
      </w:r>
      <w:r w:rsidRPr="005F1F43">
        <w:rPr>
          <w:spacing w:val="-2"/>
          <w:kern w:val="36"/>
          <w:lang w:val="en-US"/>
        </w:rPr>
        <w:t>UA</w:t>
      </w:r>
      <w:r w:rsidRPr="005F1F43">
        <w:rPr>
          <w:spacing w:val="-2"/>
          <w:kern w:val="36"/>
          <w:lang w:val="uk-UA"/>
        </w:rPr>
        <w:t>778999980314151905000013861 одержувача ГУК Львів/Городоцька ТГ/31030000 МФО 899998 ЄДРПОУ 38008294 ККД 31030000 «Кошти від відчуження майна, що належить Автономній Республіці Крим та майна, що перебуває в комунальній власності» ціну продажу об’єкта приватизації не пізніше ніж протягом 30 днів з дня підписання договору купівлі-продажу.</w:t>
      </w:r>
    </w:p>
    <w:p w14:paraId="1D759E9E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У разі несплати коштів за об’єкт приватизації згідно з договором купівлі-продажу протягом 30 днів з дня укладення договору та його нотаріального посвідчення покупець сплачує на користь органу приватизації неустойку у розмірі 5 відсотків ціни продажу об’єкта. У разі несплати коштів згідно з договором купівлі-продажу протягом наступних 30 днів договір підлягає розірванню відповідно до статті 29 Закону України «Про приватизацію державного і комунального майна».</w:t>
      </w:r>
    </w:p>
    <w:p w14:paraId="4452D051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Переможець електронного аукціону, який відмовився від підписання протоколу про результати електронного аукціону або договору купівлі-продажу, позбавляється права на участь у подальших аукціонах з продажу того самого об’єкта.</w:t>
      </w:r>
    </w:p>
    <w:p w14:paraId="380E80C1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 Оператор електронного майданчика перераховує на казначейський рахунок р/р </w:t>
      </w:r>
      <w:r w:rsidRPr="005F1F43">
        <w:rPr>
          <w:spacing w:val="-2"/>
          <w:kern w:val="36"/>
          <w:lang w:val="en-US"/>
        </w:rPr>
        <w:t>UA</w:t>
      </w:r>
      <w:r w:rsidRPr="005F1F43">
        <w:rPr>
          <w:spacing w:val="-2"/>
          <w:kern w:val="36"/>
          <w:lang w:val="uk-UA"/>
        </w:rPr>
        <w:t>458999980314020544000013861 одержувача ГУК Львів/Городоцька ТГ/24060300 МФО 899998 ЄДРПОУ 38008294 ККД 24060300 «Інші надходження» суми реєстраційних внесків, сплачені учасниками аукціону протягом п’яти календарних днів з дня затвердження протоколу електронного аукціону.</w:t>
      </w:r>
    </w:p>
    <w:p w14:paraId="1F6E30FA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Оператор електронного майданчика перераховує на казначейський рахунок </w:t>
      </w:r>
      <w:r w:rsidRPr="005F1F43">
        <w:rPr>
          <w:spacing w:val="-2"/>
          <w:kern w:val="36"/>
          <w:lang w:val="en-US"/>
        </w:rPr>
        <w:t>UA</w:t>
      </w:r>
      <w:r w:rsidRPr="005F1F43">
        <w:rPr>
          <w:spacing w:val="-2"/>
          <w:kern w:val="36"/>
          <w:lang w:val="uk-UA"/>
        </w:rPr>
        <w:t>778999980314151905000013861 одержувача ГУК Львів/Городоцька ТГ/31030000 МФО 89998 ЄДРПОУ 38008294 ККД 31030000 «Кошти від відчуження майна, що належить Автономній Республіці Крим та майна, що перебуває в комунальній власності» суми сплачені учасниками аукціону гарантійних внесків протягом п’яти робочих днів з дня опублікування договору купівлі продажу об’єкта приватизації в електронній торговій системі в рахунок оплати ціни продажу об’єкта приватизації переможцем.</w:t>
      </w:r>
    </w:p>
    <w:p w14:paraId="6159978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Перелік документів:</w:t>
      </w:r>
    </w:p>
    <w:p w14:paraId="4516CC11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Фізичними та юридичними особами, які бажають взяти участь в електронному аукціоні, до заяви  на участь у приватизації об’єкта малої приватизації подаються такі документи:</w:t>
      </w:r>
    </w:p>
    <w:p w14:paraId="169F8098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1) для потенційних покупців - фізичних осіб - громадян України - копія паспорта громадянина України;</w:t>
      </w:r>
    </w:p>
    <w:p w14:paraId="0015079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2) для іноземних громадян - копія документа, що посвідчує особу;</w:t>
      </w:r>
    </w:p>
    <w:p w14:paraId="41D0BA18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3) для потенційних покупців - юридичних осіб:</w:t>
      </w:r>
    </w:p>
    <w:p w14:paraId="7F7FF1D3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 витяг з Єдиного державного реєстру юридичних осіб, фізичних осіб - підприємців та громадських формувань України - для юридичних осіб - резидентів;</w:t>
      </w:r>
    </w:p>
    <w:p w14:paraId="6A6D219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 документ про реєстрацію у державі її місцезнаходження (витяг із торговельного, банківського або судового реєстру тощо), засвідчений згідно із законодавством держави його видачі, перекладений українською мовою, - для юридичних осіб - нерезидентів;</w:t>
      </w:r>
    </w:p>
    <w:p w14:paraId="77AE7418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 інформація про кінцевого бенефіціарного власника. Якщо особа не має кінцевого бенефіціарного власника, зазначається інформація про відсутність кінцевого бенефіціарного власника і про причину його відсутності;</w:t>
      </w:r>
    </w:p>
    <w:p w14:paraId="7AA8BF8A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- остання річна або квартальна фінансова звітність;</w:t>
      </w:r>
    </w:p>
    <w:p w14:paraId="36C91708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4) документ, що підтверджує сплату реєстраційного внеску, а також документ, що підтверджує сплату гарантійного внеску в розмірі 10 відсотків стартової ціни з рахунка потенційного покупця, відкритого в українському або іноземному банку (крім банків держав, внесених FATF до списку держав, що не співпрацюють у сфері протидії відмиванню доходів, одержаних злочинним шляхом), на рахунок оператора електронного майданчика, через який подається заява на участь у приватизації. </w:t>
      </w:r>
    </w:p>
    <w:p w14:paraId="5B855829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(Посилання на перелік авторизованих майданчиків: https://prozorro.sale/info/elektronni-majdanchiki-ets-prozorroprodazhi-cbd2)</w:t>
      </w:r>
    </w:p>
    <w:p w14:paraId="2593F6F6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lastRenderedPageBreak/>
        <w:t>5) письмова згода довільної форми потенційного покупця щодо взяття на себе зобов’язань, визначених умовами продажу.</w:t>
      </w:r>
    </w:p>
    <w:p w14:paraId="3875FB95" w14:textId="77777777" w:rsidR="005F1F43" w:rsidRPr="005F1F43" w:rsidRDefault="005F1F43" w:rsidP="005F1F43">
      <w:pPr>
        <w:ind w:firstLine="709"/>
        <w:jc w:val="both"/>
        <w:rPr>
          <w:b/>
          <w:i/>
          <w:spacing w:val="-2"/>
          <w:kern w:val="36"/>
          <w:lang w:val="uk-UA"/>
        </w:rPr>
      </w:pPr>
      <w:r w:rsidRPr="005F1F43">
        <w:rPr>
          <w:b/>
          <w:i/>
          <w:spacing w:val="-2"/>
          <w:kern w:val="36"/>
          <w:lang w:val="uk-UA"/>
        </w:rPr>
        <w:t>5. Технічні реквізити інформаційного повідомлення:</w:t>
      </w:r>
    </w:p>
    <w:p w14:paraId="21415028" w14:textId="034D76EA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 xml:space="preserve">Рішення </w:t>
      </w:r>
      <w:r w:rsidR="00182E0C">
        <w:rPr>
          <w:spacing w:val="-2"/>
          <w:kern w:val="36"/>
          <w:lang w:val="uk-UA"/>
        </w:rPr>
        <w:t>№ 2225</w:t>
      </w:r>
      <w:r w:rsidRPr="005F1F43">
        <w:rPr>
          <w:spacing w:val="-2"/>
          <w:kern w:val="36"/>
          <w:lang w:val="uk-UA"/>
        </w:rPr>
        <w:t xml:space="preserve"> Городоцької міської ради Львівської області від </w:t>
      </w:r>
      <w:r w:rsidR="00182E0C">
        <w:rPr>
          <w:spacing w:val="-2"/>
          <w:kern w:val="36"/>
          <w:lang w:val="uk-UA"/>
        </w:rPr>
        <w:t>20 серпня 2021 року</w:t>
      </w:r>
      <w:r w:rsidRPr="005F1F43">
        <w:rPr>
          <w:spacing w:val="-2"/>
          <w:kern w:val="36"/>
          <w:lang w:val="uk-UA"/>
        </w:rPr>
        <w:t xml:space="preserve"> «</w:t>
      </w:r>
      <w:r w:rsidR="00182E0C" w:rsidRPr="00182E0C">
        <w:rPr>
          <w:spacing w:val="-2"/>
          <w:kern w:val="36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 м. Городок, вул. Авіаційна, будинок 123</w:t>
      </w:r>
      <w:r w:rsidRPr="005F1F43">
        <w:rPr>
          <w:spacing w:val="-2"/>
          <w:kern w:val="36"/>
          <w:lang w:val="uk-UA"/>
        </w:rPr>
        <w:t>».</w:t>
      </w:r>
    </w:p>
    <w:p w14:paraId="61ACDDE1" w14:textId="77777777" w:rsidR="005F1F43" w:rsidRPr="005F1F43" w:rsidRDefault="005F1F43" w:rsidP="005F1F43">
      <w:pPr>
        <w:ind w:firstLine="709"/>
        <w:jc w:val="both"/>
        <w:rPr>
          <w:spacing w:val="-2"/>
          <w:kern w:val="36"/>
          <w:lang w:val="uk-UA"/>
        </w:rPr>
      </w:pPr>
      <w:r w:rsidRPr="005F1F43">
        <w:rPr>
          <w:spacing w:val="-2"/>
          <w:kern w:val="36"/>
          <w:lang w:val="uk-UA"/>
        </w:rPr>
        <w:t>Єдине посилання на веб-сторінку адміністратора,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 https://prozorro.sale/.</w:t>
      </w:r>
    </w:p>
    <w:p w14:paraId="3FC8E84A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</w:p>
    <w:p w14:paraId="198439C6" w14:textId="77777777" w:rsidR="005F1F43" w:rsidRPr="005F1F43" w:rsidRDefault="005F1F43" w:rsidP="005F1F43">
      <w:pPr>
        <w:ind w:firstLine="709"/>
        <w:rPr>
          <w:b/>
          <w:spacing w:val="-2"/>
          <w:kern w:val="36"/>
          <w:lang w:val="uk-UA"/>
        </w:rPr>
      </w:pPr>
    </w:p>
    <w:p w14:paraId="00A92113" w14:textId="77777777" w:rsidR="005F1F43" w:rsidRPr="003C3180" w:rsidRDefault="005F1F43" w:rsidP="003C3180">
      <w:pPr>
        <w:rPr>
          <w:rFonts w:ascii="Century" w:hAnsi="Century"/>
          <w:b/>
          <w:spacing w:val="-2"/>
          <w:kern w:val="36"/>
          <w:sz w:val="28"/>
          <w:szCs w:val="28"/>
          <w:lang w:val="uk-UA"/>
        </w:rPr>
      </w:pP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 xml:space="preserve">Секретар ради </w:t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ab/>
      </w:r>
      <w:r w:rsidRPr="003C3180">
        <w:rPr>
          <w:rFonts w:ascii="Century" w:hAnsi="Century"/>
          <w:b/>
          <w:spacing w:val="-2"/>
          <w:kern w:val="36"/>
          <w:sz w:val="28"/>
          <w:szCs w:val="28"/>
          <w:lang w:val="uk-UA"/>
        </w:rPr>
        <w:t>Микола ЛУПІЙ</w:t>
      </w:r>
    </w:p>
    <w:p w14:paraId="73667598" w14:textId="77777777" w:rsidR="005F1F43" w:rsidRPr="009D2019" w:rsidRDefault="005F1F43" w:rsidP="009D2019">
      <w:pPr>
        <w:pStyle w:val="Default"/>
        <w:ind w:left="4962"/>
        <w:jc w:val="both"/>
        <w:rPr>
          <w:rFonts w:ascii="Century" w:hAnsi="Century"/>
        </w:rPr>
      </w:pPr>
    </w:p>
    <w:sectPr w:rsidR="005F1F43" w:rsidRPr="009D2019" w:rsidSect="009D20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3824" w14:textId="77777777" w:rsidR="006143A8" w:rsidRDefault="006143A8" w:rsidP="009D2019">
      <w:r>
        <w:separator/>
      </w:r>
    </w:p>
  </w:endnote>
  <w:endnote w:type="continuationSeparator" w:id="0">
    <w:p w14:paraId="76EB7CA3" w14:textId="77777777" w:rsidR="006143A8" w:rsidRDefault="006143A8" w:rsidP="009D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8D7C" w14:textId="77777777" w:rsidR="006143A8" w:rsidRDefault="006143A8" w:rsidP="009D2019">
      <w:r>
        <w:separator/>
      </w:r>
    </w:p>
  </w:footnote>
  <w:footnote w:type="continuationSeparator" w:id="0">
    <w:p w14:paraId="1D97019A" w14:textId="77777777" w:rsidR="006143A8" w:rsidRDefault="006143A8" w:rsidP="009D2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37DBA"/>
    <w:rsid w:val="00042F7A"/>
    <w:rsid w:val="000434C6"/>
    <w:rsid w:val="00055879"/>
    <w:rsid w:val="000614BD"/>
    <w:rsid w:val="000632D8"/>
    <w:rsid w:val="000738A8"/>
    <w:rsid w:val="0008255D"/>
    <w:rsid w:val="00084953"/>
    <w:rsid w:val="00092ECF"/>
    <w:rsid w:val="00095B12"/>
    <w:rsid w:val="000A66D1"/>
    <w:rsid w:val="000B5F76"/>
    <w:rsid w:val="0011026E"/>
    <w:rsid w:val="0011638B"/>
    <w:rsid w:val="001165C1"/>
    <w:rsid w:val="00121A74"/>
    <w:rsid w:val="00132792"/>
    <w:rsid w:val="001548CA"/>
    <w:rsid w:val="0016086F"/>
    <w:rsid w:val="0016372F"/>
    <w:rsid w:val="00182E0C"/>
    <w:rsid w:val="00195DE8"/>
    <w:rsid w:val="001A65FE"/>
    <w:rsid w:val="001B4C6B"/>
    <w:rsid w:val="001B5A9A"/>
    <w:rsid w:val="001B6BB5"/>
    <w:rsid w:val="001C1658"/>
    <w:rsid w:val="001C23DB"/>
    <w:rsid w:val="001F4620"/>
    <w:rsid w:val="0021616E"/>
    <w:rsid w:val="00226BE8"/>
    <w:rsid w:val="00226D69"/>
    <w:rsid w:val="00230ACE"/>
    <w:rsid w:val="00252B25"/>
    <w:rsid w:val="002674F5"/>
    <w:rsid w:val="00270253"/>
    <w:rsid w:val="00270D10"/>
    <w:rsid w:val="00292583"/>
    <w:rsid w:val="002A4B09"/>
    <w:rsid w:val="002B1BB6"/>
    <w:rsid w:val="002B3772"/>
    <w:rsid w:val="002C0D51"/>
    <w:rsid w:val="002C5ECF"/>
    <w:rsid w:val="002D09EF"/>
    <w:rsid w:val="002F3CF2"/>
    <w:rsid w:val="002F3DAF"/>
    <w:rsid w:val="002F5BC6"/>
    <w:rsid w:val="00311527"/>
    <w:rsid w:val="00330E64"/>
    <w:rsid w:val="00342280"/>
    <w:rsid w:val="003450EC"/>
    <w:rsid w:val="0035581F"/>
    <w:rsid w:val="00361BA7"/>
    <w:rsid w:val="00362BB1"/>
    <w:rsid w:val="00363689"/>
    <w:rsid w:val="003646C4"/>
    <w:rsid w:val="00372250"/>
    <w:rsid w:val="00387E53"/>
    <w:rsid w:val="00397062"/>
    <w:rsid w:val="003A2AB7"/>
    <w:rsid w:val="003A5274"/>
    <w:rsid w:val="003A7EBD"/>
    <w:rsid w:val="003C3180"/>
    <w:rsid w:val="003D210D"/>
    <w:rsid w:val="003D5AAC"/>
    <w:rsid w:val="003E0ECC"/>
    <w:rsid w:val="003E1431"/>
    <w:rsid w:val="003F2116"/>
    <w:rsid w:val="00402275"/>
    <w:rsid w:val="00410A12"/>
    <w:rsid w:val="00414B80"/>
    <w:rsid w:val="004261B4"/>
    <w:rsid w:val="00430602"/>
    <w:rsid w:val="004366AE"/>
    <w:rsid w:val="0044785A"/>
    <w:rsid w:val="00450F0C"/>
    <w:rsid w:val="00455D00"/>
    <w:rsid w:val="00461A76"/>
    <w:rsid w:val="00481FAE"/>
    <w:rsid w:val="00486119"/>
    <w:rsid w:val="00487692"/>
    <w:rsid w:val="004A5B53"/>
    <w:rsid w:val="004B591E"/>
    <w:rsid w:val="004D2B6A"/>
    <w:rsid w:val="004D3B32"/>
    <w:rsid w:val="004D701A"/>
    <w:rsid w:val="004E3116"/>
    <w:rsid w:val="004E62F8"/>
    <w:rsid w:val="004F43A1"/>
    <w:rsid w:val="004F4422"/>
    <w:rsid w:val="00500C75"/>
    <w:rsid w:val="005117BA"/>
    <w:rsid w:val="0051514F"/>
    <w:rsid w:val="00517530"/>
    <w:rsid w:val="00524186"/>
    <w:rsid w:val="005249D6"/>
    <w:rsid w:val="00532145"/>
    <w:rsid w:val="00532D8A"/>
    <w:rsid w:val="0053301E"/>
    <w:rsid w:val="00536859"/>
    <w:rsid w:val="005462CA"/>
    <w:rsid w:val="005538E1"/>
    <w:rsid w:val="00563AEC"/>
    <w:rsid w:val="005661C4"/>
    <w:rsid w:val="005767DD"/>
    <w:rsid w:val="00583D14"/>
    <w:rsid w:val="00591EF7"/>
    <w:rsid w:val="00594F64"/>
    <w:rsid w:val="00596F01"/>
    <w:rsid w:val="005B23E5"/>
    <w:rsid w:val="005B7C70"/>
    <w:rsid w:val="005C3004"/>
    <w:rsid w:val="005D48B3"/>
    <w:rsid w:val="005E1057"/>
    <w:rsid w:val="005F1F43"/>
    <w:rsid w:val="005F38B4"/>
    <w:rsid w:val="005F59D5"/>
    <w:rsid w:val="005F5E90"/>
    <w:rsid w:val="00610A24"/>
    <w:rsid w:val="00613939"/>
    <w:rsid w:val="006143A8"/>
    <w:rsid w:val="00617D7E"/>
    <w:rsid w:val="00636931"/>
    <w:rsid w:val="00646A0D"/>
    <w:rsid w:val="00651D25"/>
    <w:rsid w:val="00667A79"/>
    <w:rsid w:val="00681137"/>
    <w:rsid w:val="00690D2F"/>
    <w:rsid w:val="006B5AAB"/>
    <w:rsid w:val="006C0987"/>
    <w:rsid w:val="006D016C"/>
    <w:rsid w:val="006D5A53"/>
    <w:rsid w:val="006E54A7"/>
    <w:rsid w:val="006F6F41"/>
    <w:rsid w:val="00700FE8"/>
    <w:rsid w:val="007222AF"/>
    <w:rsid w:val="00733EB4"/>
    <w:rsid w:val="007465EE"/>
    <w:rsid w:val="0075444F"/>
    <w:rsid w:val="00762599"/>
    <w:rsid w:val="00767EA0"/>
    <w:rsid w:val="00767F83"/>
    <w:rsid w:val="00776886"/>
    <w:rsid w:val="007A1AFB"/>
    <w:rsid w:val="007A57C1"/>
    <w:rsid w:val="007B3A34"/>
    <w:rsid w:val="007B7FB2"/>
    <w:rsid w:val="007C580C"/>
    <w:rsid w:val="007E057A"/>
    <w:rsid w:val="007F459C"/>
    <w:rsid w:val="007F7B4D"/>
    <w:rsid w:val="00800A84"/>
    <w:rsid w:val="008052C3"/>
    <w:rsid w:val="00842A35"/>
    <w:rsid w:val="00846E61"/>
    <w:rsid w:val="00857915"/>
    <w:rsid w:val="008663B2"/>
    <w:rsid w:val="00872210"/>
    <w:rsid w:val="0087400E"/>
    <w:rsid w:val="0087482A"/>
    <w:rsid w:val="008911FB"/>
    <w:rsid w:val="008915E8"/>
    <w:rsid w:val="00894356"/>
    <w:rsid w:val="008B2A38"/>
    <w:rsid w:val="008C6DFC"/>
    <w:rsid w:val="008D57A1"/>
    <w:rsid w:val="008E346D"/>
    <w:rsid w:val="00911A32"/>
    <w:rsid w:val="00944117"/>
    <w:rsid w:val="00984D9E"/>
    <w:rsid w:val="00991FE2"/>
    <w:rsid w:val="00994B7F"/>
    <w:rsid w:val="009D1040"/>
    <w:rsid w:val="009D2019"/>
    <w:rsid w:val="009D3E4A"/>
    <w:rsid w:val="009E67EF"/>
    <w:rsid w:val="009F04BF"/>
    <w:rsid w:val="009F631C"/>
    <w:rsid w:val="009F7C2A"/>
    <w:rsid w:val="00A0065C"/>
    <w:rsid w:val="00A30A2F"/>
    <w:rsid w:val="00A30A84"/>
    <w:rsid w:val="00A33CCE"/>
    <w:rsid w:val="00A34E4B"/>
    <w:rsid w:val="00A43AAA"/>
    <w:rsid w:val="00A4496A"/>
    <w:rsid w:val="00A44F62"/>
    <w:rsid w:val="00A531BC"/>
    <w:rsid w:val="00A537C8"/>
    <w:rsid w:val="00A5466E"/>
    <w:rsid w:val="00A56644"/>
    <w:rsid w:val="00A77339"/>
    <w:rsid w:val="00A94756"/>
    <w:rsid w:val="00A97219"/>
    <w:rsid w:val="00AA0751"/>
    <w:rsid w:val="00AA0C72"/>
    <w:rsid w:val="00AA76A1"/>
    <w:rsid w:val="00AB514B"/>
    <w:rsid w:val="00AB7473"/>
    <w:rsid w:val="00AE69BA"/>
    <w:rsid w:val="00AE7ABC"/>
    <w:rsid w:val="00AF3D19"/>
    <w:rsid w:val="00B0323D"/>
    <w:rsid w:val="00B03E85"/>
    <w:rsid w:val="00B050A9"/>
    <w:rsid w:val="00B06B40"/>
    <w:rsid w:val="00B236A8"/>
    <w:rsid w:val="00B238D6"/>
    <w:rsid w:val="00B37AEB"/>
    <w:rsid w:val="00B666C4"/>
    <w:rsid w:val="00B70AA4"/>
    <w:rsid w:val="00B928D6"/>
    <w:rsid w:val="00BA05EB"/>
    <w:rsid w:val="00BA57EA"/>
    <w:rsid w:val="00BC51F3"/>
    <w:rsid w:val="00BE16AD"/>
    <w:rsid w:val="00BE2698"/>
    <w:rsid w:val="00BE5123"/>
    <w:rsid w:val="00BE674E"/>
    <w:rsid w:val="00BF129A"/>
    <w:rsid w:val="00C036AC"/>
    <w:rsid w:val="00C113F2"/>
    <w:rsid w:val="00C16F4B"/>
    <w:rsid w:val="00C20508"/>
    <w:rsid w:val="00C22AB6"/>
    <w:rsid w:val="00C46481"/>
    <w:rsid w:val="00C939DC"/>
    <w:rsid w:val="00CA6574"/>
    <w:rsid w:val="00CB3B25"/>
    <w:rsid w:val="00CB656A"/>
    <w:rsid w:val="00CB7057"/>
    <w:rsid w:val="00CB747B"/>
    <w:rsid w:val="00CC6314"/>
    <w:rsid w:val="00CD01FA"/>
    <w:rsid w:val="00CD4C04"/>
    <w:rsid w:val="00CE6F1F"/>
    <w:rsid w:val="00D0008E"/>
    <w:rsid w:val="00D138D4"/>
    <w:rsid w:val="00D16E0E"/>
    <w:rsid w:val="00D276DB"/>
    <w:rsid w:val="00D4605B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6AA3"/>
    <w:rsid w:val="00DD0D84"/>
    <w:rsid w:val="00DD78DB"/>
    <w:rsid w:val="00DF4A84"/>
    <w:rsid w:val="00DF6EC1"/>
    <w:rsid w:val="00DF74B9"/>
    <w:rsid w:val="00E0342C"/>
    <w:rsid w:val="00E03F2C"/>
    <w:rsid w:val="00E111BA"/>
    <w:rsid w:val="00E32F8D"/>
    <w:rsid w:val="00E47436"/>
    <w:rsid w:val="00E572D8"/>
    <w:rsid w:val="00E61A99"/>
    <w:rsid w:val="00E70EF6"/>
    <w:rsid w:val="00E80DCE"/>
    <w:rsid w:val="00E9318F"/>
    <w:rsid w:val="00EB245D"/>
    <w:rsid w:val="00EC0738"/>
    <w:rsid w:val="00ED559A"/>
    <w:rsid w:val="00EE7A01"/>
    <w:rsid w:val="00EF227F"/>
    <w:rsid w:val="00F00E94"/>
    <w:rsid w:val="00F02C07"/>
    <w:rsid w:val="00F160F9"/>
    <w:rsid w:val="00F20F91"/>
    <w:rsid w:val="00F33082"/>
    <w:rsid w:val="00F33B74"/>
    <w:rsid w:val="00F33C56"/>
    <w:rsid w:val="00F43181"/>
    <w:rsid w:val="00F52C07"/>
    <w:rsid w:val="00F77412"/>
    <w:rsid w:val="00F83B0B"/>
    <w:rsid w:val="00F87CE8"/>
    <w:rsid w:val="00F9175B"/>
    <w:rsid w:val="00F9177A"/>
    <w:rsid w:val="00FA06DF"/>
    <w:rsid w:val="00FA2391"/>
    <w:rsid w:val="00FA43AE"/>
    <w:rsid w:val="00FA5187"/>
    <w:rsid w:val="00FB3E12"/>
    <w:rsid w:val="00FB6422"/>
    <w:rsid w:val="00FC34B8"/>
    <w:rsid w:val="00FC47C4"/>
    <w:rsid w:val="00FC7AD2"/>
    <w:rsid w:val="00FD3B65"/>
    <w:rsid w:val="00FD3CD1"/>
    <w:rsid w:val="00FE3385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308D"/>
  <w15:chartTrackingRefBased/>
  <w15:docId w15:val="{0EDD5255-D480-4A1C-8BBF-E7548642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000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9D201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9">
    <w:name w:val="List Paragraph"/>
    <w:basedOn w:val="a"/>
    <w:link w:val="aa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Абзац списку Знак"/>
    <w:link w:val="a9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b">
    <w:name w:val="Hyperlink"/>
    <w:uiPriority w:val="99"/>
    <w:unhideWhenUsed/>
    <w:rsid w:val="004E3116"/>
    <w:rPr>
      <w:color w:val="0563C1"/>
      <w:u w:val="single"/>
    </w:rPr>
  </w:style>
  <w:style w:type="paragraph" w:customStyle="1" w:styleId="ac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D0008E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header"/>
    <w:basedOn w:val="a"/>
    <w:link w:val="ae"/>
    <w:rsid w:val="009D2019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rsid w:val="009D2019"/>
    <w:rPr>
      <w:sz w:val="24"/>
      <w:szCs w:val="24"/>
      <w:lang w:val="ru-RU" w:eastAsia="ru-RU"/>
    </w:rPr>
  </w:style>
  <w:style w:type="paragraph" w:styleId="af">
    <w:name w:val="footer"/>
    <w:basedOn w:val="a"/>
    <w:link w:val="af0"/>
    <w:rsid w:val="009D2019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rsid w:val="009D2019"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9D2019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51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p.mkg.gorodok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60A7B-5480-4297-B8D0-29CB0782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11136</Words>
  <Characters>6349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17451</CharactersWithSpaces>
  <SharedDoc>false</SharedDoc>
  <HLinks>
    <vt:vector size="6" baseType="variant"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mailto:kp.mkg.gorodok@gmail.com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3</cp:revision>
  <cp:lastPrinted>2021-08-19T10:53:00Z</cp:lastPrinted>
  <dcterms:created xsi:type="dcterms:W3CDTF">2021-08-25T10:04:00Z</dcterms:created>
  <dcterms:modified xsi:type="dcterms:W3CDTF">2021-08-27T08:35:00Z</dcterms:modified>
</cp:coreProperties>
</file>