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98" w:rsidRPr="00F43298" w:rsidRDefault="00F43298" w:rsidP="00F43298">
      <w:pPr>
        <w:shd w:val="clear" w:color="auto" w:fill="FFFFFF"/>
        <w:ind w:right="-115" w:firstLine="720"/>
        <w:jc w:val="center"/>
        <w:rPr>
          <w:b/>
          <w:color w:val="000000"/>
          <w:sz w:val="32"/>
          <w:szCs w:val="32"/>
          <w:u w:val="single"/>
          <w:lang w:val="uk-UA"/>
        </w:rPr>
      </w:pPr>
      <w:r w:rsidRPr="00F43298">
        <w:rPr>
          <w:b/>
          <w:color w:val="000000"/>
          <w:sz w:val="32"/>
          <w:szCs w:val="32"/>
          <w:u w:val="single"/>
          <w:lang w:val="uk-UA"/>
        </w:rPr>
        <w:t xml:space="preserve">Довідка </w:t>
      </w:r>
    </w:p>
    <w:p w:rsidR="00F43298" w:rsidRDefault="00F43298" w:rsidP="00F43298">
      <w:pPr>
        <w:shd w:val="clear" w:color="auto" w:fill="FFFFFF"/>
        <w:ind w:right="-115" w:firstLine="720"/>
        <w:jc w:val="center"/>
        <w:rPr>
          <w:b/>
          <w:color w:val="000000"/>
          <w:sz w:val="32"/>
          <w:szCs w:val="32"/>
          <w:u w:val="single"/>
          <w:lang w:val="uk-UA"/>
        </w:rPr>
      </w:pPr>
      <w:r w:rsidRPr="00F43298">
        <w:rPr>
          <w:b/>
          <w:color w:val="000000"/>
          <w:sz w:val="32"/>
          <w:szCs w:val="32"/>
          <w:u w:val="single"/>
          <w:lang w:val="uk-UA"/>
        </w:rPr>
        <w:t xml:space="preserve">про проведену роботу по інвентаризації вулиць і доріг комунальної власності </w:t>
      </w:r>
    </w:p>
    <w:p w:rsidR="00F43298" w:rsidRDefault="00F43298" w:rsidP="00186CB7">
      <w:pPr>
        <w:shd w:val="clear" w:color="auto" w:fill="FFFFFF"/>
        <w:ind w:right="-115" w:firstLine="720"/>
        <w:jc w:val="center"/>
        <w:rPr>
          <w:color w:val="000000"/>
          <w:sz w:val="28"/>
          <w:szCs w:val="28"/>
          <w:lang w:val="uk-UA"/>
        </w:rPr>
      </w:pPr>
      <w:r w:rsidRPr="00F43298">
        <w:rPr>
          <w:b/>
          <w:color w:val="000000"/>
          <w:sz w:val="32"/>
          <w:szCs w:val="32"/>
          <w:u w:val="single"/>
          <w:lang w:val="uk-UA"/>
        </w:rPr>
        <w:t>м.</w:t>
      </w:r>
      <w:r w:rsidR="004643B7">
        <w:rPr>
          <w:b/>
          <w:color w:val="000000"/>
          <w:sz w:val="32"/>
          <w:szCs w:val="32"/>
          <w:u w:val="single"/>
          <w:lang w:val="uk-UA"/>
        </w:rPr>
        <w:t xml:space="preserve"> </w:t>
      </w:r>
      <w:r w:rsidRPr="00F43298">
        <w:rPr>
          <w:b/>
          <w:color w:val="000000"/>
          <w:sz w:val="32"/>
          <w:szCs w:val="32"/>
          <w:u w:val="single"/>
          <w:lang w:val="uk-UA"/>
        </w:rPr>
        <w:t>Городок Львівської області</w:t>
      </w:r>
    </w:p>
    <w:p w:rsidR="00F43298" w:rsidRDefault="00F43298" w:rsidP="00F43298">
      <w:pPr>
        <w:shd w:val="clear" w:color="auto" w:fill="FFFFFF"/>
        <w:ind w:right="-115" w:firstLine="720"/>
        <w:jc w:val="both"/>
        <w:rPr>
          <w:color w:val="000000"/>
          <w:sz w:val="28"/>
          <w:szCs w:val="28"/>
          <w:lang w:val="uk-UA"/>
        </w:rPr>
      </w:pPr>
    </w:p>
    <w:p w:rsidR="00624B75" w:rsidRDefault="00F43298" w:rsidP="00F43298">
      <w:pPr>
        <w:shd w:val="clear" w:color="auto" w:fill="FFFFFF"/>
        <w:ind w:right="-115" w:firstLine="720"/>
        <w:jc w:val="both"/>
        <w:rPr>
          <w:color w:val="000000"/>
          <w:sz w:val="28"/>
          <w:szCs w:val="28"/>
          <w:lang w:val="uk-UA"/>
        </w:rPr>
      </w:pPr>
      <w:r w:rsidRPr="00F94216">
        <w:rPr>
          <w:color w:val="000000"/>
          <w:sz w:val="28"/>
          <w:szCs w:val="28"/>
          <w:lang w:val="uk-UA"/>
        </w:rPr>
        <w:t xml:space="preserve"> </w:t>
      </w:r>
      <w:r w:rsidR="005328BB">
        <w:rPr>
          <w:color w:val="000000"/>
          <w:sz w:val="28"/>
          <w:szCs w:val="28"/>
          <w:lang w:val="uk-UA"/>
        </w:rPr>
        <w:t xml:space="preserve">З метою забезпечення належного стану, своєчасного проведення ремонтних  робіт </w:t>
      </w:r>
      <w:r w:rsidR="00624B75">
        <w:rPr>
          <w:color w:val="000000"/>
          <w:sz w:val="28"/>
          <w:szCs w:val="28"/>
          <w:lang w:val="uk-UA"/>
        </w:rPr>
        <w:t>та забезпечення використання призначень для поточних та капітальних видатків бюджету</w:t>
      </w:r>
      <w:r w:rsidR="000E3CC3">
        <w:rPr>
          <w:color w:val="000000"/>
          <w:sz w:val="28"/>
          <w:szCs w:val="28"/>
          <w:lang w:val="uk-UA"/>
        </w:rPr>
        <w:t>, для здійснення статистичного обліку та ефективного управління</w:t>
      </w:r>
      <w:r w:rsidR="00624B75">
        <w:rPr>
          <w:color w:val="000000"/>
          <w:sz w:val="28"/>
          <w:szCs w:val="28"/>
          <w:lang w:val="uk-UA"/>
        </w:rPr>
        <w:t xml:space="preserve"> </w:t>
      </w:r>
      <w:r w:rsidR="000E3CC3">
        <w:rPr>
          <w:color w:val="000000"/>
          <w:sz w:val="28"/>
          <w:szCs w:val="28"/>
          <w:lang w:val="uk-UA"/>
        </w:rPr>
        <w:t xml:space="preserve">комунальним майном </w:t>
      </w:r>
      <w:r w:rsidR="00624B75">
        <w:rPr>
          <w:color w:val="000000"/>
          <w:sz w:val="28"/>
          <w:szCs w:val="28"/>
          <w:lang w:val="uk-UA"/>
        </w:rPr>
        <w:t>у</w:t>
      </w:r>
      <w:r w:rsidRPr="00F94216">
        <w:rPr>
          <w:color w:val="000000"/>
          <w:sz w:val="28"/>
          <w:szCs w:val="28"/>
          <w:lang w:val="uk-UA"/>
        </w:rPr>
        <w:t xml:space="preserve"> 2018 році була проведена інвентаризація доріг в м.</w:t>
      </w:r>
      <w:r w:rsidR="00CB7C5D">
        <w:rPr>
          <w:color w:val="000000"/>
          <w:sz w:val="28"/>
          <w:szCs w:val="28"/>
          <w:lang w:val="uk-UA"/>
        </w:rPr>
        <w:t xml:space="preserve"> </w:t>
      </w:r>
      <w:r w:rsidR="00624B75">
        <w:rPr>
          <w:color w:val="000000"/>
          <w:sz w:val="28"/>
          <w:szCs w:val="28"/>
          <w:lang w:val="uk-UA"/>
        </w:rPr>
        <w:t>Городок Львівської області.</w:t>
      </w:r>
    </w:p>
    <w:p w:rsidR="00F43298" w:rsidRDefault="00624B75" w:rsidP="00F43298">
      <w:pPr>
        <w:shd w:val="clear" w:color="auto" w:fill="FFFFFF"/>
        <w:ind w:right="-115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результатами проведеної інвентаризації прийнято рішення</w:t>
      </w:r>
      <w:r w:rsidR="00F43298" w:rsidRPr="00F94216">
        <w:rPr>
          <w:color w:val="000000"/>
          <w:sz w:val="28"/>
          <w:szCs w:val="28"/>
          <w:lang w:val="uk-UA"/>
        </w:rPr>
        <w:t xml:space="preserve"> сесії </w:t>
      </w:r>
      <w:proofErr w:type="spellStart"/>
      <w:r w:rsidR="00F43298" w:rsidRPr="00F94216">
        <w:rPr>
          <w:color w:val="000000"/>
          <w:sz w:val="28"/>
          <w:szCs w:val="28"/>
          <w:lang w:val="uk-UA"/>
        </w:rPr>
        <w:t>Городоцької</w:t>
      </w:r>
      <w:proofErr w:type="spellEnd"/>
      <w:r w:rsidR="00F43298" w:rsidRPr="00F94216">
        <w:rPr>
          <w:color w:val="000000"/>
          <w:sz w:val="28"/>
          <w:szCs w:val="28"/>
          <w:lang w:val="uk-UA"/>
        </w:rPr>
        <w:t xml:space="preserve"> міської ради  від 24 квітня 2018р. №1353 «Про прийняття доріг по вулицях міста у комунальну власність територіальної громади міста Городка Львівської області»</w:t>
      </w:r>
      <w:r>
        <w:rPr>
          <w:color w:val="000000"/>
          <w:sz w:val="28"/>
          <w:szCs w:val="28"/>
          <w:lang w:val="uk-UA"/>
        </w:rPr>
        <w:t>,</w:t>
      </w:r>
      <w:r w:rsidR="00F43298" w:rsidRPr="00F9421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яким </w:t>
      </w:r>
      <w:r w:rsidR="00F43298" w:rsidRPr="00F94216">
        <w:rPr>
          <w:color w:val="000000"/>
          <w:sz w:val="28"/>
          <w:szCs w:val="28"/>
          <w:lang w:val="uk-UA"/>
        </w:rPr>
        <w:t xml:space="preserve">було прийнято додатково ще  52 </w:t>
      </w:r>
      <w:r w:rsidR="00CB7C5D">
        <w:rPr>
          <w:color w:val="000000"/>
          <w:sz w:val="28"/>
          <w:szCs w:val="28"/>
          <w:lang w:val="uk-UA"/>
        </w:rPr>
        <w:t>вулиці загальною протяжністю 23,</w:t>
      </w:r>
      <w:r w:rsidR="000E3CC3">
        <w:rPr>
          <w:color w:val="000000"/>
          <w:sz w:val="28"/>
          <w:szCs w:val="28"/>
          <w:lang w:val="uk-UA"/>
        </w:rPr>
        <w:t>511 км</w:t>
      </w:r>
      <w:r w:rsidR="00F43298" w:rsidRPr="00F94216">
        <w:rPr>
          <w:color w:val="000000"/>
          <w:sz w:val="28"/>
          <w:szCs w:val="28"/>
          <w:lang w:val="uk-UA"/>
        </w:rPr>
        <w:t xml:space="preserve"> на баланс КП «Міське комунальне господарство» для утримання та належного обслуговування.</w:t>
      </w:r>
    </w:p>
    <w:p w:rsidR="005328BB" w:rsidRDefault="00CB7C5D" w:rsidP="005328BB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Окрім того в кінці 2018року було виділено квартал індивідуальної житлової забудови в урочищі «</w:t>
      </w:r>
      <w:proofErr w:type="spellStart"/>
      <w:r>
        <w:rPr>
          <w:color w:val="000000"/>
          <w:sz w:val="28"/>
          <w:szCs w:val="28"/>
          <w:lang w:val="uk-UA"/>
        </w:rPr>
        <w:t>Стрельбище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="005328BB">
        <w:rPr>
          <w:color w:val="000000"/>
          <w:sz w:val="28"/>
          <w:szCs w:val="28"/>
          <w:lang w:val="uk-UA"/>
        </w:rPr>
        <w:t xml:space="preserve"> та ділянку для будівництва об’єктів придорожнього сервісу</w:t>
      </w:r>
      <w:r w:rsidR="005328BB" w:rsidRPr="005328BB">
        <w:rPr>
          <w:color w:val="000000"/>
          <w:sz w:val="28"/>
          <w:szCs w:val="28"/>
          <w:lang w:val="uk-UA"/>
        </w:rPr>
        <w:t xml:space="preserve"> </w:t>
      </w:r>
      <w:r w:rsidR="005328BB">
        <w:rPr>
          <w:color w:val="000000"/>
          <w:sz w:val="28"/>
          <w:szCs w:val="28"/>
          <w:lang w:val="uk-UA"/>
        </w:rPr>
        <w:t>і</w:t>
      </w:r>
      <w:r w:rsidR="005328BB" w:rsidRPr="00F94216">
        <w:rPr>
          <w:color w:val="000000"/>
          <w:sz w:val="28"/>
          <w:szCs w:val="28"/>
          <w:lang w:val="uk-UA"/>
        </w:rPr>
        <w:t xml:space="preserve"> рішення сесії </w:t>
      </w:r>
      <w:proofErr w:type="spellStart"/>
      <w:r w:rsidR="005328BB" w:rsidRPr="00F94216">
        <w:rPr>
          <w:sz w:val="28"/>
          <w:szCs w:val="28"/>
          <w:lang w:val="uk-UA"/>
        </w:rPr>
        <w:t>Городоцької</w:t>
      </w:r>
      <w:proofErr w:type="spellEnd"/>
      <w:r w:rsidR="005328BB" w:rsidRPr="00F94216">
        <w:rPr>
          <w:sz w:val="28"/>
          <w:szCs w:val="28"/>
          <w:lang w:val="uk-UA"/>
        </w:rPr>
        <w:t xml:space="preserve"> міської ради Львів</w:t>
      </w:r>
      <w:r w:rsidR="005328BB">
        <w:rPr>
          <w:sz w:val="28"/>
          <w:szCs w:val="28"/>
          <w:lang w:val="uk-UA"/>
        </w:rPr>
        <w:t>ської області від 23 жовтня 2018</w:t>
      </w:r>
      <w:r w:rsidR="005328BB" w:rsidRPr="00F94216">
        <w:rPr>
          <w:sz w:val="28"/>
          <w:szCs w:val="28"/>
          <w:lang w:val="uk-UA"/>
        </w:rPr>
        <w:t xml:space="preserve"> року №1647 «Про найменування вулиць в районі об’їзної дороги для будівництва об’єктів придорожнього сервісу та в кварталі індивідуальної </w:t>
      </w:r>
      <w:r w:rsidR="005328BB">
        <w:rPr>
          <w:sz w:val="28"/>
          <w:szCs w:val="28"/>
          <w:lang w:val="uk-UA"/>
        </w:rPr>
        <w:t>забудови в урочищі «</w:t>
      </w:r>
      <w:proofErr w:type="spellStart"/>
      <w:r w:rsidR="005328BB">
        <w:rPr>
          <w:sz w:val="28"/>
          <w:szCs w:val="28"/>
          <w:lang w:val="uk-UA"/>
        </w:rPr>
        <w:t>Ст</w:t>
      </w:r>
      <w:r w:rsidR="00624B75">
        <w:rPr>
          <w:sz w:val="28"/>
          <w:szCs w:val="28"/>
          <w:lang w:val="uk-UA"/>
        </w:rPr>
        <w:t>рельбище</w:t>
      </w:r>
      <w:proofErr w:type="spellEnd"/>
      <w:r w:rsidR="00624B75">
        <w:rPr>
          <w:sz w:val="28"/>
          <w:szCs w:val="28"/>
          <w:lang w:val="uk-UA"/>
        </w:rPr>
        <w:t xml:space="preserve">»» було найменовано </w:t>
      </w:r>
      <w:r w:rsidR="005328BB">
        <w:rPr>
          <w:sz w:val="28"/>
          <w:szCs w:val="28"/>
          <w:lang w:val="uk-UA"/>
        </w:rPr>
        <w:t xml:space="preserve"> новостворені вулиці</w:t>
      </w:r>
      <w:r w:rsidR="00624B75">
        <w:rPr>
          <w:sz w:val="28"/>
          <w:szCs w:val="28"/>
          <w:lang w:val="uk-UA"/>
        </w:rPr>
        <w:t>, а саме</w:t>
      </w:r>
      <w:r w:rsidR="005328BB">
        <w:rPr>
          <w:sz w:val="28"/>
          <w:szCs w:val="28"/>
          <w:lang w:val="uk-UA"/>
        </w:rPr>
        <w:t>:</w:t>
      </w:r>
    </w:p>
    <w:p w:rsidR="005328BB" w:rsidRDefault="005328BB" w:rsidP="005328BB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вул. Юрія </w:t>
      </w:r>
      <w:proofErr w:type="spellStart"/>
      <w:r>
        <w:rPr>
          <w:color w:val="000000"/>
          <w:sz w:val="28"/>
          <w:szCs w:val="28"/>
          <w:lang w:val="uk-UA"/>
        </w:rPr>
        <w:t>Березинського</w:t>
      </w:r>
      <w:proofErr w:type="spellEnd"/>
    </w:p>
    <w:p w:rsidR="005328BB" w:rsidRDefault="005328BB" w:rsidP="005328BB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вул. Йосафата </w:t>
      </w:r>
      <w:proofErr w:type="spellStart"/>
      <w:r>
        <w:rPr>
          <w:color w:val="000000"/>
          <w:sz w:val="28"/>
          <w:szCs w:val="28"/>
          <w:lang w:val="uk-UA"/>
        </w:rPr>
        <w:t>Коциловського</w:t>
      </w:r>
      <w:proofErr w:type="spellEnd"/>
    </w:p>
    <w:p w:rsidR="005328BB" w:rsidRDefault="005328BB" w:rsidP="005328BB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вул. Йосипа Сліпого</w:t>
      </w:r>
    </w:p>
    <w:p w:rsidR="005328BB" w:rsidRDefault="005328BB" w:rsidP="005328BB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вул. Павла Шандрука</w:t>
      </w:r>
    </w:p>
    <w:p w:rsidR="00F94216" w:rsidRDefault="005328BB" w:rsidP="00624B75">
      <w:pPr>
        <w:tabs>
          <w:tab w:val="num" w:pos="720"/>
        </w:tabs>
        <w:spacing w:after="60"/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624B7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акож </w:t>
      </w:r>
      <w:r w:rsidRPr="00F94216">
        <w:rPr>
          <w:sz w:val="28"/>
          <w:szCs w:val="28"/>
          <w:lang w:val="uk-UA"/>
        </w:rPr>
        <w:t>рішення</w:t>
      </w:r>
      <w:r w:rsidR="00624B75">
        <w:rPr>
          <w:sz w:val="28"/>
          <w:szCs w:val="28"/>
          <w:lang w:val="uk-UA"/>
        </w:rPr>
        <w:t>м</w:t>
      </w:r>
      <w:r w:rsidRPr="00F94216">
        <w:rPr>
          <w:sz w:val="28"/>
          <w:szCs w:val="28"/>
          <w:lang w:val="uk-UA"/>
        </w:rPr>
        <w:t xml:space="preserve"> сесії </w:t>
      </w:r>
      <w:proofErr w:type="spellStart"/>
      <w:r w:rsidRPr="00F94216">
        <w:rPr>
          <w:sz w:val="28"/>
          <w:szCs w:val="28"/>
          <w:lang w:val="uk-UA"/>
        </w:rPr>
        <w:t>Городоцької</w:t>
      </w:r>
      <w:proofErr w:type="spellEnd"/>
      <w:r w:rsidRPr="00F94216">
        <w:rPr>
          <w:sz w:val="28"/>
          <w:szCs w:val="28"/>
          <w:lang w:val="uk-UA"/>
        </w:rPr>
        <w:t xml:space="preserve"> міської ради Львівської області від </w:t>
      </w:r>
      <w:r>
        <w:rPr>
          <w:sz w:val="28"/>
          <w:szCs w:val="28"/>
          <w:lang w:val="uk-UA"/>
        </w:rPr>
        <w:t xml:space="preserve">               </w:t>
      </w:r>
      <w:r w:rsidRPr="00F94216">
        <w:rPr>
          <w:sz w:val="28"/>
          <w:szCs w:val="28"/>
          <w:lang w:val="uk-UA"/>
        </w:rPr>
        <w:t>10 квітня 2019 року №2016 «Про перейменування частини вулиці Ярослава Мудрого на вул. І.</w:t>
      </w:r>
      <w:proofErr w:type="spellStart"/>
      <w:r w:rsidRPr="00F94216">
        <w:rPr>
          <w:sz w:val="28"/>
          <w:szCs w:val="28"/>
          <w:lang w:val="uk-UA"/>
        </w:rPr>
        <w:t>Бльока</w:t>
      </w:r>
      <w:proofErr w:type="spellEnd"/>
      <w:r w:rsidRPr="00F94216">
        <w:rPr>
          <w:sz w:val="28"/>
          <w:szCs w:val="28"/>
          <w:lang w:val="uk-UA"/>
        </w:rPr>
        <w:t xml:space="preserve"> та впорядкування на ній адресного господарства»</w:t>
      </w:r>
      <w:r>
        <w:rPr>
          <w:sz w:val="28"/>
          <w:szCs w:val="28"/>
          <w:lang w:val="uk-UA"/>
        </w:rPr>
        <w:t xml:space="preserve"> було присвоєно </w:t>
      </w:r>
      <w:r w:rsidRPr="00F94216">
        <w:rPr>
          <w:sz w:val="28"/>
          <w:szCs w:val="28"/>
          <w:lang w:val="uk-UA"/>
        </w:rPr>
        <w:t>частини вулиці Ярослава Мудрого</w:t>
      </w:r>
      <w:r>
        <w:rPr>
          <w:sz w:val="28"/>
          <w:szCs w:val="28"/>
          <w:lang w:val="uk-UA"/>
        </w:rPr>
        <w:t xml:space="preserve">(від №175 до №191) </w:t>
      </w:r>
      <w:r w:rsidRPr="00F942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І.</w:t>
      </w:r>
      <w:proofErr w:type="spellStart"/>
      <w:r>
        <w:rPr>
          <w:sz w:val="28"/>
          <w:szCs w:val="28"/>
          <w:lang w:val="uk-UA"/>
        </w:rPr>
        <w:t>Бльока</w:t>
      </w:r>
      <w:proofErr w:type="spellEnd"/>
      <w:r>
        <w:rPr>
          <w:sz w:val="28"/>
          <w:szCs w:val="28"/>
          <w:lang w:val="uk-UA"/>
        </w:rPr>
        <w:t>.</w:t>
      </w:r>
    </w:p>
    <w:p w:rsidR="00DF24A8" w:rsidRDefault="00DF24A8" w:rsidP="00DF24A8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На черговому засіданні сесії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необхідно зазначені новостворені вулиці передати </w:t>
      </w:r>
      <w:r w:rsidRPr="00F94216">
        <w:rPr>
          <w:color w:val="000000"/>
          <w:sz w:val="28"/>
          <w:szCs w:val="28"/>
          <w:lang w:val="uk-UA"/>
        </w:rPr>
        <w:t>на баланс КП «Міське комунальне господарство» для утримання та належного обслуговування.</w:t>
      </w:r>
    </w:p>
    <w:p w:rsidR="00F94216" w:rsidRDefault="00F43298" w:rsidP="00DF24A8">
      <w:pPr>
        <w:shd w:val="clear" w:color="auto" w:fill="FFFFFF"/>
        <w:ind w:right="-115" w:firstLine="720"/>
        <w:jc w:val="both"/>
        <w:rPr>
          <w:color w:val="222222"/>
          <w:sz w:val="28"/>
          <w:szCs w:val="28"/>
          <w:lang w:val="uk-UA"/>
        </w:rPr>
      </w:pPr>
      <w:r w:rsidRPr="00F94216">
        <w:rPr>
          <w:color w:val="000000"/>
          <w:sz w:val="28"/>
          <w:szCs w:val="28"/>
          <w:lang w:val="uk-UA"/>
        </w:rPr>
        <w:t>У відповідності до проведеної інвентаризації станом на 20.12.2019р. в</w:t>
      </w:r>
      <w:r w:rsidR="00CB7C5D">
        <w:rPr>
          <w:color w:val="000000"/>
          <w:sz w:val="28"/>
          <w:szCs w:val="28"/>
          <w:lang w:val="uk-UA"/>
        </w:rPr>
        <w:t xml:space="preserve">                  </w:t>
      </w:r>
      <w:r w:rsidRPr="00F94216">
        <w:rPr>
          <w:color w:val="000000"/>
          <w:sz w:val="28"/>
          <w:szCs w:val="28"/>
          <w:lang w:val="uk-UA"/>
        </w:rPr>
        <w:t xml:space="preserve"> м.</w:t>
      </w:r>
      <w:r w:rsidR="00CB7C5D">
        <w:rPr>
          <w:color w:val="000000"/>
          <w:sz w:val="28"/>
          <w:szCs w:val="28"/>
          <w:lang w:val="uk-UA"/>
        </w:rPr>
        <w:t xml:space="preserve"> </w:t>
      </w:r>
      <w:r w:rsidRPr="00F94216">
        <w:rPr>
          <w:color w:val="000000"/>
          <w:sz w:val="28"/>
          <w:szCs w:val="28"/>
          <w:lang w:val="uk-UA"/>
        </w:rPr>
        <w:t>Городок Львівської області налічується</w:t>
      </w:r>
      <w:r w:rsidR="00CB7C5D">
        <w:rPr>
          <w:color w:val="000000"/>
          <w:sz w:val="28"/>
          <w:szCs w:val="28"/>
          <w:lang w:val="uk-UA"/>
        </w:rPr>
        <w:t xml:space="preserve"> 117 вулиць</w:t>
      </w:r>
      <w:r w:rsidR="00624B75">
        <w:rPr>
          <w:color w:val="000000"/>
          <w:sz w:val="28"/>
          <w:szCs w:val="28"/>
          <w:lang w:val="uk-UA"/>
        </w:rPr>
        <w:t>, загальна протяжність яких</w:t>
      </w:r>
      <w:r w:rsidR="00F94216">
        <w:rPr>
          <w:color w:val="000000"/>
          <w:sz w:val="28"/>
          <w:szCs w:val="28"/>
          <w:lang w:val="uk-UA"/>
        </w:rPr>
        <w:t xml:space="preserve"> складає</w:t>
      </w:r>
      <w:r w:rsidRPr="00F94216">
        <w:rPr>
          <w:color w:val="000000"/>
          <w:sz w:val="28"/>
          <w:szCs w:val="28"/>
          <w:lang w:val="uk-UA"/>
        </w:rPr>
        <w:t xml:space="preserve"> </w:t>
      </w:r>
      <w:r w:rsidR="00F94216" w:rsidRPr="00F94216">
        <w:rPr>
          <w:sz w:val="28"/>
          <w:szCs w:val="28"/>
          <w:lang w:val="uk-UA"/>
        </w:rPr>
        <w:t>75,272</w:t>
      </w:r>
      <w:r w:rsidR="00F94216" w:rsidRPr="00F94216">
        <w:rPr>
          <w:b/>
          <w:sz w:val="28"/>
          <w:szCs w:val="28"/>
          <w:lang w:val="uk-UA"/>
        </w:rPr>
        <w:t xml:space="preserve"> </w:t>
      </w:r>
      <w:r w:rsidRPr="00F94216">
        <w:rPr>
          <w:color w:val="222222"/>
          <w:sz w:val="28"/>
          <w:szCs w:val="28"/>
          <w:lang w:val="uk-UA"/>
        </w:rPr>
        <w:t xml:space="preserve">км </w:t>
      </w:r>
      <w:r w:rsidR="00F94216">
        <w:rPr>
          <w:color w:val="222222"/>
          <w:sz w:val="28"/>
          <w:szCs w:val="28"/>
          <w:lang w:val="uk-UA"/>
        </w:rPr>
        <w:t>доріг</w:t>
      </w:r>
      <w:r w:rsidR="000E3CC3">
        <w:rPr>
          <w:color w:val="222222"/>
          <w:sz w:val="28"/>
          <w:szCs w:val="28"/>
          <w:lang w:val="uk-UA"/>
        </w:rPr>
        <w:t xml:space="preserve"> з них:</w:t>
      </w:r>
    </w:p>
    <w:p w:rsidR="000E3CC3" w:rsidRDefault="00186CB7" w:rsidP="000E3CC3">
      <w:pPr>
        <w:pStyle w:val="ab"/>
        <w:numPr>
          <w:ilvl w:val="0"/>
          <w:numId w:val="4"/>
        </w:numPr>
        <w:shd w:val="clear" w:color="auto" w:fill="FFFFFF"/>
        <w:ind w:right="-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86CB7">
        <w:rPr>
          <w:rFonts w:ascii="Times New Roman" w:hAnsi="Times New Roman" w:cs="Times New Roman"/>
          <w:sz w:val="28"/>
          <w:szCs w:val="28"/>
        </w:rPr>
        <w:t xml:space="preserve"> щебеневим покриттям - </w:t>
      </w:r>
      <w:r w:rsidR="000E3CC3" w:rsidRPr="00186C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45шт/ 38,46%;</w:t>
      </w:r>
    </w:p>
    <w:p w:rsidR="00186CB7" w:rsidRDefault="00186CB7" w:rsidP="000E3CC3">
      <w:pPr>
        <w:pStyle w:val="ab"/>
        <w:numPr>
          <w:ilvl w:val="0"/>
          <w:numId w:val="4"/>
        </w:numPr>
        <w:shd w:val="clear" w:color="auto" w:fill="FFFFFF"/>
        <w:ind w:right="-11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грунтове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покриття          - 18шт/15,38%;</w:t>
      </w:r>
    </w:p>
    <w:p w:rsidR="00186CB7" w:rsidRDefault="00186CB7" w:rsidP="000E3CC3">
      <w:pPr>
        <w:pStyle w:val="ab"/>
        <w:numPr>
          <w:ilvl w:val="0"/>
          <w:numId w:val="4"/>
        </w:numPr>
        <w:shd w:val="clear" w:color="auto" w:fill="FFFFFF"/>
        <w:ind w:right="-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а/бетонне покриття         -  34шт/29,06%;</w:t>
      </w:r>
    </w:p>
    <w:p w:rsidR="00186CB7" w:rsidRDefault="00186CB7" w:rsidP="000E3CC3">
      <w:pPr>
        <w:pStyle w:val="ab"/>
        <w:numPr>
          <w:ilvl w:val="0"/>
          <w:numId w:val="4"/>
        </w:numPr>
        <w:shd w:val="clear" w:color="auto" w:fill="FFFFFF"/>
        <w:ind w:right="-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покриття з ФЕМ              - 8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/6,845%;</w:t>
      </w:r>
    </w:p>
    <w:p w:rsidR="00186CB7" w:rsidRDefault="00186CB7" w:rsidP="000E3CC3">
      <w:pPr>
        <w:pStyle w:val="ab"/>
        <w:numPr>
          <w:ilvl w:val="0"/>
          <w:numId w:val="4"/>
        </w:numPr>
        <w:shd w:val="clear" w:color="auto" w:fill="FFFFFF"/>
        <w:ind w:right="-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покриття змішаного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типу-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/10,26 %</w:t>
      </w:r>
      <w:bookmarkStart w:id="0" w:name="_GoBack"/>
      <w:bookmarkEnd w:id="0"/>
    </w:p>
    <w:p w:rsidR="00186CB7" w:rsidRPr="00186CB7" w:rsidRDefault="00186CB7" w:rsidP="00186CB7">
      <w:pPr>
        <w:pStyle w:val="ab"/>
        <w:shd w:val="clear" w:color="auto" w:fill="FFFFFF"/>
        <w:ind w:left="1080" w:right="-115"/>
        <w:jc w:val="both"/>
        <w:rPr>
          <w:rFonts w:ascii="Times New Roman" w:hAnsi="Times New Roman" w:cs="Times New Roman"/>
          <w:sz w:val="28"/>
          <w:szCs w:val="28"/>
        </w:rPr>
      </w:pPr>
    </w:p>
    <w:p w:rsidR="00186CB7" w:rsidRPr="00C42962" w:rsidRDefault="00186CB7" w:rsidP="00C42962">
      <w:pPr>
        <w:ind w:firstLine="709"/>
        <w:jc w:val="both"/>
        <w:rPr>
          <w:b/>
          <w:sz w:val="28"/>
          <w:szCs w:val="28"/>
          <w:lang w:val="uk-UA"/>
        </w:rPr>
      </w:pPr>
      <w:r w:rsidRPr="00C42962">
        <w:rPr>
          <w:b/>
          <w:sz w:val="28"/>
          <w:szCs w:val="28"/>
          <w:lang w:val="uk-UA"/>
        </w:rPr>
        <w:t xml:space="preserve">Зав. відділу містобудування, </w:t>
      </w:r>
    </w:p>
    <w:p w:rsidR="00186CB7" w:rsidRPr="00C42962" w:rsidRDefault="00186CB7" w:rsidP="00C42962">
      <w:pPr>
        <w:ind w:firstLine="709"/>
        <w:jc w:val="both"/>
        <w:rPr>
          <w:b/>
          <w:sz w:val="28"/>
          <w:szCs w:val="28"/>
          <w:lang w:val="uk-UA"/>
        </w:rPr>
      </w:pPr>
      <w:r w:rsidRPr="00C42962">
        <w:rPr>
          <w:b/>
          <w:sz w:val="28"/>
          <w:szCs w:val="28"/>
          <w:lang w:val="uk-UA"/>
        </w:rPr>
        <w:t>архітектури та ЖКГ                                                 О.</w:t>
      </w:r>
      <w:proofErr w:type="spellStart"/>
      <w:r w:rsidRPr="00C42962">
        <w:rPr>
          <w:b/>
          <w:sz w:val="28"/>
          <w:szCs w:val="28"/>
          <w:lang w:val="uk-UA"/>
        </w:rPr>
        <w:t>Орлинська</w:t>
      </w:r>
      <w:proofErr w:type="spellEnd"/>
    </w:p>
    <w:p w:rsidR="00AD1A42" w:rsidRPr="00F43298" w:rsidRDefault="00C42962" w:rsidP="00C42962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AD1A42" w:rsidRPr="00F43298" w:rsidSect="00186CB7">
      <w:headerReference w:type="default" r:id="rId8"/>
      <w:pgSz w:w="11906" w:h="16838"/>
      <w:pgMar w:top="567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6EA" w:rsidRDefault="004406EA">
      <w:r>
        <w:separator/>
      </w:r>
    </w:p>
  </w:endnote>
  <w:endnote w:type="continuationSeparator" w:id="0">
    <w:p w:rsidR="004406EA" w:rsidRDefault="0044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6EA" w:rsidRDefault="004406EA">
      <w:r>
        <w:separator/>
      </w:r>
    </w:p>
  </w:footnote>
  <w:footnote w:type="continuationSeparator" w:id="0">
    <w:p w:rsidR="004406EA" w:rsidRDefault="00440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4406EA" w:rsidP="00F8314D">
    <w:pPr>
      <w:pStyle w:val="a3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B4D13"/>
    <w:multiLevelType w:val="hybridMultilevel"/>
    <w:tmpl w:val="3656DA26"/>
    <w:lvl w:ilvl="0" w:tplc="79F66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7E33DD"/>
    <w:multiLevelType w:val="hybridMultilevel"/>
    <w:tmpl w:val="A878733C"/>
    <w:lvl w:ilvl="0" w:tplc="3452AC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F09"/>
    <w:rsid w:val="0000149A"/>
    <w:rsid w:val="00046564"/>
    <w:rsid w:val="00060E2F"/>
    <w:rsid w:val="000E3CC3"/>
    <w:rsid w:val="00113F5A"/>
    <w:rsid w:val="001172A7"/>
    <w:rsid w:val="00125999"/>
    <w:rsid w:val="001373F8"/>
    <w:rsid w:val="0015675C"/>
    <w:rsid w:val="00186CB7"/>
    <w:rsid w:val="001B3F00"/>
    <w:rsid w:val="002C144E"/>
    <w:rsid w:val="00306097"/>
    <w:rsid w:val="00307624"/>
    <w:rsid w:val="00367F51"/>
    <w:rsid w:val="00373060"/>
    <w:rsid w:val="00384C86"/>
    <w:rsid w:val="004406EA"/>
    <w:rsid w:val="004643B7"/>
    <w:rsid w:val="005277BE"/>
    <w:rsid w:val="005328BB"/>
    <w:rsid w:val="005D17A2"/>
    <w:rsid w:val="00624B75"/>
    <w:rsid w:val="008457AD"/>
    <w:rsid w:val="008A1D3B"/>
    <w:rsid w:val="008B6770"/>
    <w:rsid w:val="00993258"/>
    <w:rsid w:val="0099731D"/>
    <w:rsid w:val="009B4E41"/>
    <w:rsid w:val="00A746A1"/>
    <w:rsid w:val="00AD1A42"/>
    <w:rsid w:val="00B21F5E"/>
    <w:rsid w:val="00B26B46"/>
    <w:rsid w:val="00BB3FA7"/>
    <w:rsid w:val="00BE1B1C"/>
    <w:rsid w:val="00C42962"/>
    <w:rsid w:val="00C860C3"/>
    <w:rsid w:val="00CA1F09"/>
    <w:rsid w:val="00CB7C5D"/>
    <w:rsid w:val="00D72C39"/>
    <w:rsid w:val="00DF24A8"/>
    <w:rsid w:val="00E3289E"/>
    <w:rsid w:val="00E3394C"/>
    <w:rsid w:val="00E839EA"/>
    <w:rsid w:val="00E960E8"/>
    <w:rsid w:val="00EA1A94"/>
    <w:rsid w:val="00ED3877"/>
    <w:rsid w:val="00EE1B03"/>
    <w:rsid w:val="00F43298"/>
    <w:rsid w:val="00F94216"/>
    <w:rsid w:val="00FB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semiHidden/>
    <w:unhideWhenUsed/>
    <w:rsid w:val="00F43298"/>
    <w:pPr>
      <w:suppressAutoHyphens/>
      <w:ind w:firstLine="567"/>
    </w:pPr>
    <w:rPr>
      <w:sz w:val="28"/>
      <w:lang w:val="uk-UA" w:eastAsia="ar-SA"/>
    </w:rPr>
  </w:style>
  <w:style w:type="character" w:customStyle="1" w:styleId="a9">
    <w:name w:val="Основний текст з відступом Знак"/>
    <w:basedOn w:val="a0"/>
    <w:link w:val="a8"/>
    <w:semiHidden/>
    <w:rsid w:val="00F43298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a">
    <w:name w:val="No Spacing"/>
    <w:uiPriority w:val="1"/>
    <w:qFormat/>
    <w:rsid w:val="00F432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F43298"/>
    <w:pPr>
      <w:widowControl w:val="0"/>
      <w:suppressAutoHyphens/>
      <w:ind w:left="708"/>
    </w:pPr>
    <w:rPr>
      <w:rFonts w:ascii="Courier New" w:hAnsi="Courier New" w:cs="Courier New"/>
      <w:color w:val="000000"/>
      <w:lang w:val="uk-UA" w:eastAsia="ar-SA"/>
    </w:rPr>
  </w:style>
  <w:style w:type="character" w:customStyle="1" w:styleId="WW8Num1z0">
    <w:name w:val="WW8Num1z0"/>
    <w:rsid w:val="00F43298"/>
    <w:rPr>
      <w:rFonts w:ascii="Times New Roman" w:hAnsi="Times New Roman" w:cs="Times New Roman" w:hint="default"/>
      <w:color w:val="auto"/>
      <w:sz w:val="28"/>
      <w:szCs w:val="28"/>
      <w:lang w:val="uk-UA"/>
    </w:rPr>
  </w:style>
  <w:style w:type="character" w:customStyle="1" w:styleId="rvts0">
    <w:name w:val="rvts0"/>
    <w:rsid w:val="00F43298"/>
  </w:style>
  <w:style w:type="character" w:customStyle="1" w:styleId="rvts9">
    <w:name w:val="rvts9"/>
    <w:rsid w:val="00F43298"/>
  </w:style>
  <w:style w:type="character" w:styleId="ac">
    <w:name w:val="Strong"/>
    <w:basedOn w:val="a0"/>
    <w:qFormat/>
    <w:rsid w:val="00F432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Goloborodko</cp:lastModifiedBy>
  <cp:revision>19</cp:revision>
  <cp:lastPrinted>2019-12-23T12:19:00Z</cp:lastPrinted>
  <dcterms:created xsi:type="dcterms:W3CDTF">2019-01-21T12:41:00Z</dcterms:created>
  <dcterms:modified xsi:type="dcterms:W3CDTF">2019-12-23T12:33:00Z</dcterms:modified>
</cp:coreProperties>
</file>