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укладенням договору з Національною службою </w:t>
      </w:r>
      <w:proofErr w:type="spellStart"/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(договір №0434-Е122-Р000  про медичне обслуговування населення за програмою медичних гарантій  від 06.02.2022року),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рішенням сесії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№22/18-4195 від 26.01.2022року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6F14B1" w:rsidRDefault="006A060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bookmarkStart w:id="0" w:name="_GoBack"/>
      <w:bookmarkEnd w:id="0"/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В зв’язку із укладенням договору з НСЗУ  №0434-Е122-Р000 про медичне обслуговування населення за програмою медичних гарантій від 06.02.2022 року,  було від кореговано 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123»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суму доходів  від НСЗУ  з 125 000,00тис.  грн. на суму 87 422,1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 відповідно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відкореговано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витрати, а саме: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«Заробітна плата»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з 86 248,00тис. грн..  на  67 886,0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210  «Нарахування на оплату праці»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18 974,6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на 13 792,2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рядок  220 «Предмети, обладнання та інвентар»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2 000,00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на 1 100,00тис.грн.;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«Медикаменти та перев’язувальні матеріали»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14 880,00тис.грн. на 7675,2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  (в тому числі кошти місцевого бюджету  1 200,00тис.грн.)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240 «Продукти харчування»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4261,3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  на 2100тис.грн.;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 250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«Оплата послуг (крім комунальних)» - з 2 400,00тис.грн.  на 2747,1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 (в тому числі кошти місцевого бюджету в сумі 1 440,00тис.грн.)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Збільшено:</w:t>
      </w:r>
    </w:p>
    <w:p w:rsidR="006F14B1" w:rsidRDefault="006F14B1" w:rsidP="006F14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«рядок 100»</w:t>
      </w:r>
      <w:r>
        <w:rPr>
          <w:rFonts w:ascii="Times New Roman" w:hAnsi="Times New Roman" w:cs="Times New Roman"/>
          <w:sz w:val="28"/>
          <w:szCs w:val="28"/>
        </w:rPr>
        <w:t xml:space="preserve">   Кошти місцевого бюджету  на загальну суму  2 640,00 тис. грн.  в тому числі:</w:t>
      </w:r>
    </w:p>
    <w:p w:rsidR="006F14B1" w:rsidRDefault="006F14B1" w:rsidP="006F1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1 200,0тис. грн. -  медикаменти та перев’язувальні матеріали (кошти  для закупівлі засобів індивідуального захисту, для придбання швидких тестів на антиген на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19 та витратних матеріалів);</w:t>
      </w:r>
    </w:p>
    <w:p w:rsidR="006F14B1" w:rsidRDefault="006F14B1" w:rsidP="006F1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1 440,0 тис. грн. – оплата послуг (крім комунальних) ( для оплати послуги з приєднання по технічних умовах електромережі).</w:t>
      </w:r>
    </w:p>
    <w:p w:rsidR="006F14B1" w:rsidRDefault="006F14B1" w:rsidP="006F14B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згідно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№ 22/18-4195 від 26.01.2022 року, було виділено кошти в сумі 1 330 089,00грн. на використання робіт по об’єкту «Добудова терапевтичного корпусу на 50 ліжок до існуючих корпусів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ЦРЛ по вул.. Коцюбинського, 18, в тому числі коригування ПКД»,  було спрямовано залишок коштів соціально-економічного розвитку в сумі 140 184,69 грн. і виділено додатково на спів фінансування в сумі 4 206,00грн. на даний об’єкт.  (</w:t>
      </w:r>
      <w:r>
        <w:rPr>
          <w:rFonts w:ascii="Times New Roman" w:hAnsi="Times New Roman" w:cs="Times New Roman"/>
          <w:i/>
          <w:sz w:val="28"/>
          <w:szCs w:val="28"/>
        </w:rPr>
        <w:t>рядок 502 і 504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366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87 422,1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960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2021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67 886,0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13792,2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7675,2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2100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2747,1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9926,8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07,8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1052C1"/>
    <w:rsid w:val="0024373C"/>
    <w:rsid w:val="00266D90"/>
    <w:rsid w:val="002857E7"/>
    <w:rsid w:val="00322179"/>
    <w:rsid w:val="0034180F"/>
    <w:rsid w:val="003644DF"/>
    <w:rsid w:val="0045346D"/>
    <w:rsid w:val="00473052"/>
    <w:rsid w:val="0050310B"/>
    <w:rsid w:val="00515C1E"/>
    <w:rsid w:val="0055497D"/>
    <w:rsid w:val="00564EB2"/>
    <w:rsid w:val="005722EE"/>
    <w:rsid w:val="005E2708"/>
    <w:rsid w:val="00665E5E"/>
    <w:rsid w:val="006A0601"/>
    <w:rsid w:val="006D6D0B"/>
    <w:rsid w:val="006E71F2"/>
    <w:rsid w:val="006F14B1"/>
    <w:rsid w:val="00710F2D"/>
    <w:rsid w:val="007C76CA"/>
    <w:rsid w:val="007F76FA"/>
    <w:rsid w:val="00805818"/>
    <w:rsid w:val="00824363"/>
    <w:rsid w:val="0083301C"/>
    <w:rsid w:val="0087761B"/>
    <w:rsid w:val="008A4734"/>
    <w:rsid w:val="008C1BF7"/>
    <w:rsid w:val="008F3256"/>
    <w:rsid w:val="008F3EE3"/>
    <w:rsid w:val="0090512F"/>
    <w:rsid w:val="009406D7"/>
    <w:rsid w:val="009C6A1D"/>
    <w:rsid w:val="009F1D5B"/>
    <w:rsid w:val="009F4138"/>
    <w:rsid w:val="00A33198"/>
    <w:rsid w:val="00A4442C"/>
    <w:rsid w:val="00A742B5"/>
    <w:rsid w:val="00A84322"/>
    <w:rsid w:val="00AE70DE"/>
    <w:rsid w:val="00B2296F"/>
    <w:rsid w:val="00B948DE"/>
    <w:rsid w:val="00C83821"/>
    <w:rsid w:val="00CF6934"/>
    <w:rsid w:val="00D4334B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B9A6B-4841-4B26-978F-5F4A33E5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2722</Words>
  <Characters>1553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2021-11-17T12:49:00Z</cp:lastPrinted>
  <dcterms:created xsi:type="dcterms:W3CDTF">2020-08-25T07:01:00Z</dcterms:created>
  <dcterms:modified xsi:type="dcterms:W3CDTF">2022-02-23T10:17:00Z</dcterms:modified>
</cp:coreProperties>
</file>