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69456" w14:textId="77777777" w:rsidR="002D297C" w:rsidRPr="002D297C" w:rsidRDefault="002D297C" w:rsidP="002D297C">
      <w:pPr>
        <w:widowControl/>
        <w:tabs>
          <w:tab w:val="left" w:pos="7515"/>
        </w:tabs>
        <w:ind w:left="8363"/>
        <w:rPr>
          <w:rFonts w:ascii="Century" w:eastAsia="Times New Roman" w:hAnsi="Century" w:cs="Times New Roman"/>
          <w:b/>
          <w:lang w:eastAsia="uk-UA"/>
        </w:rPr>
      </w:pPr>
      <w:r w:rsidRPr="002D297C">
        <w:rPr>
          <w:rFonts w:ascii="Century" w:eastAsia="Times New Roman" w:hAnsi="Century" w:cs="Times New Roman"/>
          <w:b/>
          <w:lang w:eastAsia="uk-UA"/>
        </w:rPr>
        <w:t>Додаток 1</w:t>
      </w:r>
    </w:p>
    <w:p w14:paraId="1D55B084" w14:textId="77777777" w:rsidR="002D297C" w:rsidRPr="002D297C" w:rsidRDefault="002D297C" w:rsidP="002D297C">
      <w:pPr>
        <w:widowControl/>
        <w:tabs>
          <w:tab w:val="left" w:pos="7515"/>
        </w:tabs>
        <w:ind w:left="8363"/>
        <w:rPr>
          <w:rFonts w:ascii="Century" w:eastAsia="Times New Roman" w:hAnsi="Century" w:cs="Times New Roman"/>
          <w:bCs/>
          <w:lang w:eastAsia="uk-UA"/>
        </w:rPr>
      </w:pPr>
      <w:r w:rsidRPr="002D297C">
        <w:rPr>
          <w:rFonts w:ascii="Century" w:eastAsia="Times New Roman" w:hAnsi="Century" w:cs="Times New Roman"/>
          <w:bCs/>
          <w:lang w:eastAsia="uk-UA"/>
        </w:rPr>
        <w:t>до рішення сесії Городоцької міської ради Львівської області</w:t>
      </w:r>
    </w:p>
    <w:p w14:paraId="1D20A098" w14:textId="6EBF66EB" w:rsidR="002D297C" w:rsidRPr="002D297C" w:rsidRDefault="002D297C" w:rsidP="002D297C">
      <w:pPr>
        <w:pStyle w:val="1"/>
        <w:spacing w:before="0"/>
        <w:ind w:left="8363"/>
        <w:rPr>
          <w:rStyle w:val="a4"/>
          <w:rFonts w:eastAsia="SimSun"/>
          <w:b/>
          <w:sz w:val="24"/>
          <w:szCs w:val="24"/>
        </w:rPr>
      </w:pPr>
      <w:r w:rsidRPr="002D297C">
        <w:rPr>
          <w:rFonts w:ascii="Century" w:eastAsia="Times New Roman" w:hAnsi="Century" w:cs="Times New Roman"/>
          <w:b w:val="0"/>
          <w:color w:val="000000"/>
          <w:sz w:val="24"/>
          <w:szCs w:val="24"/>
          <w:lang w:eastAsia="uk-UA"/>
        </w:rPr>
        <w:t xml:space="preserve">22.07.2021 № </w:t>
      </w:r>
      <w:r w:rsidR="00D90CFC">
        <w:rPr>
          <w:rFonts w:ascii="Century" w:eastAsia="Times New Roman" w:hAnsi="Century" w:cs="Times New Roman"/>
          <w:b w:val="0"/>
          <w:color w:val="000000"/>
          <w:sz w:val="24"/>
          <w:szCs w:val="24"/>
          <w:lang w:eastAsia="uk-UA"/>
        </w:rPr>
        <w:t>1955</w:t>
      </w:r>
    </w:p>
    <w:p w14:paraId="7856FF6C" w14:textId="051F4ED9" w:rsidR="006134D8" w:rsidRPr="00672584" w:rsidRDefault="006134D8" w:rsidP="002D297C">
      <w:pPr>
        <w:jc w:val="center"/>
        <w:rPr>
          <w:rStyle w:val="a4"/>
          <w:rFonts w:eastAsia="SimSun"/>
          <w:b w:val="0"/>
          <w:bCs w:val="0"/>
          <w:sz w:val="26"/>
          <w:szCs w:val="26"/>
        </w:rPr>
      </w:pPr>
      <w:r w:rsidRPr="00672584">
        <w:rPr>
          <w:rStyle w:val="a4"/>
          <w:rFonts w:eastAsia="SimSun"/>
          <w:sz w:val="26"/>
          <w:szCs w:val="26"/>
        </w:rPr>
        <w:t>План заходів</w:t>
      </w:r>
    </w:p>
    <w:p w14:paraId="3C91B8E3" w14:textId="401CE18C" w:rsidR="006134D8" w:rsidRPr="0050687E" w:rsidRDefault="006A683F" w:rsidP="002D297C">
      <w:pPr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</w:t>
      </w:r>
    </w:p>
    <w:p w14:paraId="3D6EB09C" w14:textId="77777777" w:rsidR="006134D8" w:rsidRPr="0050687E" w:rsidRDefault="006134D8" w:rsidP="002D297C">
      <w:pPr>
        <w:jc w:val="center"/>
      </w:pPr>
      <w:r w:rsidRPr="0050687E">
        <w:rPr>
          <w:rStyle w:val="a4"/>
          <w:rFonts w:eastAsia="SimSun"/>
          <w:sz w:val="26"/>
          <w:szCs w:val="26"/>
        </w:rPr>
        <w:t>«</w:t>
      </w:r>
      <w:r w:rsidRPr="0050687E">
        <w:rPr>
          <w:rStyle w:val="a4"/>
          <w:rFonts w:eastAsia="SimSun"/>
          <w:bCs w:val="0"/>
          <w:sz w:val="26"/>
          <w:szCs w:val="26"/>
        </w:rPr>
        <w:t>Городоцька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bCs w:val="0"/>
          <w:sz w:val="26"/>
          <w:szCs w:val="26"/>
        </w:rPr>
        <w:t>Городоцької</w:t>
      </w:r>
      <w:r w:rsidR="00FF4BD2">
        <w:rPr>
          <w:rStyle w:val="a4"/>
          <w:rFonts w:eastAsia="SimSun"/>
          <w:bCs w:val="0"/>
          <w:sz w:val="26"/>
          <w:szCs w:val="26"/>
        </w:rPr>
        <w:t xml:space="preserve">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14:paraId="5A7A29D6" w14:textId="0514E1CC" w:rsidR="006134D8" w:rsidRPr="0050687E" w:rsidRDefault="006134D8" w:rsidP="002D297C">
      <w:pPr>
        <w:jc w:val="center"/>
      </w:pPr>
      <w:r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A683F">
        <w:rPr>
          <w:rStyle w:val="a4"/>
          <w:rFonts w:eastAsia="SimSun"/>
          <w:sz w:val="26"/>
          <w:szCs w:val="26"/>
        </w:rPr>
        <w:t>1</w:t>
      </w:r>
      <w:r w:rsidR="005C6B45">
        <w:rPr>
          <w:rStyle w:val="a4"/>
          <w:rFonts w:eastAsia="SimSun"/>
          <w:sz w:val="26"/>
          <w:szCs w:val="26"/>
        </w:rPr>
        <w:t>-2022</w:t>
      </w:r>
      <w:r w:rsidRPr="0050687E">
        <w:rPr>
          <w:rStyle w:val="a4"/>
          <w:rFonts w:eastAsia="SimSun"/>
          <w:sz w:val="26"/>
          <w:szCs w:val="26"/>
        </w:rPr>
        <w:t>р</w:t>
      </w:r>
      <w:r w:rsidR="005C6B45">
        <w:rPr>
          <w:rStyle w:val="a4"/>
          <w:rFonts w:eastAsia="SimSun"/>
          <w:sz w:val="26"/>
          <w:szCs w:val="26"/>
        </w:rPr>
        <w:t>о</w:t>
      </w:r>
      <w:r w:rsidRPr="0050687E">
        <w:rPr>
          <w:rStyle w:val="a4"/>
          <w:rFonts w:eastAsia="SimSun"/>
          <w:sz w:val="26"/>
          <w:szCs w:val="26"/>
        </w:rPr>
        <w:t>к</w:t>
      </w:r>
      <w:r w:rsidR="005C6B45">
        <w:rPr>
          <w:rStyle w:val="a4"/>
          <w:rFonts w:eastAsia="SimSun"/>
          <w:sz w:val="26"/>
          <w:szCs w:val="26"/>
        </w:rPr>
        <w:t>и</w:t>
      </w:r>
      <w:r w:rsidR="00973145">
        <w:rPr>
          <w:rStyle w:val="a4"/>
          <w:rFonts w:eastAsia="SimSun"/>
          <w:sz w:val="26"/>
          <w:szCs w:val="26"/>
        </w:rPr>
        <w:t xml:space="preserve"> зі змінами </w:t>
      </w:r>
      <w:r w:rsidR="00B475B7">
        <w:rPr>
          <w:rStyle w:val="a4"/>
          <w:rFonts w:eastAsia="SimSun"/>
          <w:sz w:val="26"/>
          <w:szCs w:val="26"/>
        </w:rPr>
        <w:t>станом на 22 липня 2021 року</w:t>
      </w:r>
    </w:p>
    <w:tbl>
      <w:tblPr>
        <w:tblOverlap w:val="never"/>
        <w:tblW w:w="14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1842"/>
        <w:gridCol w:w="2897"/>
        <w:gridCol w:w="993"/>
        <w:gridCol w:w="1701"/>
        <w:gridCol w:w="850"/>
        <w:gridCol w:w="851"/>
        <w:gridCol w:w="850"/>
        <w:gridCol w:w="851"/>
        <w:gridCol w:w="850"/>
        <w:gridCol w:w="835"/>
        <w:gridCol w:w="34"/>
        <w:gridCol w:w="869"/>
        <w:gridCol w:w="34"/>
        <w:gridCol w:w="780"/>
      </w:tblGrid>
      <w:tr w:rsidR="00654DA5" w:rsidRPr="0050687E" w14:paraId="38A8ABDF" w14:textId="77777777" w:rsidTr="002D297C">
        <w:trPr>
          <w:trHeight w:hRule="exact" w:val="923"/>
          <w:jc w:val="center"/>
        </w:trPr>
        <w:tc>
          <w:tcPr>
            <w:tcW w:w="383" w:type="dxa"/>
            <w:vMerge w:val="restart"/>
            <w:shd w:val="clear" w:color="auto" w:fill="FFFFFF"/>
            <w:vAlign w:val="center"/>
          </w:tcPr>
          <w:p w14:paraId="1BA3D66E" w14:textId="77777777" w:rsidR="00654DA5" w:rsidRPr="0050687E" w:rsidRDefault="00654DA5" w:rsidP="002D297C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14:paraId="7765EBB6" w14:textId="77777777" w:rsidR="00654DA5" w:rsidRPr="0050687E" w:rsidRDefault="00654DA5" w:rsidP="002D297C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shd w:val="clear" w:color="auto" w:fill="FFFFFF"/>
            <w:vAlign w:val="center"/>
          </w:tcPr>
          <w:p w14:paraId="1C109656" w14:textId="77777777" w:rsidR="00654DA5" w:rsidRPr="0050687E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14:paraId="43642667" w14:textId="77777777" w:rsidR="00654DA5" w:rsidRPr="0050687E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14:paraId="742209FE" w14:textId="77777777" w:rsidR="00654DA5" w:rsidRPr="0050687E" w:rsidRDefault="00654DA5" w:rsidP="002D297C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402" w:type="dxa"/>
            <w:gridSpan w:val="4"/>
            <w:shd w:val="clear" w:color="auto" w:fill="FFFFFF"/>
            <w:vAlign w:val="center"/>
          </w:tcPr>
          <w:p w14:paraId="58E6478A" w14:textId="77777777" w:rsidR="00654DA5" w:rsidRPr="005C6B45" w:rsidRDefault="00654DA5" w:rsidP="002D29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рієнтовніобсягифінансування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3402" w:type="dxa"/>
            <w:gridSpan w:val="6"/>
            <w:shd w:val="clear" w:color="auto" w:fill="FFFFFF"/>
            <w:vAlign w:val="center"/>
          </w:tcPr>
          <w:p w14:paraId="15535320" w14:textId="77777777" w:rsidR="00654DA5" w:rsidRPr="00533C24" w:rsidRDefault="00654DA5" w:rsidP="002D297C">
            <w:pPr>
              <w:pStyle w:val="11"/>
              <w:shd w:val="clear" w:color="auto" w:fill="auto"/>
              <w:spacing w:after="60" w:line="220" w:lineRule="exact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Орієнтовніобсягифінансування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</w:tr>
      <w:tr w:rsidR="00654DA5" w:rsidRPr="0050687E" w14:paraId="44365CD5" w14:textId="77777777" w:rsidTr="002D297C">
        <w:trPr>
          <w:trHeight w:val="194"/>
          <w:jc w:val="center"/>
        </w:trPr>
        <w:tc>
          <w:tcPr>
            <w:tcW w:w="383" w:type="dxa"/>
            <w:vMerge/>
            <w:shd w:val="clear" w:color="auto" w:fill="FFFFFF"/>
            <w:vAlign w:val="center"/>
          </w:tcPr>
          <w:p w14:paraId="39D65B29" w14:textId="77777777" w:rsidR="00654DA5" w:rsidRPr="0050687E" w:rsidRDefault="00654DA5" w:rsidP="002D29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14:paraId="6F7402DE" w14:textId="77777777" w:rsidR="00654DA5" w:rsidRPr="0050687E" w:rsidRDefault="00654DA5" w:rsidP="002D29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shd w:val="clear" w:color="auto" w:fill="FFFFFF"/>
            <w:vAlign w:val="center"/>
          </w:tcPr>
          <w:p w14:paraId="509EE9B8" w14:textId="77777777" w:rsidR="00654DA5" w:rsidRPr="0050687E" w:rsidRDefault="00654DA5" w:rsidP="002D29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7B792769" w14:textId="77777777" w:rsidR="00654DA5" w:rsidRPr="0050687E" w:rsidRDefault="00654DA5" w:rsidP="002D29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71E9D2BD" w14:textId="77777777" w:rsidR="00654DA5" w:rsidRPr="0050687E" w:rsidRDefault="00654DA5" w:rsidP="002D29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14:paraId="32469692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2021р.</w:t>
            </w:r>
          </w:p>
        </w:tc>
        <w:tc>
          <w:tcPr>
            <w:tcW w:w="2552" w:type="dxa"/>
            <w:gridSpan w:val="3"/>
            <w:shd w:val="clear" w:color="auto" w:fill="FFFFFF"/>
            <w:vAlign w:val="center"/>
          </w:tcPr>
          <w:p w14:paraId="590B26E5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14:paraId="1BE00073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2022 р.</w:t>
            </w:r>
          </w:p>
          <w:p w14:paraId="7B7E0CC6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shd w:val="clear" w:color="auto" w:fill="FFFFFF"/>
            <w:vAlign w:val="center"/>
          </w:tcPr>
          <w:p w14:paraId="2DBCEF55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14:paraId="3282A861" w14:textId="77777777" w:rsidTr="002D297C">
        <w:trPr>
          <w:trHeight w:hRule="exact" w:val="483"/>
          <w:jc w:val="center"/>
        </w:trPr>
        <w:tc>
          <w:tcPr>
            <w:tcW w:w="383" w:type="dxa"/>
            <w:vMerge/>
            <w:shd w:val="clear" w:color="auto" w:fill="FFFFFF"/>
            <w:vAlign w:val="center"/>
          </w:tcPr>
          <w:p w14:paraId="74941FC2" w14:textId="77777777" w:rsidR="00654DA5" w:rsidRPr="0050687E" w:rsidRDefault="00654DA5" w:rsidP="002D29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14:paraId="71934125" w14:textId="77777777" w:rsidR="00654DA5" w:rsidRPr="0050687E" w:rsidRDefault="00654DA5" w:rsidP="002D29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shd w:val="clear" w:color="auto" w:fill="FFFFFF"/>
            <w:vAlign w:val="center"/>
          </w:tcPr>
          <w:p w14:paraId="39372965" w14:textId="77777777" w:rsidR="00654DA5" w:rsidRPr="0050687E" w:rsidRDefault="00654DA5" w:rsidP="002D29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143BD266" w14:textId="77777777" w:rsidR="00654DA5" w:rsidRPr="0050687E" w:rsidRDefault="00654DA5" w:rsidP="002D29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56034A33" w14:textId="77777777" w:rsidR="00654DA5" w:rsidRPr="0050687E" w:rsidRDefault="00654DA5" w:rsidP="002D29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57427ABD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2C6B9A4D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70B3631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42AD4CF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  <w:tc>
          <w:tcPr>
            <w:tcW w:w="850" w:type="dxa"/>
            <w:vMerge/>
            <w:shd w:val="clear" w:color="auto" w:fill="FFFFFF"/>
            <w:vAlign w:val="center"/>
          </w:tcPr>
          <w:p w14:paraId="3A32EF54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shd w:val="clear" w:color="auto" w:fill="FFFFFF"/>
            <w:vAlign w:val="center"/>
          </w:tcPr>
          <w:p w14:paraId="4F143318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shd w:val="clear" w:color="auto" w:fill="FFFFFF"/>
            <w:vAlign w:val="center"/>
          </w:tcPr>
          <w:p w14:paraId="54F907CB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780" w:type="dxa"/>
            <w:shd w:val="clear" w:color="auto" w:fill="FFFFFF"/>
            <w:vAlign w:val="center"/>
          </w:tcPr>
          <w:p w14:paraId="70ACDC0C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</w:tr>
      <w:tr w:rsidR="00654DA5" w:rsidRPr="0050687E" w14:paraId="5B3C3795" w14:textId="77777777" w:rsidTr="002D297C">
        <w:trPr>
          <w:trHeight w:hRule="exact" w:val="947"/>
          <w:jc w:val="center"/>
        </w:trPr>
        <w:tc>
          <w:tcPr>
            <w:tcW w:w="383" w:type="dxa"/>
            <w:shd w:val="clear" w:color="auto" w:fill="FFFFFF"/>
            <w:vAlign w:val="center"/>
          </w:tcPr>
          <w:p w14:paraId="598259FE" w14:textId="77777777" w:rsidR="00654DA5" w:rsidRPr="0050687E" w:rsidRDefault="00654DA5" w:rsidP="002D297C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78C34D6C" w14:textId="77777777" w:rsidR="00654DA5" w:rsidRPr="0050687E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shd w:val="clear" w:color="auto" w:fill="FFFFFF"/>
            <w:vAlign w:val="center"/>
          </w:tcPr>
          <w:p w14:paraId="777E1481" w14:textId="77777777" w:rsidR="00654DA5" w:rsidRPr="0050687E" w:rsidRDefault="00654DA5" w:rsidP="002D297C">
            <w:pPr>
              <w:pStyle w:val="11"/>
              <w:shd w:val="clear" w:color="auto" w:fill="auto"/>
              <w:spacing w:line="278" w:lineRule="exact"/>
              <w:ind w:left="100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</w:p>
          <w:p w14:paraId="3AE584D6" w14:textId="77777777" w:rsidR="00654DA5" w:rsidRPr="0050687E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1225D5D8" w14:textId="77777777" w:rsidR="00654DA5" w:rsidRPr="0050687E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89799D" w14:textId="77777777" w:rsidR="00654DA5" w:rsidRPr="0050687E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50B5413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532500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EA54726" w14:textId="77777777" w:rsidR="00654DA5" w:rsidRPr="00BF0696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06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355000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5A76C60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177500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2F5641D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1B0E59B8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568177</w:t>
            </w:r>
          </w:p>
        </w:tc>
        <w:tc>
          <w:tcPr>
            <w:tcW w:w="869" w:type="dxa"/>
            <w:gridSpan w:val="2"/>
            <w:shd w:val="clear" w:color="auto" w:fill="FFFFFF"/>
            <w:vAlign w:val="center"/>
          </w:tcPr>
          <w:p w14:paraId="1094AFA1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379140</w:t>
            </w:r>
          </w:p>
        </w:tc>
        <w:tc>
          <w:tcPr>
            <w:tcW w:w="903" w:type="dxa"/>
            <w:gridSpan w:val="2"/>
            <w:shd w:val="clear" w:color="auto" w:fill="FFFFFF"/>
            <w:vAlign w:val="center"/>
          </w:tcPr>
          <w:p w14:paraId="33227E6B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189037</w:t>
            </w:r>
          </w:p>
        </w:tc>
        <w:tc>
          <w:tcPr>
            <w:tcW w:w="780" w:type="dxa"/>
            <w:shd w:val="clear" w:color="auto" w:fill="FFFFFF"/>
            <w:vAlign w:val="center"/>
          </w:tcPr>
          <w:p w14:paraId="4D589AEC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21342F86" w14:textId="77777777" w:rsidTr="002D297C">
        <w:trPr>
          <w:trHeight w:hRule="exact" w:val="890"/>
          <w:jc w:val="center"/>
        </w:trPr>
        <w:tc>
          <w:tcPr>
            <w:tcW w:w="383" w:type="dxa"/>
            <w:shd w:val="clear" w:color="auto" w:fill="FFFFFF"/>
            <w:vAlign w:val="center"/>
          </w:tcPr>
          <w:p w14:paraId="302D45E4" w14:textId="77777777" w:rsidR="00654DA5" w:rsidRPr="0050687E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sz w:val="20"/>
                <w:szCs w:val="20"/>
              </w:rPr>
              <w:t>2.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53DF11D8" w14:textId="77777777" w:rsidR="00654DA5" w:rsidRPr="0050687E" w:rsidRDefault="00654DA5" w:rsidP="002D297C">
            <w:pPr>
              <w:pStyle w:val="11"/>
              <w:shd w:val="clear" w:color="auto" w:fill="auto"/>
              <w:tabs>
                <w:tab w:val="left" w:pos="1605"/>
              </w:tabs>
              <w:spacing w:line="274" w:lineRule="exact"/>
              <w:ind w:right="45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2897" w:type="dxa"/>
            <w:shd w:val="clear" w:color="auto" w:fill="FFFFFF"/>
            <w:vAlign w:val="center"/>
          </w:tcPr>
          <w:p w14:paraId="2FBC7964" w14:textId="77777777" w:rsidR="00654DA5" w:rsidRPr="00C04971" w:rsidRDefault="00654DA5" w:rsidP="002D297C">
            <w:pPr>
              <w:pStyle w:val="11"/>
              <w:shd w:val="clear" w:color="auto" w:fill="auto"/>
              <w:spacing w:line="274" w:lineRule="exact"/>
              <w:ind w:left="100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</w:t>
            </w:r>
            <w:r>
              <w:rPr>
                <w:rStyle w:val="11pt"/>
                <w:bCs/>
                <w:sz w:val="20"/>
                <w:szCs w:val="20"/>
              </w:rPr>
              <w:t>Сплата єдиного соціального внеску на загально-</w:t>
            </w:r>
            <w:proofErr w:type="spellStart"/>
            <w:r>
              <w:rPr>
                <w:rStyle w:val="11pt"/>
                <w:bCs/>
                <w:sz w:val="20"/>
                <w:szCs w:val="20"/>
              </w:rPr>
              <w:t>обовязкове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C89B6B6" w14:textId="77777777" w:rsidR="00654DA5" w:rsidRPr="0050687E" w:rsidRDefault="00654DA5" w:rsidP="002D297C">
            <w:pPr>
              <w:pStyle w:val="11"/>
              <w:shd w:val="clear" w:color="auto" w:fill="auto"/>
              <w:spacing w:line="26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A334598" w14:textId="77777777" w:rsidR="00654DA5" w:rsidRPr="0050687E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C01E490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117500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FAA2409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78400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D3517D5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39100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8E00073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547E0CD9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125372</w:t>
            </w:r>
          </w:p>
        </w:tc>
        <w:tc>
          <w:tcPr>
            <w:tcW w:w="869" w:type="dxa"/>
            <w:gridSpan w:val="2"/>
            <w:shd w:val="clear" w:color="auto" w:fill="FFFFFF"/>
            <w:vAlign w:val="center"/>
          </w:tcPr>
          <w:p w14:paraId="02BFCF35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83732</w:t>
            </w:r>
          </w:p>
        </w:tc>
        <w:tc>
          <w:tcPr>
            <w:tcW w:w="903" w:type="dxa"/>
            <w:gridSpan w:val="2"/>
            <w:shd w:val="clear" w:color="auto" w:fill="FFFFFF"/>
            <w:vAlign w:val="center"/>
          </w:tcPr>
          <w:p w14:paraId="137CC6B9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41640</w:t>
            </w:r>
          </w:p>
        </w:tc>
        <w:tc>
          <w:tcPr>
            <w:tcW w:w="780" w:type="dxa"/>
            <w:shd w:val="clear" w:color="auto" w:fill="FFFFFF"/>
            <w:vAlign w:val="center"/>
          </w:tcPr>
          <w:p w14:paraId="34E06FF7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2E2B31F1" w14:textId="77777777" w:rsidTr="002D297C">
        <w:trPr>
          <w:trHeight w:hRule="exact" w:val="999"/>
          <w:jc w:val="center"/>
        </w:trPr>
        <w:tc>
          <w:tcPr>
            <w:tcW w:w="383" w:type="dxa"/>
            <w:shd w:val="clear" w:color="auto" w:fill="FFFFFF"/>
            <w:vAlign w:val="center"/>
          </w:tcPr>
          <w:p w14:paraId="6A0FE485" w14:textId="77777777" w:rsidR="00654DA5" w:rsidRPr="0050687E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3.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7EBEAF09" w14:textId="77777777" w:rsidR="00654DA5" w:rsidRDefault="00654DA5" w:rsidP="002D297C">
            <w:pPr>
              <w:pStyle w:val="11"/>
              <w:shd w:val="clear" w:color="auto" w:fill="auto"/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shd w:val="clear" w:color="auto" w:fill="FFFFFF"/>
            <w:vAlign w:val="center"/>
          </w:tcPr>
          <w:p w14:paraId="744DDB9C" w14:textId="77777777" w:rsidR="00654DA5" w:rsidRPr="0050687E" w:rsidRDefault="00654DA5" w:rsidP="002D297C">
            <w:pPr>
              <w:pStyle w:val="11"/>
              <w:shd w:val="clear" w:color="auto" w:fill="auto"/>
              <w:spacing w:line="274" w:lineRule="exact"/>
              <w:ind w:left="10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-оплата за медикаменти та перев’язувальні матеріали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9EEECE0" w14:textId="77777777" w:rsidR="00654DA5" w:rsidRPr="0050687E" w:rsidRDefault="00654DA5" w:rsidP="002D297C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E023B4C" w14:textId="77777777" w:rsidR="00654DA5" w:rsidRPr="0050687E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6A997FF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338CCC2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513EE05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089EEA7F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5396B1D9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1280400</w:t>
            </w:r>
          </w:p>
        </w:tc>
        <w:tc>
          <w:tcPr>
            <w:tcW w:w="869" w:type="dxa"/>
            <w:gridSpan w:val="2"/>
            <w:shd w:val="clear" w:color="auto" w:fill="FFFFFF"/>
            <w:vAlign w:val="center"/>
          </w:tcPr>
          <w:p w14:paraId="5731B603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1280400</w:t>
            </w:r>
          </w:p>
        </w:tc>
        <w:tc>
          <w:tcPr>
            <w:tcW w:w="903" w:type="dxa"/>
            <w:gridSpan w:val="2"/>
            <w:shd w:val="clear" w:color="auto" w:fill="FFFFFF"/>
            <w:vAlign w:val="center"/>
          </w:tcPr>
          <w:p w14:paraId="29206550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shd w:val="clear" w:color="auto" w:fill="FFFFFF"/>
            <w:vAlign w:val="center"/>
          </w:tcPr>
          <w:p w14:paraId="5ADB67D5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000A44A0" w14:textId="77777777" w:rsidTr="002D297C">
        <w:trPr>
          <w:trHeight w:hRule="exact" w:val="984"/>
          <w:jc w:val="center"/>
        </w:trPr>
        <w:tc>
          <w:tcPr>
            <w:tcW w:w="383" w:type="dxa"/>
            <w:shd w:val="clear" w:color="auto" w:fill="FFFFFF"/>
            <w:vAlign w:val="center"/>
          </w:tcPr>
          <w:p w14:paraId="4A27C30A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4.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72724453" w14:textId="77777777" w:rsidR="00654DA5" w:rsidRDefault="00654DA5" w:rsidP="002D297C">
            <w:pPr>
              <w:pStyle w:val="11"/>
              <w:shd w:val="clear" w:color="auto" w:fill="auto"/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shd w:val="clear" w:color="auto" w:fill="FFFFFF"/>
            <w:vAlign w:val="center"/>
          </w:tcPr>
          <w:p w14:paraId="24B4215C" w14:textId="77777777" w:rsidR="00654DA5" w:rsidRDefault="00654DA5" w:rsidP="002D297C">
            <w:pPr>
              <w:pStyle w:val="11"/>
              <w:numPr>
                <w:ilvl w:val="0"/>
                <w:numId w:val="5"/>
              </w:numPr>
              <w:shd w:val="clear" w:color="auto" w:fill="auto"/>
              <w:spacing w:line="274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  поточний  ремонт  приміщень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D708DFB" w14:textId="77777777" w:rsidR="00654DA5" w:rsidRDefault="00654DA5" w:rsidP="002D297C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2039B91" w14:textId="77777777" w:rsidR="00654DA5" w:rsidRPr="0050687E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F73EB28" w14:textId="77777777" w:rsidR="00654DA5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199700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D11436F" w14:textId="77777777" w:rsidR="00654DA5" w:rsidRDefault="006B4142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="0065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9800</w:t>
            </w:r>
          </w:p>
          <w:p w14:paraId="2A54D45D" w14:textId="77777777" w:rsidR="00654DA5" w:rsidRPr="00BF0696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1363C1DD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49900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510F919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27312EAB" w14:textId="77777777" w:rsidR="00654DA5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213080</w:t>
            </w:r>
          </w:p>
        </w:tc>
        <w:tc>
          <w:tcPr>
            <w:tcW w:w="869" w:type="dxa"/>
            <w:gridSpan w:val="2"/>
            <w:shd w:val="clear" w:color="auto" w:fill="FFFFFF"/>
            <w:vAlign w:val="center"/>
          </w:tcPr>
          <w:p w14:paraId="24D80FE5" w14:textId="77777777" w:rsidR="00654DA5" w:rsidRDefault="00467458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159986</w:t>
            </w:r>
          </w:p>
        </w:tc>
        <w:tc>
          <w:tcPr>
            <w:tcW w:w="903" w:type="dxa"/>
            <w:gridSpan w:val="2"/>
            <w:shd w:val="clear" w:color="auto" w:fill="FFFFFF"/>
            <w:vAlign w:val="center"/>
          </w:tcPr>
          <w:p w14:paraId="0FE67965" w14:textId="77777777" w:rsidR="00654DA5" w:rsidRDefault="00467458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53094</w:t>
            </w:r>
          </w:p>
        </w:tc>
        <w:tc>
          <w:tcPr>
            <w:tcW w:w="780" w:type="dxa"/>
            <w:shd w:val="clear" w:color="auto" w:fill="FFFFFF"/>
            <w:vAlign w:val="center"/>
          </w:tcPr>
          <w:p w14:paraId="17CBC9D2" w14:textId="77777777" w:rsidR="00654DA5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54DA5" w:rsidRPr="0050687E" w14:paraId="2DA93B05" w14:textId="77777777" w:rsidTr="002D297C">
        <w:trPr>
          <w:trHeight w:hRule="exact" w:val="727"/>
          <w:jc w:val="center"/>
        </w:trPr>
        <w:tc>
          <w:tcPr>
            <w:tcW w:w="383" w:type="dxa"/>
            <w:shd w:val="clear" w:color="auto" w:fill="FFFFFF"/>
            <w:vAlign w:val="center"/>
          </w:tcPr>
          <w:p w14:paraId="24F75E9B" w14:textId="77777777" w:rsidR="00654DA5" w:rsidRPr="0050687E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5</w:t>
            </w:r>
            <w:r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40F527CB" w14:textId="77777777" w:rsidR="00654DA5" w:rsidRPr="0050687E" w:rsidRDefault="00654DA5" w:rsidP="002D297C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водопостачання та водовідведення</w:t>
            </w:r>
          </w:p>
        </w:tc>
        <w:tc>
          <w:tcPr>
            <w:tcW w:w="2897" w:type="dxa"/>
            <w:shd w:val="clear" w:color="auto" w:fill="FFFFFF"/>
            <w:vAlign w:val="center"/>
          </w:tcPr>
          <w:p w14:paraId="180462CD" w14:textId="77777777" w:rsidR="00654DA5" w:rsidRPr="0050687E" w:rsidRDefault="00654DA5" w:rsidP="002D297C">
            <w:pPr>
              <w:pStyle w:val="11"/>
              <w:shd w:val="clear" w:color="auto" w:fill="auto"/>
              <w:spacing w:line="278" w:lineRule="exact"/>
              <w:ind w:left="100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</w:t>
            </w:r>
            <w:proofErr w:type="gramStart"/>
            <w:r>
              <w:rPr>
                <w:b w:val="0"/>
                <w:sz w:val="20"/>
                <w:szCs w:val="20"/>
                <w:lang w:val="ru-RU"/>
              </w:rPr>
              <w:t xml:space="preserve">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proofErr w:type="gram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</w:p>
        </w:tc>
        <w:tc>
          <w:tcPr>
            <w:tcW w:w="993" w:type="dxa"/>
            <w:shd w:val="clear" w:color="auto" w:fill="FFFFFF"/>
            <w:vAlign w:val="center"/>
          </w:tcPr>
          <w:p w14:paraId="7B4F13F5" w14:textId="77777777" w:rsidR="00654DA5" w:rsidRPr="0050687E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3BD94C4" w14:textId="77777777" w:rsidR="00654DA5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Кошти </w:t>
            </w:r>
            <w:proofErr w:type="spellStart"/>
            <w:r w:rsidRPr="0050687E">
              <w:rPr>
                <w:rStyle w:val="11pt"/>
                <w:bCs/>
                <w:sz w:val="20"/>
                <w:szCs w:val="20"/>
              </w:rPr>
              <w:t>місцевихбюджетів</w:t>
            </w:r>
            <w:proofErr w:type="spellEnd"/>
          </w:p>
          <w:p w14:paraId="3B00F94C" w14:textId="77777777" w:rsidR="00654DA5" w:rsidRPr="0050687E" w:rsidRDefault="00654DA5" w:rsidP="002D297C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2F68A723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547654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CE0AAFA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470944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20C1AAE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76710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568413B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5B9B3ADD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584347</w:t>
            </w:r>
          </w:p>
        </w:tc>
        <w:tc>
          <w:tcPr>
            <w:tcW w:w="869" w:type="dxa"/>
            <w:gridSpan w:val="2"/>
            <w:shd w:val="clear" w:color="auto" w:fill="FFFFFF"/>
            <w:vAlign w:val="center"/>
          </w:tcPr>
          <w:p w14:paraId="6D2E2698" w14:textId="77777777" w:rsidR="00654DA5" w:rsidRDefault="00467458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502968</w:t>
            </w:r>
          </w:p>
        </w:tc>
        <w:tc>
          <w:tcPr>
            <w:tcW w:w="903" w:type="dxa"/>
            <w:gridSpan w:val="2"/>
            <w:shd w:val="clear" w:color="auto" w:fill="FFFFFF"/>
            <w:vAlign w:val="center"/>
          </w:tcPr>
          <w:p w14:paraId="1E8B8E28" w14:textId="77777777" w:rsidR="00654DA5" w:rsidRDefault="00467458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81379</w:t>
            </w:r>
          </w:p>
        </w:tc>
        <w:tc>
          <w:tcPr>
            <w:tcW w:w="780" w:type="dxa"/>
            <w:shd w:val="clear" w:color="auto" w:fill="FFFFFF"/>
            <w:vAlign w:val="center"/>
          </w:tcPr>
          <w:p w14:paraId="6AD94E99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6A3E7A5B" w14:textId="77777777" w:rsidTr="002D297C">
        <w:trPr>
          <w:trHeight w:hRule="exact" w:val="1134"/>
          <w:jc w:val="center"/>
        </w:trPr>
        <w:tc>
          <w:tcPr>
            <w:tcW w:w="383" w:type="dxa"/>
            <w:shd w:val="clear" w:color="auto" w:fill="FFFFFF"/>
            <w:vAlign w:val="center"/>
          </w:tcPr>
          <w:p w14:paraId="5049F6F9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6.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40948539" w14:textId="77777777" w:rsidR="00654DA5" w:rsidRDefault="00654DA5" w:rsidP="002D297C">
            <w:pPr>
              <w:pStyle w:val="11"/>
              <w:shd w:val="clear" w:color="auto" w:fill="auto"/>
              <w:spacing w:after="12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теплопостачання</w:t>
            </w:r>
          </w:p>
        </w:tc>
        <w:tc>
          <w:tcPr>
            <w:tcW w:w="2897" w:type="dxa"/>
            <w:shd w:val="clear" w:color="auto" w:fill="FFFFFF"/>
            <w:vAlign w:val="center"/>
          </w:tcPr>
          <w:p w14:paraId="1CC7C296" w14:textId="5DF2CB4B" w:rsidR="00654DA5" w:rsidRDefault="00654DA5" w:rsidP="002D297C">
            <w:pPr>
              <w:pStyle w:val="11"/>
              <w:shd w:val="clear" w:color="auto" w:fill="auto"/>
              <w:spacing w:line="278" w:lineRule="exact"/>
              <w:ind w:left="100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 w:rsidR="002D297C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</w:p>
        </w:tc>
        <w:tc>
          <w:tcPr>
            <w:tcW w:w="993" w:type="dxa"/>
            <w:shd w:val="clear" w:color="auto" w:fill="FFFFFF"/>
            <w:vAlign w:val="center"/>
          </w:tcPr>
          <w:p w14:paraId="3680B708" w14:textId="77777777" w:rsidR="00654DA5" w:rsidRPr="0050687E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2FA6CC6" w14:textId="77777777" w:rsidR="00654DA5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Кошти </w:t>
            </w:r>
            <w:proofErr w:type="spellStart"/>
            <w:r w:rsidRPr="0050687E">
              <w:rPr>
                <w:rStyle w:val="11pt"/>
                <w:bCs/>
                <w:sz w:val="20"/>
                <w:szCs w:val="20"/>
              </w:rPr>
              <w:t>місцевихбюджетів</w:t>
            </w:r>
            <w:proofErr w:type="spellEnd"/>
          </w:p>
          <w:p w14:paraId="5C2BAA9D" w14:textId="77777777" w:rsidR="00654DA5" w:rsidRPr="0050687E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123D3C35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1160000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23B6856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C1E9617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1160000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C70CAF1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1E26708C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1237720</w:t>
            </w:r>
          </w:p>
        </w:tc>
        <w:tc>
          <w:tcPr>
            <w:tcW w:w="869" w:type="dxa"/>
            <w:gridSpan w:val="2"/>
            <w:shd w:val="clear" w:color="auto" w:fill="FFFFFF"/>
            <w:vAlign w:val="center"/>
          </w:tcPr>
          <w:p w14:paraId="43B85B0A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shd w:val="clear" w:color="auto" w:fill="FFFFFF"/>
            <w:vAlign w:val="center"/>
          </w:tcPr>
          <w:p w14:paraId="1289609C" w14:textId="77777777" w:rsidR="00654DA5" w:rsidRDefault="00467458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1237720</w:t>
            </w:r>
          </w:p>
        </w:tc>
        <w:tc>
          <w:tcPr>
            <w:tcW w:w="780" w:type="dxa"/>
            <w:shd w:val="clear" w:color="auto" w:fill="FFFFFF"/>
            <w:vAlign w:val="center"/>
          </w:tcPr>
          <w:p w14:paraId="3B4BE935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0268DC6C" w14:textId="77777777" w:rsidTr="002D297C">
        <w:trPr>
          <w:trHeight w:hRule="exact" w:val="590"/>
          <w:jc w:val="center"/>
        </w:trPr>
        <w:tc>
          <w:tcPr>
            <w:tcW w:w="383" w:type="dxa"/>
            <w:shd w:val="clear" w:color="auto" w:fill="FFFFFF"/>
            <w:vAlign w:val="center"/>
          </w:tcPr>
          <w:p w14:paraId="79E8E8AB" w14:textId="77777777" w:rsidR="00654DA5" w:rsidRPr="0050687E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7</w:t>
            </w:r>
            <w:r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7732F2BC" w14:textId="77777777" w:rsidR="00654DA5" w:rsidRPr="0050687E" w:rsidRDefault="00654DA5" w:rsidP="002D297C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електроенергії</w:t>
            </w:r>
          </w:p>
        </w:tc>
        <w:tc>
          <w:tcPr>
            <w:tcW w:w="2897" w:type="dxa"/>
            <w:shd w:val="clear" w:color="auto" w:fill="FFFFFF"/>
            <w:vAlign w:val="center"/>
          </w:tcPr>
          <w:p w14:paraId="789717FF" w14:textId="77777777" w:rsidR="00654DA5" w:rsidRPr="0050687E" w:rsidRDefault="00654DA5" w:rsidP="002D297C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234"/>
              </w:tabs>
              <w:spacing w:line="274" w:lineRule="exact"/>
              <w:ind w:left="100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електроенергії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7807BA9" w14:textId="77777777" w:rsidR="00654DA5" w:rsidRPr="0050687E" w:rsidRDefault="00654DA5" w:rsidP="002D297C">
            <w:pPr>
              <w:pStyle w:val="11"/>
              <w:shd w:val="clear" w:color="auto" w:fill="auto"/>
              <w:spacing w:line="25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5pt"/>
                <w:bCs/>
                <w:sz w:val="20"/>
                <w:szCs w:val="20"/>
              </w:rPr>
              <w:t>20</w:t>
            </w:r>
            <w:r>
              <w:rPr>
                <w:rStyle w:val="115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714DD21" w14:textId="77777777" w:rsidR="00654DA5" w:rsidRPr="0050687E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</w:t>
            </w:r>
            <w:r w:rsidRPr="0050687E">
              <w:rPr>
                <w:rStyle w:val="11pt"/>
                <w:bCs/>
                <w:sz w:val="20"/>
                <w:szCs w:val="20"/>
              </w:rPr>
              <w:t>юджетів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67439EA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1772156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3DEBAD2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1550316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2B1EB05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221840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E920BC3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33DA15E0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1890890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50860AA4" w14:textId="77777777" w:rsidR="00654DA5" w:rsidRDefault="00467458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1655737</w:t>
            </w:r>
          </w:p>
        </w:tc>
        <w:tc>
          <w:tcPr>
            <w:tcW w:w="903" w:type="dxa"/>
            <w:gridSpan w:val="2"/>
            <w:shd w:val="clear" w:color="auto" w:fill="FFFFFF"/>
            <w:vAlign w:val="center"/>
          </w:tcPr>
          <w:p w14:paraId="41530E5E" w14:textId="77777777" w:rsidR="00654DA5" w:rsidRDefault="00467458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235153</w:t>
            </w:r>
          </w:p>
        </w:tc>
        <w:tc>
          <w:tcPr>
            <w:tcW w:w="814" w:type="dxa"/>
            <w:gridSpan w:val="2"/>
            <w:shd w:val="clear" w:color="auto" w:fill="FFFFFF"/>
            <w:vAlign w:val="center"/>
          </w:tcPr>
          <w:p w14:paraId="2A5B0F5B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6388F166" w14:textId="77777777" w:rsidTr="002D297C">
        <w:trPr>
          <w:trHeight w:hRule="exact" w:val="582"/>
          <w:jc w:val="center"/>
        </w:trPr>
        <w:tc>
          <w:tcPr>
            <w:tcW w:w="383" w:type="dxa"/>
            <w:shd w:val="clear" w:color="auto" w:fill="FFFFFF"/>
            <w:vAlign w:val="center"/>
          </w:tcPr>
          <w:p w14:paraId="0BDCBDDB" w14:textId="77777777" w:rsidR="00654DA5" w:rsidRPr="0050687E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8</w:t>
            </w:r>
            <w:r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2E6C2AE4" w14:textId="77777777" w:rsidR="00654DA5" w:rsidRPr="0050687E" w:rsidRDefault="00654DA5" w:rsidP="002D297C">
            <w:pPr>
              <w:pStyle w:val="11"/>
              <w:shd w:val="clear" w:color="auto" w:fill="auto"/>
              <w:spacing w:after="60" w:line="220" w:lineRule="exact"/>
              <w:jc w:val="center"/>
              <w:rPr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 xml:space="preserve">Оплата </w:t>
            </w:r>
            <w:r>
              <w:rPr>
                <w:rStyle w:val="11pt0"/>
                <w:b/>
                <w:sz w:val="20"/>
                <w:szCs w:val="20"/>
              </w:rPr>
              <w:t>природного газу</w:t>
            </w:r>
          </w:p>
          <w:p w14:paraId="06B63D5F" w14:textId="77777777" w:rsidR="00654DA5" w:rsidRPr="0050687E" w:rsidRDefault="00654DA5" w:rsidP="002D297C">
            <w:pPr>
              <w:pStyle w:val="1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97" w:type="dxa"/>
            <w:shd w:val="clear" w:color="auto" w:fill="FFFFFF"/>
            <w:vAlign w:val="center"/>
          </w:tcPr>
          <w:p w14:paraId="185D13DC" w14:textId="77777777" w:rsidR="00654DA5" w:rsidRPr="0050687E" w:rsidRDefault="00654DA5" w:rsidP="002D297C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244"/>
              </w:tabs>
              <w:spacing w:line="274" w:lineRule="exact"/>
              <w:ind w:left="100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Оплата природного газу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5CF8C71" w14:textId="77777777" w:rsidR="00654DA5" w:rsidRPr="0050687E" w:rsidRDefault="00654DA5" w:rsidP="002D297C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64B9F02" w14:textId="0D26F9F9" w:rsidR="00654DA5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 w:rsidR="002D297C"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5E1FEAB0" w14:textId="77777777" w:rsidR="00654DA5" w:rsidRPr="0050687E" w:rsidRDefault="00654DA5" w:rsidP="002D297C">
            <w:pPr>
              <w:pStyle w:val="11"/>
              <w:shd w:val="clear" w:color="auto" w:fill="auto"/>
              <w:spacing w:after="480"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097B4F69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1530200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AA23115" w14:textId="77777777" w:rsidR="00654DA5" w:rsidRDefault="00654DA5" w:rsidP="002D297C">
            <w:pPr>
              <w:ind w:firstLine="7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B41C67A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1495200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567F39D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35000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FF997D7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6542E9B8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1632723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530D3725" w14:textId="77777777" w:rsidR="00654DA5" w:rsidRDefault="00467458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1595343</w:t>
            </w:r>
          </w:p>
        </w:tc>
        <w:tc>
          <w:tcPr>
            <w:tcW w:w="903" w:type="dxa"/>
            <w:gridSpan w:val="2"/>
            <w:shd w:val="clear" w:color="auto" w:fill="FFFFFF"/>
            <w:vAlign w:val="center"/>
          </w:tcPr>
          <w:p w14:paraId="3D097795" w14:textId="77777777" w:rsidR="00654DA5" w:rsidRDefault="00467458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37380</w:t>
            </w:r>
          </w:p>
        </w:tc>
        <w:tc>
          <w:tcPr>
            <w:tcW w:w="814" w:type="dxa"/>
            <w:gridSpan w:val="2"/>
            <w:shd w:val="clear" w:color="auto" w:fill="FFFFFF"/>
            <w:vAlign w:val="center"/>
          </w:tcPr>
          <w:p w14:paraId="2F3D739C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12B54BF4" w14:textId="77777777" w:rsidTr="002D297C">
        <w:trPr>
          <w:trHeight w:hRule="exact" w:val="850"/>
          <w:jc w:val="center"/>
        </w:trPr>
        <w:tc>
          <w:tcPr>
            <w:tcW w:w="383" w:type="dxa"/>
            <w:shd w:val="clear" w:color="auto" w:fill="FFFFFF"/>
            <w:vAlign w:val="center"/>
          </w:tcPr>
          <w:p w14:paraId="17A1CC12" w14:textId="77777777" w:rsidR="00654DA5" w:rsidRPr="0050687E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9.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351E853D" w14:textId="77777777" w:rsidR="00654DA5" w:rsidRPr="0050687E" w:rsidRDefault="00654DA5" w:rsidP="002D297C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Оплата </w:t>
            </w:r>
            <w:r>
              <w:rPr>
                <w:rStyle w:val="11pt"/>
                <w:b/>
                <w:bCs/>
                <w:sz w:val="20"/>
                <w:szCs w:val="20"/>
              </w:rPr>
              <w:t>інших енергоносіїв та інших комунальних послуг</w:t>
            </w:r>
          </w:p>
        </w:tc>
        <w:tc>
          <w:tcPr>
            <w:tcW w:w="2897" w:type="dxa"/>
            <w:shd w:val="clear" w:color="auto" w:fill="FFFFFF"/>
            <w:vAlign w:val="center"/>
          </w:tcPr>
          <w:p w14:paraId="6EEA3F90" w14:textId="77777777" w:rsidR="00654DA5" w:rsidRDefault="00654DA5" w:rsidP="002D297C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по вивезенню рідких нечистот і інших побутових стоків</w:t>
            </w:r>
          </w:p>
          <w:p w14:paraId="2B955F51" w14:textId="77777777" w:rsidR="00654DA5" w:rsidRPr="0050687E" w:rsidRDefault="00654DA5" w:rsidP="002D297C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за збір, вивіз та захоронення ТВП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C765E66" w14:textId="77777777" w:rsidR="00654DA5" w:rsidRPr="0050687E" w:rsidRDefault="00654DA5" w:rsidP="002D297C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4103CD6" w14:textId="77777777" w:rsidR="00654DA5" w:rsidRPr="0050687E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DFA7FAE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185000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E014148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145000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1321F6D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40000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AEC823F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3E4D8912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197395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3F905DBE" w14:textId="77777777" w:rsidR="00654DA5" w:rsidRDefault="00467458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154675</w:t>
            </w:r>
          </w:p>
        </w:tc>
        <w:tc>
          <w:tcPr>
            <w:tcW w:w="903" w:type="dxa"/>
            <w:gridSpan w:val="2"/>
            <w:shd w:val="clear" w:color="auto" w:fill="FFFFFF"/>
            <w:vAlign w:val="center"/>
          </w:tcPr>
          <w:p w14:paraId="20691293" w14:textId="77777777" w:rsidR="00654DA5" w:rsidRDefault="00467458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42720</w:t>
            </w:r>
          </w:p>
        </w:tc>
        <w:tc>
          <w:tcPr>
            <w:tcW w:w="814" w:type="dxa"/>
            <w:gridSpan w:val="2"/>
            <w:shd w:val="clear" w:color="auto" w:fill="FFFFFF"/>
            <w:vAlign w:val="center"/>
          </w:tcPr>
          <w:p w14:paraId="79FA4EFD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04694CC0" w14:textId="77777777" w:rsidTr="002D297C">
        <w:trPr>
          <w:trHeight w:hRule="exact" w:val="591"/>
          <w:jc w:val="center"/>
        </w:trPr>
        <w:tc>
          <w:tcPr>
            <w:tcW w:w="383" w:type="dxa"/>
            <w:shd w:val="clear" w:color="auto" w:fill="FFFFFF"/>
            <w:vAlign w:val="center"/>
          </w:tcPr>
          <w:p w14:paraId="502F95D9" w14:textId="77777777" w:rsidR="00654DA5" w:rsidRPr="0050687E" w:rsidRDefault="00654DA5" w:rsidP="002D297C">
            <w:pPr>
              <w:pStyle w:val="11"/>
              <w:shd w:val="clear" w:color="auto" w:fill="auto"/>
              <w:spacing w:line="24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  <w:r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4C94873D" w14:textId="77777777" w:rsidR="00654DA5" w:rsidRPr="0050687E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Виплата пенсій і допомог</w:t>
            </w:r>
          </w:p>
        </w:tc>
        <w:tc>
          <w:tcPr>
            <w:tcW w:w="2897" w:type="dxa"/>
            <w:shd w:val="clear" w:color="auto" w:fill="FFFFFF"/>
            <w:vAlign w:val="center"/>
          </w:tcPr>
          <w:p w14:paraId="79150E17" w14:textId="77777777" w:rsidR="00654DA5" w:rsidRPr="00280B4A" w:rsidRDefault="00654DA5" w:rsidP="002D297C">
            <w:pPr>
              <w:pStyle w:val="11"/>
              <w:shd w:val="clear" w:color="auto" w:fill="auto"/>
              <w:spacing w:line="274" w:lineRule="exact"/>
              <w:ind w:left="120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7CA8DE1" w14:textId="77777777" w:rsidR="00654DA5" w:rsidRPr="0050687E" w:rsidRDefault="00654DA5" w:rsidP="002D297C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0B1BE96" w14:textId="77777777" w:rsidR="00654DA5" w:rsidRPr="0050687E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DE97621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146935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065B0B9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75500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8396FDD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71435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E855623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3C466949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156779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7441F6EC" w14:textId="77777777" w:rsidR="00654DA5" w:rsidRDefault="00467458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80634</w:t>
            </w:r>
          </w:p>
        </w:tc>
        <w:tc>
          <w:tcPr>
            <w:tcW w:w="903" w:type="dxa"/>
            <w:gridSpan w:val="2"/>
            <w:shd w:val="clear" w:color="auto" w:fill="FFFFFF"/>
            <w:vAlign w:val="center"/>
          </w:tcPr>
          <w:p w14:paraId="21AAC109" w14:textId="77777777" w:rsidR="00654DA5" w:rsidRDefault="00467458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76145</w:t>
            </w:r>
          </w:p>
        </w:tc>
        <w:tc>
          <w:tcPr>
            <w:tcW w:w="814" w:type="dxa"/>
            <w:gridSpan w:val="2"/>
            <w:shd w:val="clear" w:color="auto" w:fill="FFFFFF"/>
            <w:vAlign w:val="center"/>
          </w:tcPr>
          <w:p w14:paraId="2EBC2F24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02AC03D3" w14:textId="77777777" w:rsidTr="002D297C">
        <w:trPr>
          <w:trHeight w:hRule="exact" w:val="1126"/>
          <w:jc w:val="center"/>
        </w:trPr>
        <w:tc>
          <w:tcPr>
            <w:tcW w:w="383" w:type="dxa"/>
            <w:shd w:val="clear" w:color="auto" w:fill="FFFFFF"/>
            <w:vAlign w:val="center"/>
          </w:tcPr>
          <w:p w14:paraId="56B21EF7" w14:textId="77777777" w:rsidR="00654DA5" w:rsidRPr="0050687E" w:rsidRDefault="00654DA5" w:rsidP="002D297C">
            <w:pPr>
              <w:pStyle w:val="11"/>
              <w:shd w:val="clear" w:color="auto" w:fill="auto"/>
              <w:spacing w:line="240" w:lineRule="exact"/>
              <w:jc w:val="center"/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0A5AD2EF" w14:textId="77777777" w:rsidR="00654DA5" w:rsidRPr="0050687E" w:rsidRDefault="00654DA5" w:rsidP="002D297C">
            <w:pPr>
              <w:pStyle w:val="11"/>
              <w:shd w:val="clear" w:color="auto" w:fill="auto"/>
              <w:spacing w:line="283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2897" w:type="dxa"/>
            <w:shd w:val="clear" w:color="auto" w:fill="FFFFFF"/>
            <w:vAlign w:val="center"/>
          </w:tcPr>
          <w:p w14:paraId="595ACF33" w14:textId="77777777" w:rsidR="00654DA5" w:rsidRPr="0050687E" w:rsidRDefault="00654DA5" w:rsidP="002D297C">
            <w:pPr>
              <w:pStyle w:val="11"/>
              <w:numPr>
                <w:ilvl w:val="0"/>
                <w:numId w:val="3"/>
              </w:numPr>
              <w:shd w:val="clear" w:color="auto" w:fill="auto"/>
              <w:spacing w:line="283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BCBB019" w14:textId="77777777" w:rsidR="00654DA5" w:rsidRPr="0070170B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02F5705" w14:textId="77777777" w:rsidR="00654DA5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  <w:p w14:paraId="532A2D89" w14:textId="77777777" w:rsidR="00654DA5" w:rsidRPr="00463A41" w:rsidRDefault="00654DA5" w:rsidP="002D29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1421CEFE" w14:textId="77777777" w:rsidR="00654DA5" w:rsidRDefault="00654DA5" w:rsidP="002D297C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2280000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00EA12A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1920000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C49BF9D" w14:textId="77777777" w:rsidR="00654DA5" w:rsidRPr="00522160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</w:rPr>
              <w:t>260000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448F7E0" w14:textId="46A90A09" w:rsidR="00654DA5" w:rsidRPr="00522160" w:rsidRDefault="00654DA5" w:rsidP="002D297C">
            <w:pPr>
              <w:tabs>
                <w:tab w:val="left" w:pos="2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E5A205E" w14:textId="77777777" w:rsidR="00654DA5" w:rsidRDefault="00654DA5" w:rsidP="002D297C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2432760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1298A7BE" w14:textId="77777777" w:rsidR="00654DA5" w:rsidRDefault="00467458" w:rsidP="002D297C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2048280</w:t>
            </w:r>
          </w:p>
        </w:tc>
        <w:tc>
          <w:tcPr>
            <w:tcW w:w="903" w:type="dxa"/>
            <w:gridSpan w:val="2"/>
            <w:shd w:val="clear" w:color="auto" w:fill="FFFFFF"/>
            <w:vAlign w:val="center"/>
          </w:tcPr>
          <w:p w14:paraId="0567E597" w14:textId="77777777" w:rsidR="00654DA5" w:rsidRDefault="00467458" w:rsidP="002D297C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277680</w:t>
            </w:r>
          </w:p>
        </w:tc>
        <w:tc>
          <w:tcPr>
            <w:tcW w:w="814" w:type="dxa"/>
            <w:gridSpan w:val="2"/>
            <w:shd w:val="clear" w:color="auto" w:fill="FFFFFF"/>
            <w:vAlign w:val="center"/>
          </w:tcPr>
          <w:p w14:paraId="7DDF82DB" w14:textId="77777777" w:rsidR="00654DA5" w:rsidRDefault="00467458" w:rsidP="002D297C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106800</w:t>
            </w:r>
          </w:p>
        </w:tc>
      </w:tr>
      <w:tr w:rsidR="00654DA5" w:rsidRPr="0050687E" w14:paraId="06E0264F" w14:textId="77777777" w:rsidTr="002D297C">
        <w:trPr>
          <w:trHeight w:hRule="exact" w:val="1973"/>
          <w:jc w:val="center"/>
        </w:trPr>
        <w:tc>
          <w:tcPr>
            <w:tcW w:w="383" w:type="dxa"/>
            <w:shd w:val="clear" w:color="auto" w:fill="FFFFFF"/>
            <w:vAlign w:val="center"/>
          </w:tcPr>
          <w:p w14:paraId="1C1B574C" w14:textId="77777777" w:rsidR="00654DA5" w:rsidRPr="0050687E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5FF0C771" w14:textId="77777777" w:rsidR="00654DA5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2897" w:type="dxa"/>
            <w:shd w:val="clear" w:color="auto" w:fill="FFFFFF"/>
            <w:vAlign w:val="center"/>
          </w:tcPr>
          <w:p w14:paraId="332019CF" w14:textId="77777777" w:rsidR="00654DA5" w:rsidRPr="00721E9C" w:rsidRDefault="00654DA5" w:rsidP="002D297C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Відшкодування коштів для лікування хворих на цукровий діабет інсуліном і нецукровий діабет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десмопресином</w:t>
            </w:r>
            <w:proofErr w:type="spellEnd"/>
          </w:p>
        </w:tc>
        <w:tc>
          <w:tcPr>
            <w:tcW w:w="993" w:type="dxa"/>
            <w:shd w:val="clear" w:color="auto" w:fill="FFFFFF"/>
            <w:vAlign w:val="center"/>
          </w:tcPr>
          <w:p w14:paraId="718AF948" w14:textId="77777777" w:rsidR="00654DA5" w:rsidRPr="0001693A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B8A2C40" w14:textId="77777777" w:rsidR="00654DA5" w:rsidRPr="00721E9C" w:rsidRDefault="00654DA5" w:rsidP="002D297C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Кошти отримані від інших місцевих  бюджетів за рахунок відповідної субвенції з державного бюджету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ED07F11" w14:textId="77777777" w:rsidR="00654DA5" w:rsidRDefault="00654DA5" w:rsidP="002D297C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1143600</w:t>
            </w:r>
          </w:p>
          <w:p w14:paraId="1FA7BE11" w14:textId="77777777" w:rsidR="00654DA5" w:rsidRPr="000D3763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013354A4" w14:textId="77777777" w:rsidR="00654DA5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42CF7A" w14:textId="77777777" w:rsidR="00654DA5" w:rsidRPr="006B4142" w:rsidRDefault="006B4142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142">
              <w:rPr>
                <w:rFonts w:ascii="Times New Roman" w:hAnsi="Times New Roman" w:cs="Times New Roman"/>
                <w:sz w:val="20"/>
                <w:szCs w:val="20"/>
              </w:rPr>
              <w:t>914600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31E4222" w14:textId="77777777" w:rsidR="00654DA5" w:rsidRPr="00654DA5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ADBC3EB" w14:textId="77777777" w:rsidR="00654DA5" w:rsidRPr="000D3763" w:rsidRDefault="00654DA5" w:rsidP="002D297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BF7DAFD" w14:textId="77777777" w:rsidR="00654DA5" w:rsidRDefault="00654DA5" w:rsidP="002D297C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1221365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0E98EF15" w14:textId="77777777" w:rsidR="00654DA5" w:rsidRDefault="00467458" w:rsidP="002D297C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976793</w:t>
            </w:r>
          </w:p>
        </w:tc>
        <w:tc>
          <w:tcPr>
            <w:tcW w:w="903" w:type="dxa"/>
            <w:gridSpan w:val="2"/>
            <w:shd w:val="clear" w:color="auto" w:fill="FFFFFF"/>
            <w:vAlign w:val="center"/>
          </w:tcPr>
          <w:p w14:paraId="1C18C3EF" w14:textId="77777777" w:rsidR="00654DA5" w:rsidRDefault="00467458" w:rsidP="002D297C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97188</w:t>
            </w:r>
          </w:p>
        </w:tc>
        <w:tc>
          <w:tcPr>
            <w:tcW w:w="814" w:type="dxa"/>
            <w:gridSpan w:val="2"/>
            <w:shd w:val="clear" w:color="auto" w:fill="FFFFFF"/>
            <w:vAlign w:val="center"/>
          </w:tcPr>
          <w:p w14:paraId="7D21705A" w14:textId="77777777" w:rsidR="00654DA5" w:rsidRDefault="00467458" w:rsidP="002D297C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147384</w:t>
            </w:r>
          </w:p>
        </w:tc>
      </w:tr>
      <w:tr w:rsidR="00654DA5" w:rsidRPr="0050687E" w14:paraId="5B0BF164" w14:textId="77777777" w:rsidTr="002D297C">
        <w:trPr>
          <w:trHeight w:hRule="exact" w:val="999"/>
          <w:jc w:val="center"/>
        </w:trPr>
        <w:tc>
          <w:tcPr>
            <w:tcW w:w="383" w:type="dxa"/>
            <w:shd w:val="clear" w:color="auto" w:fill="FFFFFF"/>
            <w:vAlign w:val="center"/>
          </w:tcPr>
          <w:p w14:paraId="602A50AE" w14:textId="77777777" w:rsidR="00654DA5" w:rsidRPr="0050687E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526614F4" w14:textId="77777777" w:rsidR="00654DA5" w:rsidRPr="0050687E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shd w:val="clear" w:color="auto" w:fill="FFFFFF"/>
            <w:vAlign w:val="center"/>
          </w:tcPr>
          <w:p w14:paraId="313EA424" w14:textId="77777777" w:rsidR="00654DA5" w:rsidRPr="0001693A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AC4589" w14:textId="77777777" w:rsidR="00654DA5" w:rsidRPr="0001693A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0F48006" w14:textId="77777777" w:rsidR="0019407B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-2022</w:t>
            </w:r>
          </w:p>
          <w:p w14:paraId="0EE02533" w14:textId="77777777" w:rsidR="0019407B" w:rsidRPr="0019407B" w:rsidRDefault="0019407B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FFBFC9" w14:textId="77777777" w:rsidR="0019407B" w:rsidRDefault="0019407B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6D6CF1" w14:textId="77777777" w:rsidR="00654DA5" w:rsidRPr="0019407B" w:rsidRDefault="0019407B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5F93B1C" w14:textId="77777777" w:rsidR="00654DA5" w:rsidRDefault="00650143" w:rsidP="002D297C">
            <w:pPr>
              <w:pStyle w:val="11"/>
              <w:shd w:val="clear" w:color="auto" w:fill="auto"/>
              <w:tabs>
                <w:tab w:val="center" w:pos="730"/>
              </w:tabs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650143">
              <w:rPr>
                <w:b w:val="0"/>
                <w:sz w:val="20"/>
                <w:szCs w:val="20"/>
                <w:lang w:val="uk-UA"/>
              </w:rPr>
              <w:t>Кошти місцевих бюджетів</w:t>
            </w:r>
          </w:p>
          <w:p w14:paraId="355D67AE" w14:textId="77777777" w:rsidR="0019407B" w:rsidRPr="00650143" w:rsidRDefault="0019407B" w:rsidP="002D297C">
            <w:pPr>
              <w:pStyle w:val="11"/>
              <w:shd w:val="clear" w:color="auto" w:fill="auto"/>
              <w:tabs>
                <w:tab w:val="center" w:pos="730"/>
              </w:tabs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</w:p>
          <w:p w14:paraId="5B5F5520" w14:textId="77777777" w:rsidR="00654DA5" w:rsidRPr="00533395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  <w:r>
              <w:rPr>
                <w:rStyle w:val="11pt"/>
                <w:bCs/>
                <w:sz w:val="20"/>
                <w:szCs w:val="20"/>
              </w:rPr>
              <w:t>К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ошти </w:t>
            </w:r>
            <w:r w:rsidR="00650143">
              <w:rPr>
                <w:rStyle w:val="11pt"/>
                <w:bCs/>
                <w:sz w:val="20"/>
                <w:szCs w:val="20"/>
              </w:rPr>
              <w:t>обласни</w:t>
            </w:r>
            <w:r w:rsidRPr="0050687E">
              <w:rPr>
                <w:rStyle w:val="11pt"/>
                <w:bCs/>
                <w:sz w:val="20"/>
                <w:szCs w:val="20"/>
              </w:rPr>
              <w:t>х бюджетів</w:t>
            </w:r>
          </w:p>
          <w:p w14:paraId="7351A16F" w14:textId="77777777" w:rsidR="00654DA5" w:rsidRPr="00533395" w:rsidRDefault="00654DA5" w:rsidP="002D297C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9EAE419" w14:textId="77777777" w:rsidR="0019407B" w:rsidRDefault="0019407B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33D5CA9" w14:textId="77777777" w:rsidR="00654DA5" w:rsidRPr="0019407B" w:rsidRDefault="0019407B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1938300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418A778" w14:textId="77777777" w:rsidR="0053210A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6B4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693300</w:t>
            </w:r>
          </w:p>
          <w:p w14:paraId="70DD8BE5" w14:textId="77777777" w:rsidR="00650143" w:rsidRDefault="00650143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176A05F" w14:textId="77777777" w:rsidR="00654DA5" w:rsidRPr="00650143" w:rsidRDefault="00650143" w:rsidP="002D29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5014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+245000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EF344BD" w14:textId="77777777" w:rsidR="00654DA5" w:rsidRPr="000D3763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5A0D389" w14:textId="77777777" w:rsidR="00654DA5" w:rsidRPr="000D3763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35E0168C" w14:textId="77777777" w:rsidR="00654DA5" w:rsidRPr="00376E30" w:rsidRDefault="00376E30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1806751</w:t>
            </w:r>
          </w:p>
          <w:p w14:paraId="70CDC25D" w14:textId="77777777" w:rsidR="00654DA5" w:rsidRPr="00403CCF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shd w:val="clear" w:color="auto" w:fill="FFFFFF"/>
            <w:vAlign w:val="center"/>
          </w:tcPr>
          <w:p w14:paraId="20A64AE5" w14:textId="77777777" w:rsidR="00654DA5" w:rsidRPr="00467458" w:rsidRDefault="00467458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674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1806751</w:t>
            </w:r>
          </w:p>
        </w:tc>
        <w:tc>
          <w:tcPr>
            <w:tcW w:w="903" w:type="dxa"/>
            <w:gridSpan w:val="2"/>
            <w:shd w:val="clear" w:color="auto" w:fill="FFFFFF"/>
            <w:vAlign w:val="center"/>
          </w:tcPr>
          <w:p w14:paraId="2693F641" w14:textId="77777777" w:rsidR="00654DA5" w:rsidRDefault="00654DA5" w:rsidP="002D297C">
            <w:pPr>
              <w:jc w:val="center"/>
              <w:rPr>
                <w:lang w:val="ru-RU"/>
              </w:rPr>
            </w:pPr>
          </w:p>
        </w:tc>
        <w:tc>
          <w:tcPr>
            <w:tcW w:w="814" w:type="dxa"/>
            <w:gridSpan w:val="2"/>
            <w:shd w:val="clear" w:color="auto" w:fill="FFFFFF"/>
            <w:vAlign w:val="center"/>
          </w:tcPr>
          <w:p w14:paraId="155AE4E5" w14:textId="77777777" w:rsidR="00654DA5" w:rsidRDefault="00654DA5" w:rsidP="002D297C">
            <w:pPr>
              <w:jc w:val="center"/>
              <w:rPr>
                <w:lang w:val="ru-RU"/>
              </w:rPr>
            </w:pPr>
          </w:p>
        </w:tc>
      </w:tr>
      <w:tr w:rsidR="00654DA5" w:rsidRPr="0050687E" w14:paraId="5B9851BA" w14:textId="77777777" w:rsidTr="002D297C">
        <w:trPr>
          <w:trHeight w:hRule="exact" w:val="287"/>
          <w:jc w:val="center"/>
        </w:trPr>
        <w:tc>
          <w:tcPr>
            <w:tcW w:w="383" w:type="dxa"/>
            <w:shd w:val="clear" w:color="auto" w:fill="FFFFFF"/>
            <w:vAlign w:val="center"/>
          </w:tcPr>
          <w:p w14:paraId="74387F1D" w14:textId="77777777" w:rsidR="00654DA5" w:rsidRPr="0050687E" w:rsidRDefault="00654DA5" w:rsidP="002D2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14:paraId="36716A0E" w14:textId="77777777" w:rsidR="00654DA5" w:rsidRPr="00283FDA" w:rsidRDefault="00654DA5" w:rsidP="002D297C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shd w:val="clear" w:color="auto" w:fill="FFFFFF"/>
            <w:vAlign w:val="center"/>
          </w:tcPr>
          <w:p w14:paraId="37FE71EE" w14:textId="77777777" w:rsidR="00654DA5" w:rsidRPr="0050687E" w:rsidRDefault="00654DA5" w:rsidP="002D29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37657EF2" w14:textId="77777777" w:rsidR="00654DA5" w:rsidRPr="0050687E" w:rsidRDefault="00654DA5" w:rsidP="002D29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BC3C854" w14:textId="77777777" w:rsidR="00654DA5" w:rsidRPr="00283FDA" w:rsidRDefault="00654DA5" w:rsidP="002D297C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30E9241F" w14:textId="77777777" w:rsidR="00654DA5" w:rsidRDefault="00654DA5" w:rsidP="002D297C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  <w:r w:rsidR="006B4142">
              <w:rPr>
                <w:sz w:val="20"/>
                <w:szCs w:val="20"/>
                <w:lang w:val="uk-UA"/>
              </w:rPr>
              <w:t>753</w:t>
            </w:r>
            <w:r>
              <w:rPr>
                <w:sz w:val="20"/>
                <w:szCs w:val="20"/>
                <w:lang w:val="uk-UA"/>
              </w:rPr>
              <w:t>545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B1B786C" w14:textId="77777777" w:rsidR="00654DA5" w:rsidRDefault="00654DA5" w:rsidP="002D297C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  <w:r w:rsidR="006B4142">
              <w:rPr>
                <w:sz w:val="20"/>
                <w:szCs w:val="20"/>
                <w:lang w:val="uk-UA"/>
              </w:rPr>
              <w:t>293</w:t>
            </w:r>
            <w:r>
              <w:rPr>
                <w:sz w:val="20"/>
                <w:szCs w:val="20"/>
                <w:lang w:val="uk-UA"/>
              </w:rPr>
              <w:t>060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7E7CC28" w14:textId="77777777" w:rsidR="00654DA5" w:rsidRDefault="00654DA5" w:rsidP="002D297C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2222485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28FFD5D" w14:textId="77777777" w:rsidR="00654DA5" w:rsidRDefault="00654DA5" w:rsidP="002D297C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238000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8F7A2AB" w14:textId="77777777" w:rsidR="00654DA5" w:rsidRDefault="00654DA5" w:rsidP="002D297C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13347759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3F283158" w14:textId="77777777" w:rsidR="00654DA5" w:rsidRDefault="00AA05A2" w:rsidP="002D297C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10724439</w:t>
            </w:r>
          </w:p>
        </w:tc>
        <w:tc>
          <w:tcPr>
            <w:tcW w:w="903" w:type="dxa"/>
            <w:gridSpan w:val="2"/>
            <w:shd w:val="clear" w:color="auto" w:fill="FFFFFF"/>
            <w:vAlign w:val="center"/>
          </w:tcPr>
          <w:p w14:paraId="03F9D1CB" w14:textId="77777777" w:rsidR="00654DA5" w:rsidRDefault="00AA05A2" w:rsidP="002D297C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2369136</w:t>
            </w:r>
          </w:p>
        </w:tc>
        <w:tc>
          <w:tcPr>
            <w:tcW w:w="814" w:type="dxa"/>
            <w:gridSpan w:val="2"/>
            <w:shd w:val="clear" w:color="auto" w:fill="FFFFFF"/>
            <w:vAlign w:val="center"/>
          </w:tcPr>
          <w:p w14:paraId="21F1FD8A" w14:textId="77777777" w:rsidR="00654DA5" w:rsidRDefault="00AA05A2" w:rsidP="002D297C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254184</w:t>
            </w:r>
          </w:p>
        </w:tc>
      </w:tr>
    </w:tbl>
    <w:p w14:paraId="7D84280E" w14:textId="77777777" w:rsidR="005C6FCC" w:rsidRDefault="005C6FCC" w:rsidP="00BF5442">
      <w:pPr>
        <w:rPr>
          <w:rFonts w:ascii="Times New Roman" w:hAnsi="Times New Roman" w:cs="Times New Roman"/>
        </w:rPr>
      </w:pPr>
    </w:p>
    <w:p w14:paraId="520198F8" w14:textId="77777777" w:rsidR="00650143" w:rsidRPr="002D297C" w:rsidRDefault="005C6FCC" w:rsidP="005C6FCC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2D297C">
        <w:rPr>
          <w:rFonts w:ascii="Times New Roman" w:hAnsi="Times New Roman" w:cs="Times New Roman"/>
          <w:sz w:val="20"/>
          <w:szCs w:val="20"/>
        </w:rPr>
        <w:t xml:space="preserve">Кошти місцевого бюджету ( Городоцької  міської ради ) становлять </w:t>
      </w:r>
      <w:r w:rsidR="006A10F9" w:rsidRPr="002D297C">
        <w:rPr>
          <w:rFonts w:ascii="Times New Roman" w:hAnsi="Times New Roman" w:cs="Times New Roman"/>
          <w:b/>
          <w:sz w:val="20"/>
          <w:szCs w:val="20"/>
        </w:rPr>
        <w:t>9</w:t>
      </w:r>
      <w:r w:rsidR="00650143" w:rsidRPr="002D297C">
        <w:rPr>
          <w:rFonts w:ascii="Times New Roman" w:hAnsi="Times New Roman" w:cs="Times New Roman"/>
          <w:b/>
          <w:sz w:val="20"/>
          <w:szCs w:val="20"/>
        </w:rPr>
        <w:t>133460</w:t>
      </w:r>
      <w:r w:rsidRPr="002D297C">
        <w:rPr>
          <w:rFonts w:ascii="Times New Roman" w:hAnsi="Times New Roman" w:cs="Times New Roman"/>
          <w:b/>
          <w:sz w:val="20"/>
          <w:szCs w:val="20"/>
        </w:rPr>
        <w:t>,00</w:t>
      </w:r>
      <w:r w:rsidRPr="002D297C">
        <w:rPr>
          <w:rFonts w:ascii="Times New Roman" w:hAnsi="Times New Roman" w:cs="Times New Roman"/>
          <w:sz w:val="20"/>
          <w:szCs w:val="20"/>
        </w:rPr>
        <w:t xml:space="preserve"> грн.</w:t>
      </w:r>
    </w:p>
    <w:p w14:paraId="225653E9" w14:textId="77777777" w:rsidR="00800F4D" w:rsidRPr="002D297C" w:rsidRDefault="00650143" w:rsidP="005C6FCC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2D297C">
        <w:rPr>
          <w:rFonts w:ascii="Times New Roman" w:hAnsi="Times New Roman" w:cs="Times New Roman"/>
          <w:sz w:val="20"/>
          <w:szCs w:val="20"/>
        </w:rPr>
        <w:t xml:space="preserve">Кошти обласного бюджету становлять </w:t>
      </w:r>
      <w:r w:rsidRPr="002D297C">
        <w:rPr>
          <w:rFonts w:ascii="Times New Roman" w:hAnsi="Times New Roman" w:cs="Times New Roman"/>
          <w:b/>
          <w:sz w:val="20"/>
          <w:szCs w:val="20"/>
        </w:rPr>
        <w:t>245 000,00грн</w:t>
      </w:r>
      <w:r w:rsidRPr="002D297C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64DDE81C" w14:textId="77777777" w:rsidR="00800F4D" w:rsidRPr="002D297C" w:rsidRDefault="00800F4D" w:rsidP="00800F4D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2D297C">
        <w:rPr>
          <w:rFonts w:ascii="Times New Roman" w:hAnsi="Times New Roman" w:cs="Times New Roman"/>
          <w:sz w:val="20"/>
          <w:szCs w:val="20"/>
        </w:rPr>
        <w:t xml:space="preserve">Кошти з державного бюджету становлять </w:t>
      </w:r>
      <w:r w:rsidRPr="002D297C">
        <w:rPr>
          <w:rFonts w:ascii="Times New Roman" w:hAnsi="Times New Roman" w:cs="Times New Roman"/>
          <w:b/>
          <w:sz w:val="20"/>
          <w:szCs w:val="20"/>
        </w:rPr>
        <w:t>914600,00грн</w:t>
      </w:r>
      <w:r w:rsidRPr="002D297C">
        <w:rPr>
          <w:rFonts w:ascii="Times New Roman" w:hAnsi="Times New Roman" w:cs="Times New Roman"/>
          <w:sz w:val="20"/>
          <w:szCs w:val="20"/>
        </w:rPr>
        <w:t xml:space="preserve">. (на оплату за </w:t>
      </w:r>
      <w:proofErr w:type="spellStart"/>
      <w:r w:rsidRPr="002D297C">
        <w:rPr>
          <w:rFonts w:ascii="Times New Roman" w:hAnsi="Times New Roman" w:cs="Times New Roman"/>
          <w:sz w:val="20"/>
          <w:szCs w:val="20"/>
        </w:rPr>
        <w:t>інсуліни</w:t>
      </w:r>
      <w:proofErr w:type="spellEnd"/>
      <w:r w:rsidRPr="002D297C">
        <w:rPr>
          <w:rFonts w:ascii="Times New Roman" w:hAnsi="Times New Roman" w:cs="Times New Roman"/>
          <w:sz w:val="20"/>
          <w:szCs w:val="20"/>
        </w:rPr>
        <w:t xml:space="preserve"> для населення Городоцької ОТГ)</w:t>
      </w:r>
    </w:p>
    <w:p w14:paraId="301E6B8A" w14:textId="77777777" w:rsidR="00800F4D" w:rsidRPr="002D297C" w:rsidRDefault="00800F4D" w:rsidP="00800F4D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2D297C">
        <w:rPr>
          <w:rFonts w:ascii="Times New Roman" w:hAnsi="Times New Roman" w:cs="Times New Roman"/>
          <w:sz w:val="20"/>
          <w:szCs w:val="20"/>
        </w:rPr>
        <w:t xml:space="preserve">РАЗОМ:           </w:t>
      </w:r>
      <w:r w:rsidRPr="002D297C">
        <w:rPr>
          <w:rFonts w:ascii="Times New Roman" w:hAnsi="Times New Roman" w:cs="Times New Roman"/>
          <w:b/>
          <w:sz w:val="20"/>
          <w:szCs w:val="20"/>
        </w:rPr>
        <w:t>10</w:t>
      </w:r>
      <w:r w:rsidR="00650143" w:rsidRPr="002D297C">
        <w:rPr>
          <w:rFonts w:ascii="Times New Roman" w:hAnsi="Times New Roman" w:cs="Times New Roman"/>
          <w:b/>
          <w:sz w:val="20"/>
          <w:szCs w:val="20"/>
        </w:rPr>
        <w:t xml:space="preserve"> 293 </w:t>
      </w:r>
      <w:r w:rsidRPr="002D297C">
        <w:rPr>
          <w:rFonts w:ascii="Times New Roman" w:hAnsi="Times New Roman" w:cs="Times New Roman"/>
          <w:b/>
          <w:sz w:val="20"/>
          <w:szCs w:val="20"/>
        </w:rPr>
        <w:t>060,00 грн.</w:t>
      </w:r>
    </w:p>
    <w:p w14:paraId="01459BE7" w14:textId="77777777" w:rsidR="00BA754D" w:rsidRPr="002D297C" w:rsidRDefault="00E0727D" w:rsidP="00E0727D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2D297C">
        <w:rPr>
          <w:rFonts w:ascii="Times New Roman" w:hAnsi="Times New Roman" w:cs="Times New Roman"/>
          <w:sz w:val="20"/>
          <w:szCs w:val="20"/>
        </w:rPr>
        <w:t xml:space="preserve">Кошти </w:t>
      </w:r>
      <w:proofErr w:type="spellStart"/>
      <w:r w:rsidRPr="002D297C">
        <w:rPr>
          <w:rFonts w:ascii="Times New Roman" w:hAnsi="Times New Roman" w:cs="Times New Roman"/>
          <w:sz w:val="20"/>
          <w:szCs w:val="20"/>
        </w:rPr>
        <w:t>Великолюбінської</w:t>
      </w:r>
      <w:proofErr w:type="spellEnd"/>
      <w:r w:rsidRPr="002D297C">
        <w:rPr>
          <w:rFonts w:ascii="Times New Roman" w:hAnsi="Times New Roman" w:cs="Times New Roman"/>
          <w:sz w:val="20"/>
          <w:szCs w:val="20"/>
        </w:rPr>
        <w:t xml:space="preserve"> ОТГ становлять 100000,00грн. (соціальне забезпечення)</w:t>
      </w:r>
    </w:p>
    <w:p w14:paraId="667A9753" w14:textId="77777777" w:rsidR="00BA754D" w:rsidRPr="002D297C" w:rsidRDefault="00BA754D" w:rsidP="00BA754D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2D297C">
        <w:rPr>
          <w:rFonts w:ascii="Times New Roman" w:hAnsi="Times New Roman" w:cs="Times New Roman"/>
          <w:sz w:val="20"/>
          <w:szCs w:val="20"/>
        </w:rPr>
        <w:t xml:space="preserve">Кошти </w:t>
      </w:r>
      <w:proofErr w:type="spellStart"/>
      <w:r w:rsidRPr="002D297C">
        <w:rPr>
          <w:rFonts w:ascii="Times New Roman" w:hAnsi="Times New Roman" w:cs="Times New Roman"/>
          <w:sz w:val="20"/>
          <w:szCs w:val="20"/>
        </w:rPr>
        <w:t>Великолюбінської</w:t>
      </w:r>
      <w:proofErr w:type="spellEnd"/>
      <w:r w:rsidRPr="002D297C">
        <w:rPr>
          <w:rFonts w:ascii="Times New Roman" w:hAnsi="Times New Roman" w:cs="Times New Roman"/>
          <w:sz w:val="20"/>
          <w:szCs w:val="20"/>
        </w:rPr>
        <w:t xml:space="preserve"> ОТГ становлять </w:t>
      </w:r>
      <w:r w:rsidR="008934B7" w:rsidRPr="002D297C">
        <w:rPr>
          <w:rFonts w:ascii="Times New Roman" w:hAnsi="Times New Roman" w:cs="Times New Roman"/>
          <w:sz w:val="20"/>
          <w:szCs w:val="20"/>
        </w:rPr>
        <w:t>138000</w:t>
      </w:r>
      <w:r w:rsidRPr="002D297C">
        <w:rPr>
          <w:rFonts w:ascii="Times New Roman" w:hAnsi="Times New Roman" w:cs="Times New Roman"/>
          <w:sz w:val="20"/>
          <w:szCs w:val="20"/>
        </w:rPr>
        <w:t xml:space="preserve">,0грн (на оплату за </w:t>
      </w:r>
      <w:proofErr w:type="spellStart"/>
      <w:r w:rsidRPr="002D297C">
        <w:rPr>
          <w:rFonts w:ascii="Times New Roman" w:hAnsi="Times New Roman" w:cs="Times New Roman"/>
          <w:sz w:val="20"/>
          <w:szCs w:val="20"/>
        </w:rPr>
        <w:t>інсуліни</w:t>
      </w:r>
      <w:proofErr w:type="spellEnd"/>
      <w:r w:rsidRPr="002D297C">
        <w:rPr>
          <w:rFonts w:ascii="Times New Roman" w:hAnsi="Times New Roman" w:cs="Times New Roman"/>
          <w:sz w:val="20"/>
          <w:szCs w:val="20"/>
        </w:rPr>
        <w:t xml:space="preserve"> для населення даної громади)</w:t>
      </w:r>
    </w:p>
    <w:p w14:paraId="080C4404" w14:textId="77777777" w:rsidR="00EE25BF" w:rsidRPr="002D297C" w:rsidRDefault="0053210A" w:rsidP="00BA754D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2D297C">
        <w:rPr>
          <w:rFonts w:ascii="Times New Roman" w:hAnsi="Times New Roman" w:cs="Times New Roman"/>
          <w:sz w:val="20"/>
          <w:szCs w:val="20"/>
        </w:rPr>
        <w:t xml:space="preserve">РАЗОМ:    </w:t>
      </w:r>
      <w:r w:rsidRPr="002D297C">
        <w:rPr>
          <w:rFonts w:ascii="Times New Roman" w:hAnsi="Times New Roman" w:cs="Times New Roman"/>
          <w:b/>
          <w:sz w:val="20"/>
          <w:szCs w:val="20"/>
        </w:rPr>
        <w:t>238000,00 грн.</w:t>
      </w:r>
    </w:p>
    <w:p w14:paraId="05C62941" w14:textId="77777777" w:rsidR="0053210A" w:rsidRPr="002D297C" w:rsidRDefault="00BA754D" w:rsidP="00BA754D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2D297C">
        <w:rPr>
          <w:rFonts w:ascii="Times New Roman" w:hAnsi="Times New Roman" w:cs="Times New Roman"/>
          <w:sz w:val="20"/>
          <w:szCs w:val="20"/>
        </w:rPr>
        <w:t xml:space="preserve">Кошти  </w:t>
      </w:r>
      <w:proofErr w:type="spellStart"/>
      <w:r w:rsidRPr="002D297C">
        <w:rPr>
          <w:rFonts w:ascii="Times New Roman" w:hAnsi="Times New Roman" w:cs="Times New Roman"/>
          <w:sz w:val="20"/>
          <w:szCs w:val="20"/>
        </w:rPr>
        <w:t>Комарнівської</w:t>
      </w:r>
      <w:proofErr w:type="spellEnd"/>
      <w:r w:rsidRPr="002D297C">
        <w:rPr>
          <w:rFonts w:ascii="Times New Roman" w:hAnsi="Times New Roman" w:cs="Times New Roman"/>
          <w:sz w:val="20"/>
          <w:szCs w:val="20"/>
        </w:rPr>
        <w:t xml:space="preserve"> ОТГ становлять </w:t>
      </w:r>
      <w:r w:rsidR="00EE25BF" w:rsidRPr="002D297C">
        <w:rPr>
          <w:rFonts w:ascii="Times New Roman" w:hAnsi="Times New Roman" w:cs="Times New Roman"/>
          <w:sz w:val="20"/>
          <w:szCs w:val="20"/>
        </w:rPr>
        <w:t xml:space="preserve">91000,0грн (на оплату за </w:t>
      </w:r>
      <w:proofErr w:type="spellStart"/>
      <w:r w:rsidR="00EE25BF" w:rsidRPr="002D297C">
        <w:rPr>
          <w:rFonts w:ascii="Times New Roman" w:hAnsi="Times New Roman" w:cs="Times New Roman"/>
          <w:sz w:val="20"/>
          <w:szCs w:val="20"/>
        </w:rPr>
        <w:t>інсуліни</w:t>
      </w:r>
      <w:proofErr w:type="spellEnd"/>
      <w:r w:rsidR="00EE25BF" w:rsidRPr="002D297C">
        <w:rPr>
          <w:rFonts w:ascii="Times New Roman" w:hAnsi="Times New Roman" w:cs="Times New Roman"/>
          <w:sz w:val="20"/>
          <w:szCs w:val="20"/>
        </w:rPr>
        <w:t xml:space="preserve"> для населення даної громади)</w:t>
      </w:r>
    </w:p>
    <w:p w14:paraId="1E2961C8" w14:textId="77777777" w:rsidR="00EE25BF" w:rsidRPr="002D297C" w:rsidRDefault="00BB3463" w:rsidP="00BA754D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2D297C">
        <w:rPr>
          <w:rFonts w:ascii="Times New Roman" w:hAnsi="Times New Roman" w:cs="Times New Roman"/>
          <w:sz w:val="20"/>
          <w:szCs w:val="20"/>
        </w:rPr>
        <w:t xml:space="preserve">Кошти </w:t>
      </w:r>
      <w:proofErr w:type="spellStart"/>
      <w:r w:rsidRPr="002D297C">
        <w:rPr>
          <w:rFonts w:ascii="Times New Roman" w:hAnsi="Times New Roman" w:cs="Times New Roman"/>
          <w:sz w:val="20"/>
          <w:szCs w:val="20"/>
        </w:rPr>
        <w:t>Комарнівської</w:t>
      </w:r>
      <w:proofErr w:type="spellEnd"/>
      <w:r w:rsidRPr="002D297C">
        <w:rPr>
          <w:rFonts w:ascii="Times New Roman" w:hAnsi="Times New Roman" w:cs="Times New Roman"/>
          <w:sz w:val="20"/>
          <w:szCs w:val="20"/>
        </w:rPr>
        <w:t xml:space="preserve">  ОТГ становлять 2131485,00грн.</w:t>
      </w:r>
    </w:p>
    <w:p w14:paraId="3498EDDA" w14:textId="77777777" w:rsidR="00BB3463" w:rsidRPr="002D297C" w:rsidRDefault="00BB3463" w:rsidP="00BA754D">
      <w:pPr>
        <w:ind w:firstLine="720"/>
        <w:rPr>
          <w:rFonts w:ascii="Times New Roman" w:hAnsi="Times New Roman" w:cs="Times New Roman"/>
          <w:b/>
          <w:sz w:val="20"/>
          <w:szCs w:val="20"/>
        </w:rPr>
      </w:pPr>
      <w:r w:rsidRPr="002D297C">
        <w:rPr>
          <w:rFonts w:ascii="Times New Roman" w:hAnsi="Times New Roman" w:cs="Times New Roman"/>
          <w:sz w:val="20"/>
          <w:szCs w:val="20"/>
        </w:rPr>
        <w:t>РАЗОМ</w:t>
      </w:r>
      <w:r w:rsidRPr="002D297C">
        <w:rPr>
          <w:rFonts w:ascii="Times New Roman" w:hAnsi="Times New Roman" w:cs="Times New Roman"/>
          <w:b/>
          <w:sz w:val="20"/>
          <w:szCs w:val="20"/>
        </w:rPr>
        <w:t>:   2222485,00грн.</w:t>
      </w:r>
    </w:p>
    <w:p w14:paraId="621A1609" w14:textId="1470F7A3" w:rsidR="00984CB8" w:rsidRPr="002D297C" w:rsidRDefault="00C7148B" w:rsidP="00C7148B">
      <w:pPr>
        <w:tabs>
          <w:tab w:val="left" w:pos="978"/>
        </w:tabs>
        <w:rPr>
          <w:rFonts w:ascii="Century" w:hAnsi="Century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</w:t>
      </w:r>
      <w:r w:rsidRPr="002D297C">
        <w:rPr>
          <w:rFonts w:ascii="Century" w:hAnsi="Century" w:cs="Times New Roman"/>
          <w:b/>
          <w:bCs/>
        </w:rPr>
        <w:t xml:space="preserve">Секретар  ради                                        </w:t>
      </w:r>
      <w:r w:rsidR="002D297C">
        <w:rPr>
          <w:rFonts w:ascii="Century" w:hAnsi="Century" w:cs="Times New Roman"/>
          <w:b/>
          <w:bCs/>
        </w:rPr>
        <w:tab/>
      </w:r>
      <w:r w:rsidRPr="002D297C">
        <w:rPr>
          <w:rFonts w:ascii="Century" w:hAnsi="Century" w:cs="Times New Roman"/>
          <w:b/>
          <w:bCs/>
        </w:rPr>
        <w:t xml:space="preserve">       Микола ЛУПІЙ</w:t>
      </w:r>
    </w:p>
    <w:sectPr w:rsidR="00984CB8" w:rsidRPr="002D297C" w:rsidSect="009E00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6FFF6" w14:textId="77777777" w:rsidR="008A2B9E" w:rsidRDefault="008A2B9E" w:rsidP="00A31241">
      <w:r>
        <w:separator/>
      </w:r>
    </w:p>
  </w:endnote>
  <w:endnote w:type="continuationSeparator" w:id="0">
    <w:p w14:paraId="38628C22" w14:textId="77777777" w:rsidR="008A2B9E" w:rsidRDefault="008A2B9E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0C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6BDE2" w14:textId="77777777" w:rsidR="00A31241" w:rsidRDefault="00A3124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13F65" w14:textId="77777777" w:rsidR="00A31241" w:rsidRDefault="00A3124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E6517" w14:textId="77777777" w:rsidR="00A31241" w:rsidRDefault="00A3124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9D39C" w14:textId="77777777" w:rsidR="008A2B9E" w:rsidRDefault="008A2B9E" w:rsidP="00A31241">
      <w:r>
        <w:separator/>
      </w:r>
    </w:p>
  </w:footnote>
  <w:footnote w:type="continuationSeparator" w:id="0">
    <w:p w14:paraId="09330081" w14:textId="77777777" w:rsidR="008A2B9E" w:rsidRDefault="008A2B9E" w:rsidP="00A31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BC12A" w14:textId="77777777" w:rsidR="00A31241" w:rsidRDefault="00A3124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AAE3" w14:textId="77777777" w:rsidR="00A31241" w:rsidRDefault="00A3124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1572F" w14:textId="77777777" w:rsidR="00A31241" w:rsidRDefault="00A3124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 w15:restartNumberingAfterBreak="0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 w15:restartNumberingAfterBreak="0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D8"/>
    <w:rsid w:val="00001D1C"/>
    <w:rsid w:val="0001693A"/>
    <w:rsid w:val="00041C93"/>
    <w:rsid w:val="000525AA"/>
    <w:rsid w:val="0008300B"/>
    <w:rsid w:val="000A176A"/>
    <w:rsid w:val="000D3763"/>
    <w:rsid w:val="00116123"/>
    <w:rsid w:val="001372DA"/>
    <w:rsid w:val="0014457B"/>
    <w:rsid w:val="0016149F"/>
    <w:rsid w:val="001654E6"/>
    <w:rsid w:val="00171907"/>
    <w:rsid w:val="0019407B"/>
    <w:rsid w:val="00195D35"/>
    <w:rsid w:val="001977AD"/>
    <w:rsid w:val="001A223E"/>
    <w:rsid w:val="001A2B3E"/>
    <w:rsid w:val="001C4882"/>
    <w:rsid w:val="00203772"/>
    <w:rsid w:val="00215EEE"/>
    <w:rsid w:val="002524BB"/>
    <w:rsid w:val="00273F9B"/>
    <w:rsid w:val="00280B4A"/>
    <w:rsid w:val="00283FDA"/>
    <w:rsid w:val="002C5898"/>
    <w:rsid w:val="002D297C"/>
    <w:rsid w:val="002E1D6B"/>
    <w:rsid w:val="002E619E"/>
    <w:rsid w:val="00356054"/>
    <w:rsid w:val="00357950"/>
    <w:rsid w:val="00375968"/>
    <w:rsid w:val="00376E30"/>
    <w:rsid w:val="003A38D7"/>
    <w:rsid w:val="003B42F4"/>
    <w:rsid w:val="003B4412"/>
    <w:rsid w:val="003F2195"/>
    <w:rsid w:val="00403CCF"/>
    <w:rsid w:val="00405772"/>
    <w:rsid w:val="00425DF3"/>
    <w:rsid w:val="00454C01"/>
    <w:rsid w:val="00463A41"/>
    <w:rsid w:val="00467458"/>
    <w:rsid w:val="004D4EA3"/>
    <w:rsid w:val="004E35A4"/>
    <w:rsid w:val="004F0764"/>
    <w:rsid w:val="0050687E"/>
    <w:rsid w:val="00522160"/>
    <w:rsid w:val="005243E6"/>
    <w:rsid w:val="0053210A"/>
    <w:rsid w:val="00533395"/>
    <w:rsid w:val="00533C24"/>
    <w:rsid w:val="00536A08"/>
    <w:rsid w:val="005575B5"/>
    <w:rsid w:val="00562108"/>
    <w:rsid w:val="00566604"/>
    <w:rsid w:val="00571EC5"/>
    <w:rsid w:val="005C6B45"/>
    <w:rsid w:val="005C6FCC"/>
    <w:rsid w:val="005F5C4E"/>
    <w:rsid w:val="006134D8"/>
    <w:rsid w:val="00623108"/>
    <w:rsid w:val="00650143"/>
    <w:rsid w:val="00654DA5"/>
    <w:rsid w:val="00672584"/>
    <w:rsid w:val="0067792E"/>
    <w:rsid w:val="006A10F9"/>
    <w:rsid w:val="006A2EB2"/>
    <w:rsid w:val="006A683F"/>
    <w:rsid w:val="006B4142"/>
    <w:rsid w:val="006F5131"/>
    <w:rsid w:val="0070170B"/>
    <w:rsid w:val="00721E9C"/>
    <w:rsid w:val="00733A62"/>
    <w:rsid w:val="00762791"/>
    <w:rsid w:val="007930D4"/>
    <w:rsid w:val="007B4CF1"/>
    <w:rsid w:val="00800F4D"/>
    <w:rsid w:val="0080326C"/>
    <w:rsid w:val="0082699E"/>
    <w:rsid w:val="0085450E"/>
    <w:rsid w:val="00874826"/>
    <w:rsid w:val="008934B7"/>
    <w:rsid w:val="008A2B9E"/>
    <w:rsid w:val="008A7CF1"/>
    <w:rsid w:val="00923B63"/>
    <w:rsid w:val="00952610"/>
    <w:rsid w:val="00961571"/>
    <w:rsid w:val="00973145"/>
    <w:rsid w:val="00984CB8"/>
    <w:rsid w:val="00990F4E"/>
    <w:rsid w:val="009959E2"/>
    <w:rsid w:val="009B0BA0"/>
    <w:rsid w:val="009B1A19"/>
    <w:rsid w:val="009D2163"/>
    <w:rsid w:val="009D5657"/>
    <w:rsid w:val="009E0071"/>
    <w:rsid w:val="009E1221"/>
    <w:rsid w:val="009E7E96"/>
    <w:rsid w:val="00A12F9B"/>
    <w:rsid w:val="00A31241"/>
    <w:rsid w:val="00A358DE"/>
    <w:rsid w:val="00A62F1C"/>
    <w:rsid w:val="00A6669C"/>
    <w:rsid w:val="00A70A38"/>
    <w:rsid w:val="00AA05A2"/>
    <w:rsid w:val="00AD20DB"/>
    <w:rsid w:val="00AD568C"/>
    <w:rsid w:val="00AD6975"/>
    <w:rsid w:val="00B23C42"/>
    <w:rsid w:val="00B27A25"/>
    <w:rsid w:val="00B27DA7"/>
    <w:rsid w:val="00B475B7"/>
    <w:rsid w:val="00B56917"/>
    <w:rsid w:val="00BA754D"/>
    <w:rsid w:val="00BB07D4"/>
    <w:rsid w:val="00BB3463"/>
    <w:rsid w:val="00BF0696"/>
    <w:rsid w:val="00BF3BA1"/>
    <w:rsid w:val="00BF5442"/>
    <w:rsid w:val="00BF780D"/>
    <w:rsid w:val="00C04971"/>
    <w:rsid w:val="00C53C62"/>
    <w:rsid w:val="00C7148B"/>
    <w:rsid w:val="00CA335F"/>
    <w:rsid w:val="00CD79AE"/>
    <w:rsid w:val="00D24630"/>
    <w:rsid w:val="00D57627"/>
    <w:rsid w:val="00D90CFC"/>
    <w:rsid w:val="00D952EA"/>
    <w:rsid w:val="00E0727D"/>
    <w:rsid w:val="00E41084"/>
    <w:rsid w:val="00E75814"/>
    <w:rsid w:val="00EE25BF"/>
    <w:rsid w:val="00EF4B25"/>
    <w:rsid w:val="00F61054"/>
    <w:rsid w:val="00F96CC4"/>
    <w:rsid w:val="00FE3090"/>
    <w:rsid w:val="00FF4BD2"/>
    <w:rsid w:val="00FF6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A1510"/>
  <w15:docId w15:val="{59310556-7FE1-484D-839D-7ADADFB2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60E4A-A3C0-4D62-B5C9-80D39B212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2526</Words>
  <Characters>1440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Secretary</cp:lastModifiedBy>
  <cp:revision>2</cp:revision>
  <cp:lastPrinted>2021-07-20T15:07:00Z</cp:lastPrinted>
  <dcterms:created xsi:type="dcterms:W3CDTF">2021-07-21T13:36:00Z</dcterms:created>
  <dcterms:modified xsi:type="dcterms:W3CDTF">2021-07-21T13:36:00Z</dcterms:modified>
</cp:coreProperties>
</file>