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094D9" w14:textId="77777777" w:rsidR="00914867" w:rsidRPr="00B55124" w:rsidRDefault="00914867" w:rsidP="00914867">
      <w:pPr>
        <w:widowControl/>
        <w:shd w:val="clear" w:color="auto" w:fill="FFFFFF"/>
        <w:spacing w:line="276" w:lineRule="auto"/>
        <w:jc w:val="center"/>
        <w:rPr>
          <w:rFonts w:ascii="Century" w:eastAsia="Calibri" w:hAnsi="Century"/>
          <w:color w:val="auto"/>
          <w:lang w:eastAsia="ru-RU" w:bidi="ar-SA"/>
        </w:rPr>
      </w:pPr>
      <w:bookmarkStart w:id="0" w:name="_Hlk69735875"/>
      <w:bookmarkStart w:id="1" w:name="_Hlk62647722"/>
      <w:r w:rsidRPr="00B55124">
        <w:rPr>
          <w:rFonts w:ascii="Century" w:eastAsia="Calibri" w:hAnsi="Century"/>
          <w:noProof/>
          <w:color w:val="auto"/>
          <w:lang w:val="ru-RU" w:eastAsia="ru-RU" w:bidi="ar-SA"/>
        </w:rPr>
        <w:drawing>
          <wp:inline distT="0" distB="0" distL="0" distR="0" wp14:anchorId="440CD805" wp14:editId="3BC81434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B2F7C" w14:textId="77777777" w:rsidR="00914867" w:rsidRPr="00B55124" w:rsidRDefault="00914867" w:rsidP="00914867">
      <w:pPr>
        <w:widowControl/>
        <w:shd w:val="clear" w:color="auto" w:fill="FFFFFF"/>
        <w:jc w:val="center"/>
        <w:rPr>
          <w:rFonts w:ascii="Century" w:eastAsia="Calibri" w:hAnsi="Century"/>
          <w:color w:val="auto"/>
          <w:sz w:val="32"/>
          <w:szCs w:val="32"/>
          <w:lang w:eastAsia="ru-RU" w:bidi="ar-SA"/>
        </w:rPr>
      </w:pPr>
      <w:r w:rsidRPr="00B55124">
        <w:rPr>
          <w:rFonts w:ascii="Century" w:eastAsia="Calibri" w:hAnsi="Century"/>
          <w:color w:val="auto"/>
          <w:sz w:val="32"/>
          <w:szCs w:val="32"/>
          <w:lang w:eastAsia="ru-RU" w:bidi="ar-SA"/>
        </w:rPr>
        <w:t>УКРАЇНА</w:t>
      </w:r>
    </w:p>
    <w:p w14:paraId="6B497C0A" w14:textId="77777777" w:rsidR="00914867" w:rsidRPr="00B55124" w:rsidRDefault="00914867" w:rsidP="00914867">
      <w:pPr>
        <w:widowControl/>
        <w:shd w:val="clear" w:color="auto" w:fill="FFFFFF"/>
        <w:jc w:val="center"/>
        <w:rPr>
          <w:rFonts w:ascii="Century" w:eastAsia="Calibri" w:hAnsi="Century"/>
          <w:b/>
          <w:color w:val="auto"/>
          <w:sz w:val="32"/>
          <w:lang w:eastAsia="ru-RU" w:bidi="ar-SA"/>
        </w:rPr>
      </w:pPr>
      <w:r w:rsidRPr="00B55124">
        <w:rPr>
          <w:rFonts w:ascii="Century" w:eastAsia="Calibri" w:hAnsi="Century"/>
          <w:b/>
          <w:color w:val="auto"/>
          <w:sz w:val="32"/>
          <w:lang w:eastAsia="ru-RU" w:bidi="ar-SA"/>
        </w:rPr>
        <w:t>ГОРОДОЦЬКА МІСЬКА РАДА</w:t>
      </w:r>
    </w:p>
    <w:p w14:paraId="7D287D38" w14:textId="77777777" w:rsidR="00914867" w:rsidRPr="00B55124" w:rsidRDefault="00914867" w:rsidP="00914867">
      <w:pPr>
        <w:widowControl/>
        <w:shd w:val="clear" w:color="auto" w:fill="FFFFFF"/>
        <w:jc w:val="center"/>
        <w:rPr>
          <w:rFonts w:ascii="Century" w:eastAsia="Calibri" w:hAnsi="Century"/>
          <w:color w:val="auto"/>
          <w:sz w:val="32"/>
          <w:lang w:eastAsia="ru-RU" w:bidi="ar-SA"/>
        </w:rPr>
      </w:pPr>
      <w:r w:rsidRPr="00B55124">
        <w:rPr>
          <w:rFonts w:ascii="Century" w:eastAsia="Calibri" w:hAnsi="Century"/>
          <w:color w:val="auto"/>
          <w:sz w:val="32"/>
          <w:lang w:eastAsia="ru-RU" w:bidi="ar-SA"/>
        </w:rPr>
        <w:t>ЛЬВІВСЬКОЇ ОБЛАСТІ</w:t>
      </w:r>
    </w:p>
    <w:p w14:paraId="1558DBA3" w14:textId="77777777" w:rsidR="00914867" w:rsidRPr="00B55124" w:rsidRDefault="00914867" w:rsidP="00914867">
      <w:pPr>
        <w:widowControl/>
        <w:shd w:val="clear" w:color="auto" w:fill="FFFFFF"/>
        <w:jc w:val="center"/>
        <w:rPr>
          <w:rFonts w:ascii="Century" w:eastAsia="Calibri" w:hAnsi="Century"/>
          <w:b/>
          <w:color w:val="auto"/>
          <w:sz w:val="28"/>
          <w:szCs w:val="28"/>
          <w:lang w:eastAsia="ru-RU" w:bidi="ar-SA"/>
        </w:rPr>
      </w:pPr>
      <w:r w:rsidRPr="00B55124">
        <w:rPr>
          <w:rFonts w:ascii="Century" w:eastAsia="Calibri" w:hAnsi="Century"/>
          <w:b/>
          <w:color w:val="auto"/>
          <w:sz w:val="32"/>
          <w:szCs w:val="32"/>
          <w:lang w:eastAsia="ru-RU" w:bidi="ar-SA"/>
        </w:rPr>
        <w:t xml:space="preserve">10 </w:t>
      </w:r>
      <w:r w:rsidRPr="00B55124">
        <w:rPr>
          <w:rFonts w:ascii="Century" w:eastAsia="Calibri" w:hAnsi="Century"/>
          <w:b/>
          <w:caps/>
          <w:color w:val="auto"/>
          <w:sz w:val="28"/>
          <w:szCs w:val="28"/>
          <w:lang w:eastAsia="ru-RU" w:bidi="ar-SA"/>
        </w:rPr>
        <w:t>сесія восьмого скликання</w:t>
      </w:r>
    </w:p>
    <w:p w14:paraId="0CEEAD4C" w14:textId="5B537047" w:rsidR="00914867" w:rsidRPr="00B55124" w:rsidRDefault="00914867" w:rsidP="00914867">
      <w:pPr>
        <w:widowControl/>
        <w:spacing w:line="276" w:lineRule="auto"/>
        <w:jc w:val="center"/>
        <w:rPr>
          <w:rFonts w:ascii="Century" w:eastAsia="Calibri" w:hAnsi="Century"/>
          <w:b/>
          <w:color w:val="auto"/>
          <w:sz w:val="36"/>
          <w:szCs w:val="36"/>
          <w:lang w:eastAsia="ru-RU" w:bidi="ar-SA"/>
        </w:rPr>
      </w:pPr>
      <w:r w:rsidRPr="00B55124">
        <w:rPr>
          <w:rFonts w:ascii="Century" w:eastAsia="Calibri" w:hAnsi="Century"/>
          <w:b/>
          <w:color w:val="auto"/>
          <w:sz w:val="36"/>
          <w:szCs w:val="36"/>
          <w:lang w:eastAsia="ru-RU" w:bidi="ar-SA"/>
        </w:rPr>
        <w:t xml:space="preserve">РІШЕННЯ № </w:t>
      </w:r>
      <w:r w:rsidR="00DB08DC">
        <w:rPr>
          <w:rFonts w:ascii="Century" w:eastAsia="Calibri" w:hAnsi="Century"/>
          <w:b/>
          <w:color w:val="auto"/>
          <w:sz w:val="36"/>
          <w:szCs w:val="36"/>
          <w:lang w:eastAsia="ru-RU" w:bidi="ar-SA"/>
        </w:rPr>
        <w:t>1962</w:t>
      </w:r>
    </w:p>
    <w:p w14:paraId="3B7AEF1D" w14:textId="77777777" w:rsidR="00914867" w:rsidRPr="00B55124" w:rsidRDefault="00914867" w:rsidP="00914867">
      <w:pPr>
        <w:widowControl/>
        <w:jc w:val="both"/>
        <w:rPr>
          <w:rFonts w:ascii="Century" w:eastAsia="Calibri" w:hAnsi="Century"/>
          <w:color w:val="auto"/>
          <w:sz w:val="27"/>
          <w:szCs w:val="27"/>
          <w:lang w:eastAsia="ru-RU" w:bidi="ar-SA"/>
        </w:rPr>
      </w:pPr>
      <w:bookmarkStart w:id="2" w:name="_Hlk69735883"/>
      <w:bookmarkEnd w:id="0"/>
      <w:r w:rsidRPr="00B55124">
        <w:rPr>
          <w:rFonts w:ascii="Century" w:eastAsia="Calibri" w:hAnsi="Century"/>
          <w:color w:val="auto"/>
          <w:sz w:val="27"/>
          <w:szCs w:val="27"/>
          <w:lang w:eastAsia="ru-RU" w:bidi="ar-SA"/>
        </w:rPr>
        <w:t>від 22 липня 2021 року</w:t>
      </w:r>
      <w:r w:rsidRPr="00B55124">
        <w:rPr>
          <w:rFonts w:ascii="Century" w:eastAsia="Calibri" w:hAnsi="Century"/>
          <w:color w:val="auto"/>
          <w:sz w:val="27"/>
          <w:szCs w:val="27"/>
          <w:lang w:eastAsia="ru-RU" w:bidi="ar-SA"/>
        </w:rPr>
        <w:tab/>
      </w:r>
      <w:r w:rsidRPr="00B55124">
        <w:rPr>
          <w:rFonts w:ascii="Century" w:eastAsia="Calibri" w:hAnsi="Century"/>
          <w:color w:val="auto"/>
          <w:sz w:val="27"/>
          <w:szCs w:val="27"/>
          <w:lang w:eastAsia="ru-RU" w:bidi="ar-SA"/>
        </w:rPr>
        <w:tab/>
      </w:r>
      <w:r w:rsidRPr="00B55124">
        <w:rPr>
          <w:rFonts w:ascii="Century" w:eastAsia="Calibri" w:hAnsi="Century"/>
          <w:color w:val="auto"/>
          <w:sz w:val="27"/>
          <w:szCs w:val="27"/>
          <w:lang w:eastAsia="ru-RU" w:bidi="ar-SA"/>
        </w:rPr>
        <w:tab/>
      </w:r>
      <w:r w:rsidRPr="00B55124">
        <w:rPr>
          <w:rFonts w:ascii="Century" w:eastAsia="Calibri" w:hAnsi="Century"/>
          <w:color w:val="auto"/>
          <w:sz w:val="27"/>
          <w:szCs w:val="27"/>
          <w:lang w:eastAsia="ru-RU" w:bidi="ar-SA"/>
        </w:rPr>
        <w:tab/>
      </w:r>
      <w:r w:rsidRPr="00B55124">
        <w:rPr>
          <w:rFonts w:ascii="Century" w:eastAsia="Calibri" w:hAnsi="Century"/>
          <w:color w:val="auto"/>
          <w:sz w:val="27"/>
          <w:szCs w:val="27"/>
          <w:lang w:eastAsia="ru-RU" w:bidi="ar-SA"/>
        </w:rPr>
        <w:tab/>
      </w:r>
      <w:r w:rsidRPr="00B55124">
        <w:rPr>
          <w:rFonts w:ascii="Century" w:eastAsia="Calibri" w:hAnsi="Century"/>
          <w:color w:val="auto"/>
          <w:sz w:val="27"/>
          <w:szCs w:val="27"/>
          <w:lang w:eastAsia="ru-RU" w:bidi="ar-SA"/>
        </w:rPr>
        <w:tab/>
      </w:r>
      <w:r w:rsidRPr="00B55124">
        <w:rPr>
          <w:rFonts w:ascii="Century" w:eastAsia="Calibri" w:hAnsi="Century"/>
          <w:color w:val="auto"/>
          <w:sz w:val="27"/>
          <w:szCs w:val="27"/>
          <w:lang w:eastAsia="ru-RU" w:bidi="ar-SA"/>
        </w:rPr>
        <w:tab/>
        <w:t xml:space="preserve">     м. Городок</w:t>
      </w:r>
    </w:p>
    <w:bookmarkEnd w:id="1"/>
    <w:bookmarkEnd w:id="2"/>
    <w:p w14:paraId="7633EF58" w14:textId="77777777" w:rsidR="00B55124" w:rsidRPr="00B55124" w:rsidRDefault="00B55124" w:rsidP="00914867">
      <w:pPr>
        <w:ind w:right="5102"/>
        <w:rPr>
          <w:rFonts w:ascii="Century" w:hAnsi="Century"/>
          <w:b/>
          <w:sz w:val="27"/>
          <w:szCs w:val="27"/>
        </w:rPr>
      </w:pPr>
    </w:p>
    <w:p w14:paraId="4171EB92" w14:textId="78630AFE" w:rsidR="00E91E0F" w:rsidRPr="00B55124" w:rsidRDefault="00E91E0F" w:rsidP="00914867">
      <w:pPr>
        <w:ind w:right="5102"/>
        <w:rPr>
          <w:rFonts w:ascii="Century" w:hAnsi="Century"/>
          <w:b/>
          <w:sz w:val="27"/>
          <w:szCs w:val="27"/>
        </w:rPr>
      </w:pPr>
      <w:r w:rsidRPr="00B55124">
        <w:rPr>
          <w:rFonts w:ascii="Century" w:hAnsi="Century"/>
          <w:b/>
          <w:sz w:val="27"/>
          <w:szCs w:val="27"/>
        </w:rPr>
        <w:t xml:space="preserve">Про </w:t>
      </w:r>
      <w:r w:rsidR="006F48BA" w:rsidRPr="00B55124">
        <w:rPr>
          <w:rFonts w:ascii="Century" w:hAnsi="Century"/>
          <w:b/>
          <w:sz w:val="27"/>
          <w:szCs w:val="27"/>
        </w:rPr>
        <w:t xml:space="preserve">прийняття  до комунальної власності </w:t>
      </w:r>
      <w:r w:rsidR="003D203B" w:rsidRPr="00B55124">
        <w:rPr>
          <w:rFonts w:ascii="Century" w:hAnsi="Century"/>
          <w:b/>
          <w:sz w:val="27"/>
          <w:szCs w:val="27"/>
        </w:rPr>
        <w:t>Горо</w:t>
      </w:r>
      <w:r w:rsidR="0055033A" w:rsidRPr="00B55124">
        <w:rPr>
          <w:rFonts w:ascii="Century" w:hAnsi="Century"/>
          <w:b/>
          <w:sz w:val="27"/>
          <w:szCs w:val="27"/>
        </w:rPr>
        <w:t>доцької  міської ради</w:t>
      </w:r>
      <w:r w:rsidR="004B59DB">
        <w:rPr>
          <w:rFonts w:ascii="Century" w:hAnsi="Century"/>
          <w:b/>
          <w:sz w:val="27"/>
          <w:szCs w:val="27"/>
        </w:rPr>
        <w:t xml:space="preserve"> </w:t>
      </w:r>
      <w:r w:rsidR="00B64605" w:rsidRPr="00B55124">
        <w:rPr>
          <w:rFonts w:ascii="Century" w:hAnsi="Century"/>
          <w:b/>
          <w:sz w:val="27"/>
          <w:szCs w:val="27"/>
        </w:rPr>
        <w:t xml:space="preserve">фактичних витрат </w:t>
      </w:r>
      <w:r w:rsidR="00914867" w:rsidRPr="00B55124">
        <w:rPr>
          <w:rFonts w:ascii="Century" w:hAnsi="Century"/>
          <w:b/>
          <w:sz w:val="27"/>
          <w:szCs w:val="27"/>
        </w:rPr>
        <w:t xml:space="preserve">по об’єкту «Будівництво водопроводу </w:t>
      </w:r>
      <w:proofErr w:type="spellStart"/>
      <w:r w:rsidR="00914867" w:rsidRPr="00B55124">
        <w:rPr>
          <w:rFonts w:ascii="Century" w:hAnsi="Century"/>
          <w:b/>
          <w:sz w:val="27"/>
          <w:szCs w:val="27"/>
        </w:rPr>
        <w:t>с.Керниця</w:t>
      </w:r>
      <w:proofErr w:type="spellEnd"/>
      <w:r w:rsidR="00914867" w:rsidRPr="00B55124">
        <w:rPr>
          <w:rFonts w:ascii="Century" w:hAnsi="Century"/>
          <w:b/>
          <w:sz w:val="27"/>
          <w:szCs w:val="27"/>
        </w:rPr>
        <w:t xml:space="preserve"> </w:t>
      </w:r>
      <w:r w:rsidR="00C327B5">
        <w:rPr>
          <w:rFonts w:ascii="Century" w:hAnsi="Century"/>
          <w:b/>
          <w:sz w:val="27"/>
          <w:szCs w:val="27"/>
        </w:rPr>
        <w:t xml:space="preserve">Городоцького </w:t>
      </w:r>
      <w:r w:rsidR="00914867" w:rsidRPr="00B55124">
        <w:rPr>
          <w:rFonts w:ascii="Century" w:hAnsi="Century"/>
          <w:b/>
          <w:sz w:val="27"/>
          <w:szCs w:val="27"/>
        </w:rPr>
        <w:t>району Львівської області»</w:t>
      </w:r>
      <w:r w:rsidR="00757D95">
        <w:rPr>
          <w:rFonts w:ascii="Century" w:hAnsi="Century"/>
          <w:b/>
          <w:sz w:val="27"/>
          <w:szCs w:val="27"/>
        </w:rPr>
        <w:t xml:space="preserve"> </w:t>
      </w:r>
    </w:p>
    <w:p w14:paraId="4A670965" w14:textId="4C22C952" w:rsidR="00590C44" w:rsidRPr="00B55124" w:rsidRDefault="00E91E0F" w:rsidP="00B43362">
      <w:pPr>
        <w:ind w:firstLine="708"/>
        <w:jc w:val="both"/>
        <w:rPr>
          <w:rFonts w:ascii="Century" w:hAnsi="Century"/>
          <w:sz w:val="27"/>
          <w:szCs w:val="27"/>
        </w:rPr>
      </w:pPr>
      <w:r w:rsidRPr="00B55124">
        <w:rPr>
          <w:rFonts w:ascii="Century" w:hAnsi="Century"/>
          <w:color w:val="auto"/>
          <w:sz w:val="27"/>
          <w:szCs w:val="27"/>
        </w:rPr>
        <w:t>Розглянувши</w:t>
      </w:r>
      <w:r w:rsidR="00C327B5">
        <w:rPr>
          <w:rFonts w:ascii="Century" w:hAnsi="Century"/>
          <w:color w:val="auto"/>
          <w:sz w:val="27"/>
          <w:szCs w:val="27"/>
        </w:rPr>
        <w:t xml:space="preserve"> </w:t>
      </w:r>
      <w:r w:rsidR="00117176" w:rsidRPr="00B55124">
        <w:rPr>
          <w:rFonts w:ascii="Century" w:hAnsi="Century"/>
          <w:color w:val="auto"/>
          <w:sz w:val="27"/>
          <w:szCs w:val="27"/>
        </w:rPr>
        <w:t>акт</w:t>
      </w:r>
      <w:r w:rsidR="00F6421F" w:rsidRPr="00B55124">
        <w:rPr>
          <w:rFonts w:ascii="Century" w:hAnsi="Century"/>
          <w:color w:val="auto"/>
          <w:sz w:val="27"/>
          <w:szCs w:val="27"/>
        </w:rPr>
        <w:t xml:space="preserve"> пр</w:t>
      </w:r>
      <w:r w:rsidR="00590C44" w:rsidRPr="00B55124">
        <w:rPr>
          <w:rFonts w:ascii="Century" w:hAnsi="Century"/>
          <w:color w:val="auto"/>
          <w:sz w:val="27"/>
          <w:szCs w:val="27"/>
        </w:rPr>
        <w:t>иймання-передачі капітальних вкладень(</w:t>
      </w:r>
      <w:r w:rsidR="00590C44" w:rsidRPr="00B55124">
        <w:rPr>
          <w:rFonts w:ascii="Century" w:hAnsi="Century"/>
          <w:sz w:val="27"/>
          <w:szCs w:val="27"/>
        </w:rPr>
        <w:t>фактичних витрат)</w:t>
      </w:r>
      <w:r w:rsidR="002C6F66" w:rsidRPr="00B55124">
        <w:rPr>
          <w:rFonts w:ascii="Century" w:hAnsi="Century"/>
          <w:sz w:val="27"/>
          <w:szCs w:val="27"/>
        </w:rPr>
        <w:t>понесених</w:t>
      </w:r>
      <w:r w:rsidR="00117176" w:rsidRPr="00B55124">
        <w:rPr>
          <w:rFonts w:ascii="Century" w:hAnsi="Century"/>
          <w:color w:val="auto"/>
          <w:sz w:val="27"/>
          <w:szCs w:val="27"/>
        </w:rPr>
        <w:t xml:space="preserve"> Департаментом  розвитку та експлуатації </w:t>
      </w:r>
      <w:r w:rsidR="00117176" w:rsidRPr="00B55124">
        <w:rPr>
          <w:rFonts w:ascii="Century" w:hAnsi="Century"/>
          <w:sz w:val="27"/>
          <w:szCs w:val="27"/>
        </w:rPr>
        <w:t>житлово-комунального господарства Львівської обласної державної адміністрації</w:t>
      </w:r>
      <w:r w:rsidR="004B59DB">
        <w:rPr>
          <w:rFonts w:ascii="Century" w:hAnsi="Century"/>
          <w:sz w:val="27"/>
          <w:szCs w:val="27"/>
        </w:rPr>
        <w:t xml:space="preserve"> </w:t>
      </w:r>
      <w:r w:rsidR="00590C44" w:rsidRPr="00B55124">
        <w:rPr>
          <w:rFonts w:ascii="Century" w:hAnsi="Century"/>
          <w:sz w:val="27"/>
          <w:szCs w:val="27"/>
        </w:rPr>
        <w:t>протягом 2016</w:t>
      </w:r>
      <w:r w:rsidR="00F6421F" w:rsidRPr="00B55124">
        <w:rPr>
          <w:rFonts w:ascii="Century" w:hAnsi="Century"/>
          <w:sz w:val="27"/>
          <w:szCs w:val="27"/>
        </w:rPr>
        <w:t xml:space="preserve"> року</w:t>
      </w:r>
      <w:r w:rsidR="004B59DB">
        <w:rPr>
          <w:rFonts w:ascii="Century" w:hAnsi="Century"/>
          <w:sz w:val="27"/>
          <w:szCs w:val="27"/>
        </w:rPr>
        <w:t xml:space="preserve"> </w:t>
      </w:r>
      <w:r w:rsidR="00590C44" w:rsidRPr="00B55124">
        <w:rPr>
          <w:rFonts w:ascii="Century" w:hAnsi="Century"/>
          <w:sz w:val="27"/>
          <w:szCs w:val="27"/>
        </w:rPr>
        <w:t xml:space="preserve">на об’єкті «Будівництво водопроводу </w:t>
      </w:r>
      <w:proofErr w:type="spellStart"/>
      <w:r w:rsidR="00590C44" w:rsidRPr="00B55124">
        <w:rPr>
          <w:rFonts w:ascii="Century" w:hAnsi="Century"/>
          <w:sz w:val="27"/>
          <w:szCs w:val="27"/>
        </w:rPr>
        <w:t>с.Керниця</w:t>
      </w:r>
      <w:proofErr w:type="spellEnd"/>
      <w:r w:rsidR="00590C44" w:rsidRPr="00B55124">
        <w:rPr>
          <w:rFonts w:ascii="Century" w:hAnsi="Century"/>
          <w:sz w:val="27"/>
          <w:szCs w:val="27"/>
        </w:rPr>
        <w:t xml:space="preserve"> </w:t>
      </w:r>
      <w:r w:rsidR="00C327B5">
        <w:rPr>
          <w:rFonts w:ascii="Century" w:hAnsi="Century"/>
          <w:sz w:val="27"/>
          <w:szCs w:val="27"/>
        </w:rPr>
        <w:t>Городоцького</w:t>
      </w:r>
      <w:r w:rsidR="00590C44" w:rsidRPr="00B55124">
        <w:rPr>
          <w:rFonts w:ascii="Century" w:hAnsi="Century"/>
          <w:sz w:val="27"/>
          <w:szCs w:val="27"/>
        </w:rPr>
        <w:t xml:space="preserve"> району Львівської області»</w:t>
      </w:r>
      <w:r w:rsidR="00BA0B56" w:rsidRPr="00B55124">
        <w:rPr>
          <w:rFonts w:ascii="Century" w:hAnsi="Century"/>
          <w:sz w:val="27"/>
          <w:szCs w:val="27"/>
        </w:rPr>
        <w:t>, передбачени</w:t>
      </w:r>
      <w:r w:rsidR="00FD6D1C" w:rsidRPr="00B55124">
        <w:rPr>
          <w:rFonts w:ascii="Century" w:hAnsi="Century"/>
          <w:sz w:val="27"/>
          <w:szCs w:val="27"/>
        </w:rPr>
        <w:t>х</w:t>
      </w:r>
      <w:r w:rsidR="00BA0B56" w:rsidRPr="00B55124">
        <w:rPr>
          <w:rFonts w:ascii="Century" w:hAnsi="Century"/>
          <w:sz w:val="27"/>
          <w:szCs w:val="27"/>
        </w:rPr>
        <w:t xml:space="preserve"> Програм</w:t>
      </w:r>
      <w:r w:rsidR="0094258E" w:rsidRPr="00B55124">
        <w:rPr>
          <w:rFonts w:ascii="Century" w:hAnsi="Century"/>
          <w:sz w:val="27"/>
          <w:szCs w:val="27"/>
        </w:rPr>
        <w:t>ою</w:t>
      </w:r>
      <w:r w:rsidR="00590C44" w:rsidRPr="00B55124">
        <w:rPr>
          <w:rFonts w:ascii="Century" w:hAnsi="Century"/>
          <w:sz w:val="27"/>
          <w:szCs w:val="27"/>
        </w:rPr>
        <w:t>«</w:t>
      </w:r>
      <w:r w:rsidR="004B59DB">
        <w:rPr>
          <w:rFonts w:ascii="Century" w:hAnsi="Century"/>
          <w:sz w:val="27"/>
          <w:szCs w:val="27"/>
        </w:rPr>
        <w:t xml:space="preserve"> </w:t>
      </w:r>
      <w:r w:rsidR="00590C44" w:rsidRPr="00B55124">
        <w:rPr>
          <w:rFonts w:ascii="Century" w:hAnsi="Century"/>
          <w:sz w:val="27"/>
          <w:szCs w:val="27"/>
        </w:rPr>
        <w:t>Питна вода» у Львівській</w:t>
      </w:r>
      <w:r w:rsidR="00FA46C9" w:rsidRPr="00B55124">
        <w:rPr>
          <w:rFonts w:ascii="Century" w:hAnsi="Century"/>
          <w:sz w:val="27"/>
          <w:szCs w:val="27"/>
        </w:rPr>
        <w:t xml:space="preserve"> області </w:t>
      </w:r>
      <w:r w:rsidR="00BA0B56" w:rsidRPr="00B55124">
        <w:rPr>
          <w:rFonts w:ascii="Century" w:hAnsi="Century"/>
          <w:sz w:val="27"/>
          <w:szCs w:val="27"/>
        </w:rPr>
        <w:t xml:space="preserve">на </w:t>
      </w:r>
      <w:r w:rsidR="00590C44" w:rsidRPr="00B55124">
        <w:rPr>
          <w:rFonts w:ascii="Century" w:hAnsi="Century"/>
          <w:sz w:val="27"/>
          <w:szCs w:val="27"/>
        </w:rPr>
        <w:t>2012</w:t>
      </w:r>
      <w:r w:rsidR="00BA0B56" w:rsidRPr="00B55124">
        <w:rPr>
          <w:rFonts w:ascii="Century" w:hAnsi="Century"/>
          <w:sz w:val="27"/>
          <w:szCs w:val="27"/>
        </w:rPr>
        <w:t>-</w:t>
      </w:r>
      <w:r w:rsidR="00590C44" w:rsidRPr="00B55124">
        <w:rPr>
          <w:rFonts w:ascii="Century" w:hAnsi="Century"/>
          <w:sz w:val="27"/>
          <w:szCs w:val="27"/>
        </w:rPr>
        <w:t>2020 ро</w:t>
      </w:r>
      <w:r w:rsidR="00117176" w:rsidRPr="00B55124">
        <w:rPr>
          <w:rFonts w:ascii="Century" w:hAnsi="Century"/>
          <w:sz w:val="27"/>
          <w:szCs w:val="27"/>
        </w:rPr>
        <w:t>ки</w:t>
      </w:r>
      <w:r w:rsidR="00A33A8F" w:rsidRPr="00B55124">
        <w:rPr>
          <w:rFonts w:ascii="Century" w:hAnsi="Century"/>
          <w:sz w:val="27"/>
          <w:szCs w:val="27"/>
        </w:rPr>
        <w:t>,</w:t>
      </w:r>
      <w:r w:rsidR="004B59DB">
        <w:rPr>
          <w:rFonts w:ascii="Century" w:hAnsi="Century"/>
          <w:sz w:val="27"/>
          <w:szCs w:val="27"/>
        </w:rPr>
        <w:t xml:space="preserve"> </w:t>
      </w:r>
      <w:r w:rsidR="00F6421F" w:rsidRPr="00B55124">
        <w:rPr>
          <w:rFonts w:ascii="Century" w:hAnsi="Century"/>
          <w:sz w:val="27"/>
          <w:szCs w:val="27"/>
        </w:rPr>
        <w:t xml:space="preserve">керуючись </w:t>
      </w:r>
      <w:r w:rsidR="0072728E" w:rsidRPr="00B55124">
        <w:rPr>
          <w:rFonts w:ascii="Century" w:hAnsi="Century"/>
          <w:sz w:val="27"/>
          <w:szCs w:val="27"/>
        </w:rPr>
        <w:t xml:space="preserve">статтями </w:t>
      </w:r>
      <w:r w:rsidRPr="00B55124">
        <w:rPr>
          <w:rFonts w:ascii="Century" w:hAnsi="Century"/>
          <w:sz w:val="27"/>
          <w:szCs w:val="27"/>
        </w:rPr>
        <w:t>26</w:t>
      </w:r>
      <w:r w:rsidR="0072728E" w:rsidRPr="00B55124">
        <w:rPr>
          <w:rFonts w:ascii="Century" w:hAnsi="Century"/>
          <w:sz w:val="27"/>
          <w:szCs w:val="27"/>
        </w:rPr>
        <w:t xml:space="preserve">, 60 </w:t>
      </w:r>
      <w:r w:rsidRPr="00B55124">
        <w:rPr>
          <w:rFonts w:ascii="Century" w:hAnsi="Century"/>
          <w:sz w:val="27"/>
          <w:szCs w:val="27"/>
        </w:rPr>
        <w:t>Закону України «Про місцеве самовр</w:t>
      </w:r>
      <w:r w:rsidR="00590C44" w:rsidRPr="00B55124">
        <w:rPr>
          <w:rFonts w:ascii="Century" w:hAnsi="Century"/>
          <w:sz w:val="27"/>
          <w:szCs w:val="27"/>
        </w:rPr>
        <w:t>ядування в Україні», міська рада</w:t>
      </w:r>
    </w:p>
    <w:p w14:paraId="6DE03ADC" w14:textId="2E0796AA" w:rsidR="00E91E0F" w:rsidRPr="00B55124" w:rsidRDefault="00E91E0F" w:rsidP="00B43362">
      <w:pPr>
        <w:pStyle w:val="a6"/>
        <w:spacing w:before="0" w:beforeAutospacing="0" w:after="120" w:afterAutospacing="0"/>
        <w:jc w:val="center"/>
        <w:rPr>
          <w:rFonts w:ascii="Century" w:hAnsi="Century"/>
          <w:sz w:val="27"/>
          <w:szCs w:val="27"/>
          <w:lang w:val="uk-UA"/>
        </w:rPr>
      </w:pPr>
      <w:r w:rsidRPr="00B55124">
        <w:rPr>
          <w:rFonts w:ascii="Century" w:hAnsi="Century"/>
          <w:b/>
          <w:bCs/>
          <w:color w:val="000000"/>
          <w:sz w:val="27"/>
          <w:szCs w:val="27"/>
          <w:lang w:val="uk-UA"/>
        </w:rPr>
        <w:t xml:space="preserve"> В</w:t>
      </w:r>
      <w:r w:rsidR="00A2109B">
        <w:rPr>
          <w:rFonts w:ascii="Century" w:hAnsi="Century"/>
          <w:b/>
          <w:bCs/>
          <w:color w:val="000000"/>
          <w:sz w:val="27"/>
          <w:szCs w:val="27"/>
          <w:lang w:val="uk-UA"/>
        </w:rPr>
        <w:t xml:space="preserve"> </w:t>
      </w:r>
      <w:r w:rsidRPr="00B55124">
        <w:rPr>
          <w:rFonts w:ascii="Century" w:hAnsi="Century"/>
          <w:b/>
          <w:bCs/>
          <w:color w:val="000000"/>
          <w:sz w:val="27"/>
          <w:szCs w:val="27"/>
          <w:lang w:val="uk-UA"/>
        </w:rPr>
        <w:t>И</w:t>
      </w:r>
      <w:r w:rsidR="00A2109B">
        <w:rPr>
          <w:rFonts w:ascii="Century" w:hAnsi="Century"/>
          <w:b/>
          <w:bCs/>
          <w:color w:val="000000"/>
          <w:sz w:val="27"/>
          <w:szCs w:val="27"/>
          <w:lang w:val="uk-UA"/>
        </w:rPr>
        <w:t xml:space="preserve"> </w:t>
      </w:r>
      <w:r w:rsidRPr="00B55124">
        <w:rPr>
          <w:rFonts w:ascii="Century" w:hAnsi="Century"/>
          <w:b/>
          <w:bCs/>
          <w:color w:val="000000"/>
          <w:sz w:val="27"/>
          <w:szCs w:val="27"/>
          <w:lang w:val="uk-UA"/>
        </w:rPr>
        <w:t>Р</w:t>
      </w:r>
      <w:r w:rsidR="00A2109B">
        <w:rPr>
          <w:rFonts w:ascii="Century" w:hAnsi="Century"/>
          <w:b/>
          <w:bCs/>
          <w:color w:val="000000"/>
          <w:sz w:val="27"/>
          <w:szCs w:val="27"/>
          <w:lang w:val="uk-UA"/>
        </w:rPr>
        <w:t xml:space="preserve"> </w:t>
      </w:r>
      <w:r w:rsidRPr="00B55124">
        <w:rPr>
          <w:rFonts w:ascii="Century" w:hAnsi="Century"/>
          <w:b/>
          <w:bCs/>
          <w:color w:val="000000"/>
          <w:sz w:val="27"/>
          <w:szCs w:val="27"/>
          <w:lang w:val="uk-UA"/>
        </w:rPr>
        <w:t>І</w:t>
      </w:r>
      <w:r w:rsidR="00A2109B">
        <w:rPr>
          <w:rFonts w:ascii="Century" w:hAnsi="Century"/>
          <w:b/>
          <w:bCs/>
          <w:color w:val="000000"/>
          <w:sz w:val="27"/>
          <w:szCs w:val="27"/>
          <w:lang w:val="uk-UA"/>
        </w:rPr>
        <w:t xml:space="preserve"> </w:t>
      </w:r>
      <w:r w:rsidRPr="00B55124">
        <w:rPr>
          <w:rFonts w:ascii="Century" w:hAnsi="Century"/>
          <w:b/>
          <w:bCs/>
          <w:color w:val="000000"/>
          <w:sz w:val="27"/>
          <w:szCs w:val="27"/>
          <w:lang w:val="uk-UA"/>
        </w:rPr>
        <w:t>Ш</w:t>
      </w:r>
      <w:r w:rsidR="00A2109B">
        <w:rPr>
          <w:rFonts w:ascii="Century" w:hAnsi="Century"/>
          <w:b/>
          <w:bCs/>
          <w:color w:val="000000"/>
          <w:sz w:val="27"/>
          <w:szCs w:val="27"/>
          <w:lang w:val="uk-UA"/>
        </w:rPr>
        <w:t xml:space="preserve"> </w:t>
      </w:r>
      <w:r w:rsidRPr="00B55124">
        <w:rPr>
          <w:rFonts w:ascii="Century" w:hAnsi="Century"/>
          <w:b/>
          <w:bCs/>
          <w:color w:val="000000"/>
          <w:sz w:val="27"/>
          <w:szCs w:val="27"/>
          <w:lang w:val="uk-UA"/>
        </w:rPr>
        <w:t>И</w:t>
      </w:r>
      <w:r w:rsidR="00A2109B">
        <w:rPr>
          <w:rFonts w:ascii="Century" w:hAnsi="Century"/>
          <w:b/>
          <w:bCs/>
          <w:color w:val="000000"/>
          <w:sz w:val="27"/>
          <w:szCs w:val="27"/>
          <w:lang w:val="uk-UA"/>
        </w:rPr>
        <w:t xml:space="preserve"> </w:t>
      </w:r>
      <w:r w:rsidRPr="00B55124">
        <w:rPr>
          <w:rFonts w:ascii="Century" w:hAnsi="Century"/>
          <w:b/>
          <w:bCs/>
          <w:color w:val="000000"/>
          <w:sz w:val="27"/>
          <w:szCs w:val="27"/>
          <w:lang w:val="uk-UA"/>
        </w:rPr>
        <w:t>Л</w:t>
      </w:r>
      <w:r w:rsidR="00A2109B">
        <w:rPr>
          <w:rFonts w:ascii="Century" w:hAnsi="Century"/>
          <w:b/>
          <w:bCs/>
          <w:color w:val="000000"/>
          <w:sz w:val="27"/>
          <w:szCs w:val="27"/>
          <w:lang w:val="uk-UA"/>
        </w:rPr>
        <w:t xml:space="preserve"> </w:t>
      </w:r>
      <w:r w:rsidRPr="00B55124">
        <w:rPr>
          <w:rFonts w:ascii="Century" w:hAnsi="Century"/>
          <w:b/>
          <w:bCs/>
          <w:color w:val="000000"/>
          <w:sz w:val="27"/>
          <w:szCs w:val="27"/>
          <w:lang w:val="uk-UA"/>
        </w:rPr>
        <w:t>А:</w:t>
      </w:r>
      <w:r w:rsidRPr="00B55124">
        <w:rPr>
          <w:rFonts w:ascii="Century" w:hAnsi="Century"/>
          <w:sz w:val="27"/>
          <w:szCs w:val="27"/>
        </w:rPr>
        <w:t> </w:t>
      </w:r>
    </w:p>
    <w:p w14:paraId="4E3EFB96" w14:textId="1B305A09" w:rsidR="00FA46C9" w:rsidRPr="00B55124" w:rsidRDefault="001756FB" w:rsidP="00FA46C9">
      <w:pPr>
        <w:pStyle w:val="a6"/>
        <w:numPr>
          <w:ilvl w:val="0"/>
          <w:numId w:val="2"/>
        </w:numPr>
        <w:tabs>
          <w:tab w:val="clear" w:pos="720"/>
          <w:tab w:val="left" w:pos="709"/>
        </w:tabs>
        <w:spacing w:before="0" w:beforeAutospacing="0" w:after="0" w:afterAutospacing="0"/>
        <w:ind w:left="0" w:firstLine="0"/>
        <w:jc w:val="both"/>
        <w:rPr>
          <w:rFonts w:ascii="Century" w:hAnsi="Century"/>
          <w:sz w:val="27"/>
          <w:szCs w:val="27"/>
          <w:lang w:val="uk-UA"/>
        </w:rPr>
      </w:pPr>
      <w:r w:rsidRPr="00B55124">
        <w:rPr>
          <w:rFonts w:ascii="Century" w:hAnsi="Century"/>
          <w:sz w:val="27"/>
          <w:szCs w:val="27"/>
          <w:lang w:val="uk-UA"/>
        </w:rPr>
        <w:t xml:space="preserve">Надати згоду на прийняття до комунальної власності </w:t>
      </w:r>
      <w:r w:rsidR="00E105A1" w:rsidRPr="00B55124">
        <w:rPr>
          <w:rFonts w:ascii="Century" w:hAnsi="Century"/>
          <w:bCs/>
          <w:sz w:val="27"/>
          <w:szCs w:val="27"/>
          <w:lang w:val="uk-UA"/>
        </w:rPr>
        <w:t>Го</w:t>
      </w:r>
      <w:r w:rsidR="0055033A" w:rsidRPr="00B55124">
        <w:rPr>
          <w:rFonts w:ascii="Century" w:hAnsi="Century"/>
          <w:bCs/>
          <w:sz w:val="27"/>
          <w:szCs w:val="27"/>
          <w:lang w:val="uk-UA"/>
        </w:rPr>
        <w:t>родоцької міської ради</w:t>
      </w:r>
      <w:r w:rsidRPr="00B55124">
        <w:rPr>
          <w:rFonts w:ascii="Century" w:hAnsi="Century"/>
          <w:bCs/>
          <w:sz w:val="27"/>
          <w:szCs w:val="27"/>
          <w:lang w:val="uk-UA"/>
        </w:rPr>
        <w:t xml:space="preserve"> ф</w:t>
      </w:r>
      <w:r w:rsidRPr="00B55124">
        <w:rPr>
          <w:rFonts w:ascii="Century" w:hAnsi="Century"/>
          <w:sz w:val="27"/>
          <w:szCs w:val="27"/>
          <w:lang w:val="uk-UA"/>
        </w:rPr>
        <w:t>актичних витрат</w:t>
      </w:r>
      <w:r w:rsidR="0066462C" w:rsidRPr="00B55124">
        <w:rPr>
          <w:rFonts w:ascii="Century" w:hAnsi="Century"/>
          <w:sz w:val="27"/>
          <w:szCs w:val="27"/>
          <w:lang w:val="uk-UA"/>
        </w:rPr>
        <w:t xml:space="preserve"> в сумі 203576,00 (Двісті три тисячі п’ятсот сімдесят шість</w:t>
      </w:r>
      <w:r w:rsidR="00FD650F" w:rsidRPr="00B55124">
        <w:rPr>
          <w:rFonts w:ascii="Century" w:hAnsi="Century"/>
          <w:sz w:val="27"/>
          <w:szCs w:val="27"/>
          <w:lang w:val="uk-UA"/>
        </w:rPr>
        <w:t xml:space="preserve"> грн. 00коп.)</w:t>
      </w:r>
      <w:r w:rsidR="0066462C" w:rsidRPr="00B55124">
        <w:rPr>
          <w:rFonts w:ascii="Century" w:hAnsi="Century"/>
          <w:sz w:val="27"/>
          <w:szCs w:val="27"/>
          <w:lang w:val="uk-UA"/>
        </w:rPr>
        <w:t xml:space="preserve"> по об’єкту </w:t>
      </w:r>
      <w:r w:rsidR="0066462C" w:rsidRPr="003152FF">
        <w:rPr>
          <w:rFonts w:ascii="Century" w:hAnsi="Century"/>
          <w:sz w:val="27"/>
          <w:szCs w:val="27"/>
          <w:lang w:val="uk-UA"/>
        </w:rPr>
        <w:t xml:space="preserve">«Будівництво водопроводу </w:t>
      </w:r>
      <w:proofErr w:type="spellStart"/>
      <w:r w:rsidR="0066462C" w:rsidRPr="003152FF">
        <w:rPr>
          <w:rFonts w:ascii="Century" w:hAnsi="Century"/>
          <w:sz w:val="27"/>
          <w:szCs w:val="27"/>
          <w:lang w:val="uk-UA"/>
        </w:rPr>
        <w:t>с.Керниця</w:t>
      </w:r>
      <w:proofErr w:type="spellEnd"/>
      <w:r w:rsidR="00C327B5">
        <w:rPr>
          <w:rFonts w:ascii="Century" w:hAnsi="Century"/>
          <w:sz w:val="27"/>
          <w:szCs w:val="27"/>
          <w:lang w:val="uk-UA"/>
        </w:rPr>
        <w:t xml:space="preserve"> Городоцького</w:t>
      </w:r>
      <w:r w:rsidR="00B60F4B">
        <w:rPr>
          <w:rFonts w:ascii="Century" w:hAnsi="Century"/>
          <w:sz w:val="27"/>
          <w:szCs w:val="27"/>
          <w:lang w:val="uk-UA"/>
        </w:rPr>
        <w:t xml:space="preserve"> </w:t>
      </w:r>
      <w:r w:rsidR="0066462C" w:rsidRPr="003152FF">
        <w:rPr>
          <w:rFonts w:ascii="Century" w:hAnsi="Century"/>
          <w:sz w:val="27"/>
          <w:szCs w:val="27"/>
          <w:lang w:val="uk-UA"/>
        </w:rPr>
        <w:t xml:space="preserve"> району Львівської</w:t>
      </w:r>
      <w:r w:rsidR="00C327B5">
        <w:rPr>
          <w:rFonts w:ascii="Century" w:hAnsi="Century"/>
          <w:sz w:val="27"/>
          <w:szCs w:val="27"/>
          <w:lang w:val="uk-UA"/>
        </w:rPr>
        <w:t xml:space="preserve"> </w:t>
      </w:r>
      <w:r w:rsidR="0066462C" w:rsidRPr="003152FF">
        <w:rPr>
          <w:rFonts w:ascii="Century" w:hAnsi="Century"/>
          <w:sz w:val="27"/>
          <w:szCs w:val="27"/>
          <w:lang w:val="uk-UA"/>
        </w:rPr>
        <w:t>області»</w:t>
      </w:r>
      <w:r w:rsidRPr="00B55124">
        <w:rPr>
          <w:rFonts w:ascii="Century" w:hAnsi="Century"/>
          <w:sz w:val="27"/>
          <w:szCs w:val="27"/>
          <w:lang w:val="uk-UA"/>
        </w:rPr>
        <w:t xml:space="preserve">, що здійснені </w:t>
      </w:r>
      <w:r w:rsidRPr="00B55124">
        <w:rPr>
          <w:rFonts w:ascii="Century" w:hAnsi="Century" w:cs="Times New Roman CYR"/>
          <w:sz w:val="27"/>
          <w:szCs w:val="27"/>
          <w:lang w:val="uk-UA"/>
        </w:rPr>
        <w:t>Департаментом</w:t>
      </w:r>
      <w:r w:rsidR="0066462C" w:rsidRPr="00B55124">
        <w:rPr>
          <w:rFonts w:ascii="Century" w:hAnsi="Century" w:cs="Times New Roman CYR"/>
          <w:sz w:val="27"/>
          <w:szCs w:val="27"/>
          <w:lang w:val="uk-UA"/>
        </w:rPr>
        <w:t xml:space="preserve"> розвитку та експлуатації</w:t>
      </w:r>
      <w:r w:rsidRPr="00B55124">
        <w:rPr>
          <w:rFonts w:ascii="Century" w:hAnsi="Century" w:cs="Times New Roman CYR"/>
          <w:sz w:val="27"/>
          <w:szCs w:val="27"/>
          <w:lang w:val="uk-UA"/>
        </w:rPr>
        <w:t xml:space="preserve"> житлово-комунального господарства</w:t>
      </w:r>
      <w:r w:rsidR="0066462C" w:rsidRPr="00B55124">
        <w:rPr>
          <w:rFonts w:ascii="Century" w:hAnsi="Century" w:cs="Times New Roman CYR"/>
          <w:sz w:val="27"/>
          <w:szCs w:val="27"/>
          <w:lang w:val="uk-UA"/>
        </w:rPr>
        <w:t xml:space="preserve"> Львівської</w:t>
      </w:r>
      <w:r w:rsidRPr="00B55124">
        <w:rPr>
          <w:rFonts w:ascii="Century" w:hAnsi="Century" w:cs="Times New Roman CYR"/>
          <w:sz w:val="27"/>
          <w:szCs w:val="27"/>
          <w:lang w:val="uk-UA"/>
        </w:rPr>
        <w:t xml:space="preserve"> обласної державної адміністрації</w:t>
      </w:r>
      <w:r w:rsidR="004B59DB">
        <w:rPr>
          <w:rFonts w:ascii="Century" w:hAnsi="Century" w:cs="Times New Roman CYR"/>
          <w:sz w:val="27"/>
          <w:szCs w:val="27"/>
          <w:lang w:val="uk-UA"/>
        </w:rPr>
        <w:t xml:space="preserve"> </w:t>
      </w:r>
      <w:r w:rsidR="00FA46C9" w:rsidRPr="00B55124">
        <w:rPr>
          <w:rFonts w:ascii="Century" w:hAnsi="Century"/>
          <w:sz w:val="27"/>
          <w:szCs w:val="27"/>
          <w:lang w:val="uk-UA"/>
        </w:rPr>
        <w:t>на покращення об’</w:t>
      </w:r>
      <w:r w:rsidRPr="00B55124">
        <w:rPr>
          <w:rFonts w:ascii="Century" w:hAnsi="Century"/>
          <w:sz w:val="27"/>
          <w:szCs w:val="27"/>
          <w:lang w:val="uk-UA"/>
        </w:rPr>
        <w:t>єктів</w:t>
      </w:r>
      <w:r w:rsidR="004B59DB">
        <w:rPr>
          <w:rFonts w:ascii="Century" w:hAnsi="Century"/>
          <w:sz w:val="27"/>
          <w:szCs w:val="27"/>
          <w:lang w:val="uk-UA"/>
        </w:rPr>
        <w:t xml:space="preserve"> </w:t>
      </w:r>
      <w:r w:rsidRPr="00B55124">
        <w:rPr>
          <w:rFonts w:ascii="Century" w:hAnsi="Century"/>
          <w:sz w:val="27"/>
          <w:szCs w:val="27"/>
          <w:lang w:val="uk-UA"/>
        </w:rPr>
        <w:t xml:space="preserve">комунальної власності </w:t>
      </w:r>
      <w:r w:rsidR="0066462C" w:rsidRPr="00B55124">
        <w:rPr>
          <w:rFonts w:ascii="Century" w:hAnsi="Century"/>
          <w:bCs/>
          <w:sz w:val="27"/>
          <w:szCs w:val="27"/>
          <w:lang w:val="uk-UA"/>
        </w:rPr>
        <w:t>Городоцької міської ради.</w:t>
      </w:r>
    </w:p>
    <w:p w14:paraId="61469876" w14:textId="42B57E6D" w:rsidR="00E322FD" w:rsidRPr="00B55124" w:rsidRDefault="00117176" w:rsidP="00573C46">
      <w:pPr>
        <w:pStyle w:val="a6"/>
        <w:numPr>
          <w:ilvl w:val="0"/>
          <w:numId w:val="2"/>
        </w:numPr>
        <w:tabs>
          <w:tab w:val="clear" w:pos="720"/>
          <w:tab w:val="left" w:pos="709"/>
        </w:tabs>
        <w:spacing w:before="0" w:beforeAutospacing="0" w:after="0" w:afterAutospacing="0"/>
        <w:ind w:left="0" w:firstLine="0"/>
        <w:jc w:val="both"/>
        <w:rPr>
          <w:rFonts w:ascii="Century" w:hAnsi="Century"/>
          <w:sz w:val="27"/>
          <w:szCs w:val="27"/>
          <w:lang w:val="uk-UA"/>
        </w:rPr>
      </w:pPr>
      <w:r w:rsidRPr="00B55124">
        <w:rPr>
          <w:rFonts w:ascii="Century" w:hAnsi="Century"/>
          <w:sz w:val="27"/>
          <w:szCs w:val="27"/>
          <w:lang w:val="uk-UA"/>
        </w:rPr>
        <w:t>Відділу бухгалтерського обліку та господарського забезпечення</w:t>
      </w:r>
      <w:r w:rsidR="00B43362" w:rsidRPr="00B55124">
        <w:rPr>
          <w:rFonts w:ascii="Century" w:hAnsi="Century"/>
          <w:sz w:val="27"/>
          <w:szCs w:val="27"/>
          <w:lang w:val="uk-UA"/>
        </w:rPr>
        <w:t xml:space="preserve"> Городоцької міської ради  поставити на баланс Городоцької міської ради капітальні вкладення  по об’єкту «Будівництво водопроводу </w:t>
      </w:r>
      <w:proofErr w:type="spellStart"/>
      <w:r w:rsidR="00B43362" w:rsidRPr="00B55124">
        <w:rPr>
          <w:rFonts w:ascii="Century" w:hAnsi="Century"/>
          <w:sz w:val="27"/>
          <w:szCs w:val="27"/>
          <w:lang w:val="uk-UA"/>
        </w:rPr>
        <w:t>с.Керниця</w:t>
      </w:r>
      <w:proofErr w:type="spellEnd"/>
      <w:r w:rsidR="00B43362" w:rsidRPr="00B55124">
        <w:rPr>
          <w:rFonts w:ascii="Century" w:hAnsi="Century"/>
          <w:sz w:val="27"/>
          <w:szCs w:val="27"/>
          <w:lang w:val="uk-UA"/>
        </w:rPr>
        <w:t xml:space="preserve"> </w:t>
      </w:r>
      <w:r w:rsidR="00490891">
        <w:rPr>
          <w:rFonts w:ascii="Century" w:hAnsi="Century"/>
          <w:sz w:val="27"/>
          <w:szCs w:val="27"/>
          <w:lang w:val="uk-UA"/>
        </w:rPr>
        <w:t>Городоцького</w:t>
      </w:r>
      <w:r w:rsidR="00B43362" w:rsidRPr="00B55124">
        <w:rPr>
          <w:rFonts w:ascii="Century" w:hAnsi="Century"/>
          <w:sz w:val="27"/>
          <w:szCs w:val="27"/>
          <w:lang w:val="uk-UA"/>
        </w:rPr>
        <w:t xml:space="preserve"> району Львівської області» в сумі 203576,00 (двісті три тисячі п’ятсот сімдесят шість грн. 00коп.).</w:t>
      </w:r>
    </w:p>
    <w:p w14:paraId="6C53C114" w14:textId="28FABA40" w:rsidR="00E322FD" w:rsidRPr="00B55124" w:rsidRDefault="00B43362" w:rsidP="00573C46">
      <w:pPr>
        <w:jc w:val="both"/>
        <w:rPr>
          <w:rFonts w:ascii="Century" w:hAnsi="Century"/>
          <w:sz w:val="27"/>
          <w:szCs w:val="27"/>
        </w:rPr>
      </w:pPr>
      <w:r w:rsidRPr="00B55124">
        <w:rPr>
          <w:rFonts w:ascii="Century" w:hAnsi="Century"/>
          <w:sz w:val="27"/>
          <w:szCs w:val="27"/>
        </w:rPr>
        <w:t>3</w:t>
      </w:r>
      <w:r w:rsidR="00573C46" w:rsidRPr="00B55124">
        <w:rPr>
          <w:rFonts w:ascii="Century" w:hAnsi="Century"/>
          <w:sz w:val="27"/>
          <w:szCs w:val="27"/>
        </w:rPr>
        <w:t>.</w:t>
      </w:r>
      <w:r w:rsidR="00E322FD" w:rsidRPr="00B55124">
        <w:rPr>
          <w:rFonts w:ascii="Century" w:hAnsi="Century"/>
          <w:sz w:val="27"/>
          <w:szCs w:val="27"/>
        </w:rPr>
        <w:t>Контроль за виконанням даного рішення покласти на пост</w:t>
      </w:r>
      <w:r w:rsidR="00F93299" w:rsidRPr="00B55124">
        <w:rPr>
          <w:rFonts w:ascii="Century" w:hAnsi="Century"/>
          <w:sz w:val="27"/>
          <w:szCs w:val="27"/>
        </w:rPr>
        <w:t>ійні комісії</w:t>
      </w:r>
      <w:r w:rsidR="001458FA" w:rsidRPr="00B55124">
        <w:rPr>
          <w:rFonts w:ascii="Century" w:hAnsi="Century"/>
          <w:sz w:val="27"/>
          <w:szCs w:val="27"/>
        </w:rPr>
        <w:t xml:space="preserve"> з питань ЖКГ</w:t>
      </w:r>
      <w:r w:rsidR="00E322FD" w:rsidRPr="00B55124">
        <w:rPr>
          <w:rFonts w:ascii="Century" w:hAnsi="Century"/>
          <w:sz w:val="27"/>
          <w:szCs w:val="27"/>
        </w:rPr>
        <w:t>,</w:t>
      </w:r>
      <w:r w:rsidR="004B59DB">
        <w:rPr>
          <w:rFonts w:ascii="Century" w:hAnsi="Century"/>
          <w:sz w:val="27"/>
          <w:szCs w:val="27"/>
        </w:rPr>
        <w:t xml:space="preserve"> </w:t>
      </w:r>
      <w:r w:rsidR="001458FA" w:rsidRPr="00B55124">
        <w:rPr>
          <w:rFonts w:ascii="Century" w:hAnsi="Century"/>
          <w:sz w:val="27"/>
          <w:szCs w:val="27"/>
        </w:rPr>
        <w:t>дорожньої інфрастр</w:t>
      </w:r>
      <w:r w:rsidR="00D3497D" w:rsidRPr="00B55124">
        <w:rPr>
          <w:rFonts w:ascii="Century" w:hAnsi="Century"/>
          <w:sz w:val="27"/>
          <w:szCs w:val="27"/>
        </w:rPr>
        <w:t>уктури, енергетики, підприємництва</w:t>
      </w:r>
      <w:r w:rsidR="001458FA" w:rsidRPr="00B55124">
        <w:rPr>
          <w:rFonts w:ascii="Century" w:hAnsi="Century"/>
          <w:sz w:val="27"/>
          <w:szCs w:val="27"/>
        </w:rPr>
        <w:t xml:space="preserve"> (</w:t>
      </w:r>
      <w:proofErr w:type="spellStart"/>
      <w:r w:rsidR="001458FA" w:rsidRPr="00B55124">
        <w:rPr>
          <w:rFonts w:ascii="Century" w:hAnsi="Century"/>
          <w:sz w:val="27"/>
          <w:szCs w:val="27"/>
        </w:rPr>
        <w:t>В.Пуцило</w:t>
      </w:r>
      <w:proofErr w:type="spellEnd"/>
      <w:r w:rsidR="001458FA" w:rsidRPr="00B55124">
        <w:rPr>
          <w:rFonts w:ascii="Century" w:hAnsi="Century"/>
          <w:sz w:val="27"/>
          <w:szCs w:val="27"/>
        </w:rPr>
        <w:t>)</w:t>
      </w:r>
      <w:r w:rsidR="00F93299" w:rsidRPr="00B55124">
        <w:rPr>
          <w:rFonts w:ascii="Century" w:hAnsi="Century"/>
          <w:sz w:val="27"/>
          <w:szCs w:val="27"/>
        </w:rPr>
        <w:t>, з питань бюджету, соціально-економічного розвитку, комунального майна і приватизації (</w:t>
      </w:r>
      <w:proofErr w:type="spellStart"/>
      <w:r w:rsidR="00F93299" w:rsidRPr="00B55124">
        <w:rPr>
          <w:rFonts w:ascii="Century" w:hAnsi="Century"/>
          <w:sz w:val="27"/>
          <w:szCs w:val="27"/>
        </w:rPr>
        <w:t>І.Мєскало</w:t>
      </w:r>
      <w:proofErr w:type="spellEnd"/>
      <w:r w:rsidR="00F93299" w:rsidRPr="00B55124">
        <w:rPr>
          <w:rFonts w:ascii="Century" w:hAnsi="Century"/>
          <w:sz w:val="27"/>
          <w:szCs w:val="27"/>
        </w:rPr>
        <w:t>)</w:t>
      </w:r>
      <w:r w:rsidR="00E322FD" w:rsidRPr="00B55124">
        <w:rPr>
          <w:rFonts w:ascii="Century" w:hAnsi="Century"/>
          <w:sz w:val="27"/>
          <w:szCs w:val="27"/>
        </w:rPr>
        <w:t>.</w:t>
      </w:r>
    </w:p>
    <w:p w14:paraId="642310C7" w14:textId="77777777" w:rsidR="008B1637" w:rsidRPr="00B55124" w:rsidRDefault="008B1637" w:rsidP="00573C46">
      <w:pPr>
        <w:jc w:val="both"/>
        <w:rPr>
          <w:rFonts w:ascii="Century" w:hAnsi="Century"/>
          <w:sz w:val="27"/>
          <w:szCs w:val="27"/>
        </w:rPr>
      </w:pPr>
    </w:p>
    <w:p w14:paraId="30478D84" w14:textId="6DA2612A" w:rsidR="003C66B2" w:rsidRPr="00B55124" w:rsidRDefault="00E91E0F" w:rsidP="003D203B">
      <w:pPr>
        <w:pStyle w:val="a6"/>
        <w:spacing w:before="0" w:beforeAutospacing="0" w:after="0" w:afterAutospacing="0"/>
        <w:rPr>
          <w:rFonts w:ascii="Century" w:hAnsi="Century"/>
          <w:sz w:val="27"/>
          <w:szCs w:val="27"/>
          <w:lang w:val="uk-UA"/>
        </w:rPr>
      </w:pPr>
      <w:proofErr w:type="spellStart"/>
      <w:r w:rsidRPr="00B55124">
        <w:rPr>
          <w:rFonts w:ascii="Century" w:hAnsi="Century"/>
          <w:b/>
          <w:bCs/>
          <w:color w:val="000000"/>
          <w:sz w:val="27"/>
          <w:szCs w:val="27"/>
        </w:rPr>
        <w:t>Міський</w:t>
      </w:r>
      <w:proofErr w:type="spellEnd"/>
      <w:r w:rsidRPr="00B55124">
        <w:rPr>
          <w:rFonts w:ascii="Century" w:hAnsi="Century"/>
          <w:b/>
          <w:bCs/>
          <w:color w:val="000000"/>
          <w:sz w:val="27"/>
          <w:szCs w:val="27"/>
        </w:rPr>
        <w:t xml:space="preserve"> голова</w:t>
      </w:r>
      <w:r w:rsidR="003D203B" w:rsidRPr="00B55124">
        <w:rPr>
          <w:rFonts w:ascii="Century" w:hAnsi="Century"/>
          <w:b/>
          <w:bCs/>
          <w:color w:val="000000"/>
          <w:sz w:val="27"/>
          <w:szCs w:val="27"/>
          <w:lang w:val="uk-UA"/>
        </w:rPr>
        <w:t xml:space="preserve">             </w:t>
      </w:r>
      <w:r w:rsidR="004B59DB">
        <w:rPr>
          <w:rFonts w:ascii="Century" w:hAnsi="Century"/>
          <w:b/>
          <w:bCs/>
          <w:color w:val="000000"/>
          <w:sz w:val="27"/>
          <w:szCs w:val="27"/>
          <w:lang w:val="uk-UA"/>
        </w:rPr>
        <w:tab/>
      </w:r>
      <w:r w:rsidR="004B59DB">
        <w:rPr>
          <w:rFonts w:ascii="Century" w:hAnsi="Century"/>
          <w:b/>
          <w:bCs/>
          <w:color w:val="000000"/>
          <w:sz w:val="27"/>
          <w:szCs w:val="27"/>
          <w:lang w:val="uk-UA"/>
        </w:rPr>
        <w:tab/>
      </w:r>
      <w:r w:rsidR="004B59DB">
        <w:rPr>
          <w:rFonts w:ascii="Century" w:hAnsi="Century"/>
          <w:b/>
          <w:bCs/>
          <w:color w:val="000000"/>
          <w:sz w:val="27"/>
          <w:szCs w:val="27"/>
          <w:lang w:val="uk-UA"/>
        </w:rPr>
        <w:tab/>
      </w:r>
      <w:r w:rsidR="003D203B" w:rsidRPr="00B55124">
        <w:rPr>
          <w:rFonts w:ascii="Century" w:hAnsi="Century"/>
          <w:b/>
          <w:bCs/>
          <w:color w:val="000000"/>
          <w:sz w:val="27"/>
          <w:szCs w:val="27"/>
          <w:lang w:val="uk-UA"/>
        </w:rPr>
        <w:t>Володимир РЕМЕНЯК</w:t>
      </w:r>
    </w:p>
    <w:sectPr w:rsidR="003C66B2" w:rsidRPr="00B55124" w:rsidSect="0091486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6DC31" w14:textId="77777777" w:rsidR="009302C8" w:rsidRDefault="009302C8" w:rsidP="00B55124">
      <w:r>
        <w:separator/>
      </w:r>
    </w:p>
  </w:endnote>
  <w:endnote w:type="continuationSeparator" w:id="0">
    <w:p w14:paraId="4D3588A2" w14:textId="77777777" w:rsidR="009302C8" w:rsidRDefault="009302C8" w:rsidP="00B55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66504" w14:textId="77777777" w:rsidR="009302C8" w:rsidRDefault="009302C8" w:rsidP="00B55124">
      <w:r>
        <w:separator/>
      </w:r>
    </w:p>
  </w:footnote>
  <w:footnote w:type="continuationSeparator" w:id="0">
    <w:p w14:paraId="2F0215A8" w14:textId="77777777" w:rsidR="009302C8" w:rsidRDefault="009302C8" w:rsidP="00B55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153"/>
    <w:multiLevelType w:val="multilevel"/>
    <w:tmpl w:val="ADA06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0CC"/>
    <w:rsid w:val="000060A9"/>
    <w:rsid w:val="000668FA"/>
    <w:rsid w:val="00080092"/>
    <w:rsid w:val="000B03BD"/>
    <w:rsid w:val="00117176"/>
    <w:rsid w:val="001458FA"/>
    <w:rsid w:val="00163585"/>
    <w:rsid w:val="001756FB"/>
    <w:rsid w:val="0018668E"/>
    <w:rsid w:val="00196ECF"/>
    <w:rsid w:val="0022153C"/>
    <w:rsid w:val="00247174"/>
    <w:rsid w:val="00282225"/>
    <w:rsid w:val="002A70CC"/>
    <w:rsid w:val="002B37BC"/>
    <w:rsid w:val="002C4173"/>
    <w:rsid w:val="002C6F66"/>
    <w:rsid w:val="002E5F9C"/>
    <w:rsid w:val="003152FF"/>
    <w:rsid w:val="00360F21"/>
    <w:rsid w:val="003662EC"/>
    <w:rsid w:val="003B3D64"/>
    <w:rsid w:val="003C66B2"/>
    <w:rsid w:val="003D203B"/>
    <w:rsid w:val="003F3238"/>
    <w:rsid w:val="0042388C"/>
    <w:rsid w:val="004244F5"/>
    <w:rsid w:val="00457308"/>
    <w:rsid w:val="00490891"/>
    <w:rsid w:val="004B59DB"/>
    <w:rsid w:val="004B733B"/>
    <w:rsid w:val="00511D74"/>
    <w:rsid w:val="005365B5"/>
    <w:rsid w:val="005431FD"/>
    <w:rsid w:val="0055033A"/>
    <w:rsid w:val="00573C46"/>
    <w:rsid w:val="005862BB"/>
    <w:rsid w:val="00586F57"/>
    <w:rsid w:val="00590C44"/>
    <w:rsid w:val="00617F21"/>
    <w:rsid w:val="006352D6"/>
    <w:rsid w:val="00642346"/>
    <w:rsid w:val="0066462C"/>
    <w:rsid w:val="0068121A"/>
    <w:rsid w:val="006F48BA"/>
    <w:rsid w:val="007129FA"/>
    <w:rsid w:val="0072728E"/>
    <w:rsid w:val="00737140"/>
    <w:rsid w:val="00757D95"/>
    <w:rsid w:val="00766BD1"/>
    <w:rsid w:val="0078485D"/>
    <w:rsid w:val="007D00B0"/>
    <w:rsid w:val="007D0E2E"/>
    <w:rsid w:val="007E282C"/>
    <w:rsid w:val="008130F2"/>
    <w:rsid w:val="00817593"/>
    <w:rsid w:val="008A1A4F"/>
    <w:rsid w:val="008A2E45"/>
    <w:rsid w:val="008B1637"/>
    <w:rsid w:val="00914867"/>
    <w:rsid w:val="009302C8"/>
    <w:rsid w:val="009375CE"/>
    <w:rsid w:val="0094258E"/>
    <w:rsid w:val="009477BD"/>
    <w:rsid w:val="009B795F"/>
    <w:rsid w:val="009D3982"/>
    <w:rsid w:val="00A2109B"/>
    <w:rsid w:val="00A33A8F"/>
    <w:rsid w:val="00A931D4"/>
    <w:rsid w:val="00B05E47"/>
    <w:rsid w:val="00B21A9E"/>
    <w:rsid w:val="00B2581A"/>
    <w:rsid w:val="00B43362"/>
    <w:rsid w:val="00B55124"/>
    <w:rsid w:val="00B60F4B"/>
    <w:rsid w:val="00B64605"/>
    <w:rsid w:val="00BA0B56"/>
    <w:rsid w:val="00BB0CD1"/>
    <w:rsid w:val="00BD6368"/>
    <w:rsid w:val="00BD6379"/>
    <w:rsid w:val="00C124F2"/>
    <w:rsid w:val="00C224BA"/>
    <w:rsid w:val="00C327B5"/>
    <w:rsid w:val="00C41AA4"/>
    <w:rsid w:val="00C42AD4"/>
    <w:rsid w:val="00C65010"/>
    <w:rsid w:val="00CA2B06"/>
    <w:rsid w:val="00D02A4F"/>
    <w:rsid w:val="00D1748F"/>
    <w:rsid w:val="00D3497D"/>
    <w:rsid w:val="00DB08DC"/>
    <w:rsid w:val="00DD799B"/>
    <w:rsid w:val="00DE4755"/>
    <w:rsid w:val="00E040D3"/>
    <w:rsid w:val="00E105A1"/>
    <w:rsid w:val="00E16B3B"/>
    <w:rsid w:val="00E322FD"/>
    <w:rsid w:val="00E91E0F"/>
    <w:rsid w:val="00EB5B6F"/>
    <w:rsid w:val="00EC3C25"/>
    <w:rsid w:val="00EF3321"/>
    <w:rsid w:val="00F14354"/>
    <w:rsid w:val="00F4693B"/>
    <w:rsid w:val="00F6421F"/>
    <w:rsid w:val="00F93299"/>
    <w:rsid w:val="00FA218F"/>
    <w:rsid w:val="00FA46C9"/>
    <w:rsid w:val="00FB1A41"/>
    <w:rsid w:val="00FD177F"/>
    <w:rsid w:val="00FD650F"/>
    <w:rsid w:val="00FD6D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8723D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6ECF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ECF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character" w:customStyle="1" w:styleId="2">
    <w:name w:val="Основной текст (2)_"/>
    <w:basedOn w:val="a0"/>
    <w:link w:val="20"/>
    <w:locked/>
    <w:rsid w:val="00196EC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6ECF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hAnsi="Times New Roman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BD636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D6368"/>
    <w:rPr>
      <w:rFonts w:ascii="Tahoma" w:eastAsia="Times New Roman" w:hAnsi="Tahoma" w:cs="Tahoma"/>
      <w:color w:val="000000"/>
      <w:sz w:val="16"/>
      <w:szCs w:val="16"/>
      <w:lang w:val="uk-UA" w:eastAsia="uk-UA" w:bidi="uk-UA"/>
    </w:rPr>
  </w:style>
  <w:style w:type="paragraph" w:customStyle="1" w:styleId="docdata">
    <w:name w:val="docdata"/>
    <w:aliases w:val="docy,v5,17672,baiaagaaboqcaaadtzoaaautpwaaaaaaaaaaaaaaaaaaaaaaaaaaaaaaaaaaaaaaaaaaaaaaaaaaaaaaaaaaaaaaaaaaaaaaaaaaaaaaaaaaaaaaaaaaaaaaaaaaaaaaaaaaaaaaaaaaaaaaaaaaaaaaaaaaaaaaaaaaaaaaaaaaaaaaaaaaaaaaaaaaaaaaaaaaaaaaaaaaaaaaaaaaaaaaaaaaaaaaaaaaaaa"/>
    <w:basedOn w:val="a"/>
    <w:rsid w:val="00247174"/>
    <w:pPr>
      <w:widowControl/>
      <w:spacing w:before="100" w:beforeAutospacing="1" w:after="100" w:afterAutospacing="1"/>
    </w:pPr>
    <w:rPr>
      <w:rFonts w:ascii="Times New Roman" w:hAnsi="Times New Roman"/>
      <w:color w:val="auto"/>
      <w:lang w:val="ru-RU" w:eastAsia="ru-RU" w:bidi="ar-SA"/>
    </w:rPr>
  </w:style>
  <w:style w:type="paragraph" w:styleId="a6">
    <w:name w:val="Normal (Web)"/>
    <w:basedOn w:val="a"/>
    <w:uiPriority w:val="99"/>
    <w:unhideWhenUsed/>
    <w:rsid w:val="00247174"/>
    <w:pPr>
      <w:widowControl/>
      <w:spacing w:before="100" w:beforeAutospacing="1" w:after="100" w:afterAutospacing="1"/>
    </w:pPr>
    <w:rPr>
      <w:rFonts w:ascii="Times New Roman" w:hAnsi="Times New Roman"/>
      <w:color w:val="auto"/>
      <w:lang w:val="ru-RU" w:eastAsia="ru-RU" w:bidi="ar-SA"/>
    </w:rPr>
  </w:style>
  <w:style w:type="paragraph" w:styleId="a7">
    <w:name w:val="No Spacing"/>
    <w:uiPriority w:val="1"/>
    <w:qFormat/>
    <w:rsid w:val="007E282C"/>
    <w:pPr>
      <w:spacing w:after="0" w:line="240" w:lineRule="auto"/>
    </w:pPr>
    <w:rPr>
      <w:lang w:val="uk-UA"/>
    </w:rPr>
  </w:style>
  <w:style w:type="table" w:styleId="a8">
    <w:name w:val="Table Grid"/>
    <w:basedOn w:val="a1"/>
    <w:uiPriority w:val="59"/>
    <w:rsid w:val="00C124F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Содержимое таблицы"/>
    <w:basedOn w:val="a"/>
    <w:qFormat/>
    <w:rsid w:val="00E16B3B"/>
    <w:pPr>
      <w:suppressLineNumbers/>
      <w:snapToGrid w:val="0"/>
    </w:pPr>
    <w:rPr>
      <w:rFonts w:ascii="Liberation Serif" w:eastAsia="Droid Sans" w:hAnsi="Liberation Serif" w:cs="FreeSans"/>
      <w:color w:val="auto"/>
      <w:kern w:val="1"/>
      <w:lang w:val="en-US" w:eastAsia="zh-CN" w:bidi="hi-IN"/>
    </w:rPr>
  </w:style>
  <w:style w:type="paragraph" w:customStyle="1" w:styleId="tc2">
    <w:name w:val="tc2"/>
    <w:basedOn w:val="a"/>
    <w:rsid w:val="00590C44"/>
    <w:pPr>
      <w:widowControl/>
      <w:spacing w:line="300" w:lineRule="atLeast"/>
      <w:jc w:val="center"/>
    </w:pPr>
    <w:rPr>
      <w:rFonts w:ascii="Times New Roman" w:hAnsi="Times New Roman"/>
      <w:color w:val="auto"/>
      <w:lang w:val="ru-RU" w:eastAsia="ru-RU" w:bidi="ar-SA"/>
    </w:rPr>
  </w:style>
  <w:style w:type="paragraph" w:customStyle="1" w:styleId="1">
    <w:name w:val="Знак Знак1 Знак"/>
    <w:basedOn w:val="a"/>
    <w:rsid w:val="00590C44"/>
    <w:pPr>
      <w:widowControl/>
    </w:pPr>
    <w:rPr>
      <w:rFonts w:ascii="Verdana" w:hAnsi="Verdana" w:cs="Verdana"/>
      <w:color w:val="auto"/>
      <w:sz w:val="20"/>
      <w:szCs w:val="20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B55124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B55124"/>
    <w:rPr>
      <w:rFonts w:ascii="Arial Unicode MS" w:eastAsia="Times New Roman" w:hAnsi="Arial Unicode MS" w:cs="Times New Roman"/>
      <w:color w:val="000000"/>
      <w:sz w:val="24"/>
      <w:szCs w:val="24"/>
      <w:lang w:val="uk-UA" w:eastAsia="uk-UA" w:bidi="uk-UA"/>
    </w:rPr>
  </w:style>
  <w:style w:type="paragraph" w:styleId="ac">
    <w:name w:val="footer"/>
    <w:basedOn w:val="a"/>
    <w:link w:val="ad"/>
    <w:uiPriority w:val="99"/>
    <w:unhideWhenUsed/>
    <w:rsid w:val="00B55124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B55124"/>
    <w:rPr>
      <w:rFonts w:ascii="Arial Unicode MS" w:eastAsia="Times New Roman" w:hAnsi="Arial Unicode MS" w:cs="Times New Roman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5C134-A2E1-4F0E-AE25-1FDCF674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2021-07-22T12:53:00Z</cp:lastPrinted>
  <dcterms:created xsi:type="dcterms:W3CDTF">2021-07-21T13:58:00Z</dcterms:created>
  <dcterms:modified xsi:type="dcterms:W3CDTF">2021-07-22T12:54:00Z</dcterms:modified>
</cp:coreProperties>
</file>