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29FA" w:rsidRDefault="006D29FA" w:rsidP="006D29F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6D29FA" w:rsidRDefault="006D29FA" w:rsidP="006D29FA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 w:rsidR="004612EA">
        <w:rPr>
          <w:rFonts w:ascii="Century" w:hAnsi="Century"/>
          <w:b/>
          <w:noProof/>
          <w:sz w:val="36"/>
          <w:szCs w:val="36"/>
          <w:lang w:val="uk-UA"/>
        </w:rPr>
        <w:t>23/28-5425</w:t>
      </w:r>
      <w:bookmarkStart w:id="0" w:name="_GoBack"/>
      <w:bookmarkEnd w:id="0"/>
      <w:r>
        <w:rPr>
          <w:rFonts w:ascii="Century" w:hAnsi="Century"/>
          <w:b/>
          <w:sz w:val="36"/>
          <w:szCs w:val="36"/>
          <w:lang w:val="uk-UA"/>
        </w:rPr>
        <w:t xml:space="preserve"> </w:t>
      </w:r>
    </w:p>
    <w:p w:rsidR="006D29FA" w:rsidRDefault="006D29FA" w:rsidP="006D29F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E0283D" w:rsidRPr="00E81227" w:rsidRDefault="00E0283D" w:rsidP="00E0283D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   м. Городок</w:t>
      </w:r>
    </w:p>
    <w:p w:rsidR="006D29FA" w:rsidRDefault="006D29FA" w:rsidP="006D29FA">
      <w:pPr>
        <w:jc w:val="center"/>
        <w:rPr>
          <w:rFonts w:ascii="Century" w:hAnsi="Century"/>
          <w:sz w:val="28"/>
          <w:szCs w:val="28"/>
        </w:rPr>
      </w:pPr>
    </w:p>
    <w:p w:rsidR="006D29FA" w:rsidRDefault="006D29FA" w:rsidP="006D29FA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Мельника Богдана Івановича в с. Годвишня, вул. Джерельна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</w:rPr>
        <w:t xml:space="preserve">«для </w:t>
      </w:r>
      <w:r>
        <w:rPr>
          <w:rFonts w:ascii="Century" w:hAnsi="Century"/>
          <w:b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Century" w:hAnsi="Century"/>
          <w:b/>
          <w:sz w:val="28"/>
          <w:szCs w:val="28"/>
        </w:rPr>
        <w:t>»</w:t>
      </w:r>
    </w:p>
    <w:p w:rsidR="006D29FA" w:rsidRDefault="006D29FA" w:rsidP="006D29FA">
      <w:pPr>
        <w:rPr>
          <w:rFonts w:ascii="Century" w:hAnsi="Century"/>
          <w:sz w:val="28"/>
          <w:szCs w:val="28"/>
          <w:lang w:val="uk-UA"/>
        </w:rPr>
      </w:pPr>
    </w:p>
    <w:p w:rsidR="006D29FA" w:rsidRDefault="006D29FA" w:rsidP="006D29FA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Розглянувши заяву Мельника Б.І., про затвердження проекту землеустрою щодо відведення земельної ділянки приватної власності </w:t>
      </w:r>
      <w:r w:rsidRPr="006D29FA">
        <w:rPr>
          <w:rFonts w:ascii="Century" w:hAnsi="Century"/>
          <w:sz w:val="28"/>
          <w:szCs w:val="28"/>
          <w:lang w:val="uk-UA"/>
        </w:rPr>
        <w:t>с. Годвишня, вул. Джерельна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</w:rPr>
        <w:t xml:space="preserve">«для </w:t>
      </w:r>
      <w:r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 xml:space="preserve">, відповідний проект землеустрою розроблений ФОП </w:t>
      </w:r>
      <w:proofErr w:type="spellStart"/>
      <w:r>
        <w:rPr>
          <w:rFonts w:ascii="Century" w:hAnsi="Century"/>
          <w:sz w:val="28"/>
          <w:szCs w:val="28"/>
          <w:lang w:val="uk-UA"/>
        </w:rPr>
        <w:t>Тимоць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В.Я.,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6D29FA" w:rsidRDefault="006D29FA" w:rsidP="006D29FA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6D29FA" w:rsidRPr="006D29FA" w:rsidRDefault="006D29FA" w:rsidP="006D29FA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</w:t>
      </w:r>
      <w:r w:rsidRPr="006D29FA">
        <w:rPr>
          <w:rFonts w:ascii="Century" w:hAnsi="Century"/>
          <w:sz w:val="28"/>
          <w:szCs w:val="28"/>
          <w:lang w:val="uk-UA"/>
        </w:rPr>
        <w:t xml:space="preserve">власності Мельника Богдана Івановича для зміни цільового призначення із «для ведення особистого селянського господарства» на </w:t>
      </w:r>
      <w:r w:rsidRPr="006D29FA">
        <w:rPr>
          <w:rFonts w:ascii="Century" w:hAnsi="Century"/>
          <w:sz w:val="28"/>
          <w:szCs w:val="28"/>
        </w:rPr>
        <w:t xml:space="preserve">«для </w:t>
      </w:r>
      <w:r w:rsidRPr="006D29FA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Pr="006D29FA">
        <w:rPr>
          <w:rFonts w:ascii="Century" w:hAnsi="Century"/>
          <w:sz w:val="28"/>
          <w:szCs w:val="28"/>
        </w:rPr>
        <w:t>»</w:t>
      </w:r>
      <w:r w:rsidRPr="006D29FA">
        <w:rPr>
          <w:rFonts w:ascii="Century" w:hAnsi="Century"/>
          <w:sz w:val="28"/>
          <w:szCs w:val="28"/>
          <w:lang w:val="uk-UA"/>
        </w:rPr>
        <w:t xml:space="preserve"> площею 0,1085 га. кадастровий номер 4620983300:23:002:0016 в с. Годвишня, вул. Джерельна, Львівського району Львівської області.</w:t>
      </w:r>
    </w:p>
    <w:p w:rsidR="006D29FA" w:rsidRPr="006D29FA" w:rsidRDefault="006D29FA" w:rsidP="006D29FA">
      <w:pPr>
        <w:jc w:val="both"/>
        <w:rPr>
          <w:rFonts w:ascii="Century" w:hAnsi="Century"/>
          <w:sz w:val="28"/>
          <w:szCs w:val="28"/>
          <w:lang w:val="uk-UA"/>
        </w:rPr>
      </w:pPr>
      <w:r w:rsidRPr="006D29FA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Мельника Богдана Івановича із «для ведення особистого селянського господарства» на </w:t>
      </w:r>
      <w:r w:rsidRPr="006D29FA">
        <w:rPr>
          <w:rFonts w:ascii="Century" w:hAnsi="Century"/>
          <w:sz w:val="28"/>
          <w:szCs w:val="28"/>
        </w:rPr>
        <w:t xml:space="preserve">«для </w:t>
      </w:r>
      <w:r w:rsidRPr="006D29FA">
        <w:rPr>
          <w:rFonts w:ascii="Century" w:hAnsi="Century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Pr="006D29FA">
        <w:rPr>
          <w:rFonts w:ascii="Century" w:hAnsi="Century"/>
          <w:sz w:val="28"/>
          <w:szCs w:val="28"/>
        </w:rPr>
        <w:t>»</w:t>
      </w:r>
      <w:r w:rsidRPr="006D29FA">
        <w:rPr>
          <w:rFonts w:ascii="Century" w:hAnsi="Century"/>
          <w:sz w:val="28"/>
          <w:szCs w:val="28"/>
          <w:lang w:val="uk-UA"/>
        </w:rPr>
        <w:t xml:space="preserve"> площею 0,1085 га. кадастровий номер 4620983300:23:002:0016 в с. Годвишня, вул. Джерельна, Львівського району Львівської області.</w:t>
      </w:r>
    </w:p>
    <w:p w:rsidR="006D29FA" w:rsidRDefault="006D29FA" w:rsidP="006D29FA">
      <w:pPr>
        <w:jc w:val="both"/>
        <w:rPr>
          <w:rFonts w:ascii="Century" w:hAnsi="Century"/>
          <w:sz w:val="28"/>
          <w:szCs w:val="28"/>
          <w:lang w:val="uk-UA"/>
        </w:rPr>
      </w:pPr>
      <w:r w:rsidRPr="006D29FA">
        <w:rPr>
          <w:rFonts w:ascii="Century" w:hAnsi="Century"/>
          <w:sz w:val="28"/>
          <w:szCs w:val="28"/>
          <w:lang w:val="uk-UA"/>
        </w:rPr>
        <w:lastRenderedPageBreak/>
        <w:t>3. Мельнику Богдану Івановичу використовувати земельну ділянку за цільовим призначенням, суворо дотримуватись</w:t>
      </w:r>
      <w:r>
        <w:rPr>
          <w:rFonts w:ascii="Century" w:hAnsi="Century"/>
          <w:sz w:val="28"/>
          <w:szCs w:val="28"/>
          <w:lang w:val="uk-UA"/>
        </w:rPr>
        <w:t xml:space="preserve"> вимог земельного та природоохоронного законодавства України.</w:t>
      </w:r>
    </w:p>
    <w:p w:rsidR="006D29FA" w:rsidRDefault="006D29FA" w:rsidP="006D29FA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>
        <w:rPr>
          <w:rFonts w:ascii="Century" w:hAnsi="Century"/>
          <w:sz w:val="28"/>
          <w:szCs w:val="28"/>
        </w:rPr>
        <w:t>.</w:t>
      </w:r>
    </w:p>
    <w:p w:rsidR="006D29FA" w:rsidRDefault="006D29FA" w:rsidP="006D29FA">
      <w:pPr>
        <w:jc w:val="both"/>
        <w:rPr>
          <w:rFonts w:ascii="Century" w:hAnsi="Century"/>
          <w:sz w:val="28"/>
          <w:szCs w:val="28"/>
        </w:rPr>
      </w:pPr>
    </w:p>
    <w:p w:rsidR="006D29FA" w:rsidRDefault="006D29FA" w:rsidP="006D29FA">
      <w:pPr>
        <w:jc w:val="both"/>
        <w:rPr>
          <w:rFonts w:ascii="Century" w:hAnsi="Century"/>
          <w:sz w:val="28"/>
          <w:szCs w:val="28"/>
        </w:rPr>
      </w:pPr>
    </w:p>
    <w:p w:rsidR="006D29FA" w:rsidRDefault="006D29FA" w:rsidP="006D29FA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Володимир РЕМЕНЯК</w:t>
      </w:r>
    </w:p>
    <w:p w:rsidR="006D29FA" w:rsidRDefault="006D29FA" w:rsidP="006D29FA"/>
    <w:p w:rsidR="006D29FA" w:rsidRDefault="006D29FA" w:rsidP="006D29FA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22"/>
    <w:rsid w:val="004346F8"/>
    <w:rsid w:val="004612EA"/>
    <w:rsid w:val="004C15FF"/>
    <w:rsid w:val="006D29FA"/>
    <w:rsid w:val="00A07A22"/>
    <w:rsid w:val="00BB5C3E"/>
    <w:rsid w:val="00C32D83"/>
    <w:rsid w:val="00E0283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B977"/>
  <w15:chartTrackingRefBased/>
  <w15:docId w15:val="{A5A47617-F5E8-4AF4-B7A5-80026049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D29F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9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1531</Words>
  <Characters>874</Characters>
  <Application>Microsoft Office Word</Application>
  <DocSecurity>0</DocSecurity>
  <Lines>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9</cp:revision>
  <dcterms:created xsi:type="dcterms:W3CDTF">2023-01-11T08:22:00Z</dcterms:created>
  <dcterms:modified xsi:type="dcterms:W3CDTF">2023-02-10T07:55:00Z</dcterms:modified>
</cp:coreProperties>
</file>