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9C57E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D08D788" wp14:editId="37415FD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A402D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99CCA2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F04F34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BF66115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5F73E7E" w14:textId="692050B5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014B7">
        <w:rPr>
          <w:rFonts w:ascii="Century" w:eastAsia="Calibri" w:hAnsi="Century"/>
          <w:b/>
          <w:sz w:val="32"/>
          <w:szCs w:val="32"/>
          <w:lang w:eastAsia="ru-RU"/>
        </w:rPr>
        <w:t>24/43-6803</w:t>
      </w:r>
    </w:p>
    <w:p w14:paraId="392535C6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638CCA23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7677ABA0" w14:textId="4255F69A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E368F0">
        <w:rPr>
          <w:rFonts w:ascii="Century" w:hAnsi="Century"/>
          <w:b/>
          <w:sz w:val="28"/>
          <w:szCs w:val="28"/>
        </w:rPr>
        <w:t>Градівського</w:t>
      </w:r>
      <w:proofErr w:type="spellEnd"/>
      <w:r w:rsidR="00FB680F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68001E92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67A1B435" w14:textId="77777777" w:rsidR="00B00141" w:rsidRDefault="000F6E56" w:rsidP="001014B7">
      <w:pPr>
        <w:tabs>
          <w:tab w:val="left" w:pos="3287"/>
        </w:tabs>
        <w:spacing w:line="360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E368F0">
        <w:rPr>
          <w:rFonts w:ascii="Century" w:hAnsi="Century"/>
          <w:sz w:val="28"/>
          <w:szCs w:val="28"/>
        </w:rPr>
        <w:t>Градівського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18B480B" w14:textId="77777777" w:rsidR="00BF38FF" w:rsidRPr="00B00141" w:rsidRDefault="00BF38FF" w:rsidP="001014B7">
      <w:pPr>
        <w:tabs>
          <w:tab w:val="left" w:pos="3287"/>
        </w:tabs>
        <w:spacing w:after="0" w:line="36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1757B254" w14:textId="77777777" w:rsidR="00C22D60" w:rsidRDefault="00C22D60" w:rsidP="001014B7">
      <w:pPr>
        <w:tabs>
          <w:tab w:val="left" w:pos="3287"/>
        </w:tabs>
        <w:spacing w:after="0" w:line="36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1A60FC50" w14:textId="77777777" w:rsidR="00BF38FF" w:rsidRPr="00B00141" w:rsidRDefault="00BF38FF" w:rsidP="001014B7">
      <w:pPr>
        <w:tabs>
          <w:tab w:val="left" w:pos="3287"/>
        </w:tabs>
        <w:spacing w:after="0" w:line="36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15BC3A98" w14:textId="77777777" w:rsidR="00524637" w:rsidRDefault="00C2187A" w:rsidP="001014B7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E368F0">
        <w:rPr>
          <w:rFonts w:ascii="Century" w:hAnsi="Century"/>
          <w:sz w:val="28"/>
          <w:szCs w:val="28"/>
          <w:lang w:val="uk-UA" w:eastAsia="uk-UA"/>
        </w:rPr>
        <w:t>Градівського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E368F0">
        <w:rPr>
          <w:rFonts w:ascii="Century" w:hAnsi="Century"/>
          <w:sz w:val="28"/>
          <w:szCs w:val="28"/>
          <w:lang w:val="uk-UA" w:eastAsia="uk-UA"/>
        </w:rPr>
        <w:t>Легедзи</w:t>
      </w:r>
      <w:proofErr w:type="spellEnd"/>
      <w:r w:rsidR="00E368F0">
        <w:rPr>
          <w:rFonts w:ascii="Century" w:hAnsi="Century"/>
          <w:sz w:val="28"/>
          <w:szCs w:val="28"/>
          <w:lang w:val="uk-UA" w:eastAsia="uk-UA"/>
        </w:rPr>
        <w:t xml:space="preserve"> Мар</w:t>
      </w:r>
      <w:r w:rsidR="00E368F0" w:rsidRPr="00E368F0">
        <w:rPr>
          <w:rFonts w:ascii="Century" w:hAnsi="Century"/>
          <w:sz w:val="28"/>
          <w:szCs w:val="28"/>
          <w:lang w:eastAsia="uk-UA"/>
        </w:rPr>
        <w:t>’</w:t>
      </w:r>
      <w:proofErr w:type="spellStart"/>
      <w:r w:rsidR="00E368F0" w:rsidRPr="00E368F0">
        <w:rPr>
          <w:rFonts w:ascii="Century" w:hAnsi="Century"/>
          <w:sz w:val="28"/>
          <w:szCs w:val="28"/>
          <w:lang w:eastAsia="uk-UA"/>
        </w:rPr>
        <w:t>яна</w:t>
      </w:r>
      <w:proofErr w:type="spellEnd"/>
      <w:r w:rsidR="00E368F0" w:rsidRPr="00E368F0">
        <w:rPr>
          <w:rFonts w:ascii="Century" w:hAnsi="Century"/>
          <w:sz w:val="28"/>
          <w:szCs w:val="28"/>
          <w:lang w:eastAsia="uk-UA"/>
        </w:rPr>
        <w:t xml:space="preserve"> Богдановича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9D43E3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71208F2A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09213612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A241519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54A41A4" w14:textId="3D88BEF5" w:rsidR="001014B7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42129844" w14:textId="77777777" w:rsidR="001014B7" w:rsidRDefault="001014B7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34FD161" w14:textId="77777777" w:rsidR="001014B7" w:rsidRPr="00323940" w:rsidRDefault="001014B7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8202F30" w14:textId="77777777" w:rsidR="001014B7" w:rsidRPr="00CC5A51" w:rsidRDefault="001014B7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5BEF9B6" w14:textId="0E1EFD75" w:rsidR="001014B7" w:rsidRDefault="001014B7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6803</w:t>
      </w:r>
    </w:p>
    <w:p w14:paraId="2D55341D" w14:textId="77777777" w:rsidR="001014B7" w:rsidRDefault="001014B7" w:rsidP="001014B7">
      <w:pPr>
        <w:spacing w:after="0"/>
        <w:jc w:val="center"/>
        <w:rPr>
          <w:rFonts w:ascii="Century" w:hAnsi="Century"/>
          <w:b/>
          <w:sz w:val="28"/>
          <w:szCs w:val="28"/>
          <w:u w:val="single"/>
        </w:rPr>
      </w:pPr>
    </w:p>
    <w:p w14:paraId="29B0DB52" w14:textId="55EE2D85" w:rsidR="001014B7" w:rsidRPr="001014B7" w:rsidRDefault="001014B7" w:rsidP="001014B7">
      <w:pPr>
        <w:spacing w:after="0"/>
        <w:jc w:val="center"/>
        <w:rPr>
          <w:rFonts w:ascii="Century" w:hAnsi="Century"/>
          <w:b/>
          <w:sz w:val="28"/>
          <w:szCs w:val="28"/>
          <w:u w:val="single"/>
        </w:rPr>
      </w:pPr>
      <w:r w:rsidRPr="001014B7">
        <w:rPr>
          <w:rFonts w:ascii="Century" w:hAnsi="Century"/>
          <w:b/>
          <w:sz w:val="28"/>
          <w:szCs w:val="28"/>
          <w:u w:val="single"/>
        </w:rPr>
        <w:t>ЗВІТ</w:t>
      </w:r>
    </w:p>
    <w:p w14:paraId="00DAAFA3" w14:textId="77777777" w:rsidR="001014B7" w:rsidRPr="001014B7" w:rsidRDefault="001014B7" w:rsidP="001014B7">
      <w:pPr>
        <w:spacing w:after="0"/>
        <w:jc w:val="center"/>
        <w:rPr>
          <w:rFonts w:ascii="Century" w:hAnsi="Century"/>
          <w:b/>
          <w:sz w:val="28"/>
          <w:szCs w:val="28"/>
          <w:u w:val="single"/>
        </w:rPr>
      </w:pPr>
      <w:r w:rsidRPr="001014B7">
        <w:rPr>
          <w:rFonts w:ascii="Century" w:hAnsi="Century"/>
          <w:b/>
          <w:sz w:val="28"/>
          <w:szCs w:val="28"/>
          <w:u w:val="single"/>
        </w:rPr>
        <w:t xml:space="preserve">про роботу </w:t>
      </w:r>
      <w:proofErr w:type="spellStart"/>
      <w:r w:rsidRPr="001014B7">
        <w:rPr>
          <w:rFonts w:ascii="Century" w:hAnsi="Century"/>
          <w:b/>
          <w:sz w:val="28"/>
          <w:szCs w:val="28"/>
          <w:u w:val="single"/>
        </w:rPr>
        <w:t>Градівського</w:t>
      </w:r>
      <w:proofErr w:type="spellEnd"/>
      <w:r w:rsidRPr="001014B7">
        <w:rPr>
          <w:rFonts w:ascii="Century" w:hAnsi="Century"/>
          <w:b/>
          <w:sz w:val="28"/>
          <w:szCs w:val="28"/>
          <w:u w:val="single"/>
        </w:rPr>
        <w:t xml:space="preserve"> </w:t>
      </w:r>
      <w:proofErr w:type="spellStart"/>
      <w:r w:rsidRPr="001014B7">
        <w:rPr>
          <w:rFonts w:ascii="Century" w:hAnsi="Century"/>
          <w:b/>
          <w:sz w:val="28"/>
          <w:szCs w:val="28"/>
          <w:u w:val="single"/>
        </w:rPr>
        <w:t>старостинського</w:t>
      </w:r>
      <w:proofErr w:type="spellEnd"/>
      <w:r w:rsidRPr="001014B7">
        <w:rPr>
          <w:rFonts w:ascii="Century" w:hAnsi="Century"/>
          <w:b/>
          <w:sz w:val="28"/>
          <w:szCs w:val="28"/>
          <w:u w:val="single"/>
        </w:rPr>
        <w:t xml:space="preserve"> округу Городоцької міської ради Львівської області за 2023 рік</w:t>
      </w:r>
    </w:p>
    <w:p w14:paraId="6090A155" w14:textId="77777777" w:rsidR="001014B7" w:rsidRPr="001014B7" w:rsidRDefault="001014B7" w:rsidP="001014B7">
      <w:pPr>
        <w:spacing w:after="0"/>
        <w:jc w:val="center"/>
        <w:rPr>
          <w:rFonts w:ascii="Century" w:hAnsi="Century"/>
          <w:b/>
          <w:sz w:val="28"/>
          <w:szCs w:val="28"/>
          <w:u w:val="single"/>
        </w:rPr>
      </w:pPr>
    </w:p>
    <w:p w14:paraId="278A1EA9" w14:textId="77777777" w:rsidR="001014B7" w:rsidRPr="001014B7" w:rsidRDefault="001014B7" w:rsidP="001014B7">
      <w:pPr>
        <w:spacing w:after="0"/>
        <w:ind w:firstLine="284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sz w:val="28"/>
          <w:szCs w:val="28"/>
        </w:rPr>
        <w:t xml:space="preserve">В </w:t>
      </w:r>
      <w:proofErr w:type="spellStart"/>
      <w:r w:rsidRPr="001014B7">
        <w:rPr>
          <w:rFonts w:ascii="Century" w:hAnsi="Century"/>
          <w:sz w:val="28"/>
          <w:szCs w:val="28"/>
        </w:rPr>
        <w:t>Градівський</w:t>
      </w:r>
      <w:proofErr w:type="spellEnd"/>
      <w:r w:rsidRPr="001014B7">
        <w:rPr>
          <w:rFonts w:ascii="Century" w:hAnsi="Century"/>
          <w:sz w:val="28"/>
          <w:szCs w:val="28"/>
        </w:rPr>
        <w:t xml:space="preserve"> </w:t>
      </w:r>
      <w:proofErr w:type="spellStart"/>
      <w:r w:rsidRPr="001014B7">
        <w:rPr>
          <w:rFonts w:ascii="Century" w:hAnsi="Century"/>
          <w:sz w:val="28"/>
          <w:szCs w:val="28"/>
        </w:rPr>
        <w:t>старостинський</w:t>
      </w:r>
      <w:proofErr w:type="spellEnd"/>
      <w:r w:rsidRPr="001014B7">
        <w:rPr>
          <w:rFonts w:ascii="Century" w:hAnsi="Century"/>
          <w:sz w:val="28"/>
          <w:szCs w:val="28"/>
        </w:rPr>
        <w:t xml:space="preserve"> округ входить три села: </w:t>
      </w:r>
      <w:proofErr w:type="spellStart"/>
      <w:r w:rsidRPr="001014B7">
        <w:rPr>
          <w:rFonts w:ascii="Century" w:hAnsi="Century"/>
          <w:sz w:val="28"/>
          <w:szCs w:val="28"/>
        </w:rPr>
        <w:t>Шоломиничі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, </w:t>
      </w:r>
      <w:proofErr w:type="spellStart"/>
      <w:r w:rsidRPr="001014B7">
        <w:rPr>
          <w:rFonts w:ascii="Century" w:hAnsi="Century"/>
          <w:sz w:val="28"/>
          <w:szCs w:val="28"/>
        </w:rPr>
        <w:t>Дубаневичі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, Градівка, населення яких станом на 01.01.2024 року становить 2782 </w:t>
      </w:r>
      <w:proofErr w:type="spellStart"/>
      <w:r w:rsidRPr="001014B7">
        <w:rPr>
          <w:rFonts w:ascii="Century" w:hAnsi="Century"/>
          <w:sz w:val="28"/>
          <w:szCs w:val="28"/>
        </w:rPr>
        <w:t>чол</w:t>
      </w:r>
      <w:proofErr w:type="spellEnd"/>
      <w:r w:rsidRPr="001014B7">
        <w:rPr>
          <w:rFonts w:ascii="Century" w:hAnsi="Century"/>
          <w:sz w:val="28"/>
          <w:szCs w:val="28"/>
        </w:rPr>
        <w:t xml:space="preserve">., у </w:t>
      </w:r>
      <w:proofErr w:type="spellStart"/>
      <w:r w:rsidRPr="001014B7">
        <w:rPr>
          <w:rFonts w:ascii="Century" w:hAnsi="Century"/>
          <w:sz w:val="28"/>
          <w:szCs w:val="28"/>
        </w:rPr>
        <w:t>т.ч</w:t>
      </w:r>
      <w:proofErr w:type="spellEnd"/>
      <w:r w:rsidRPr="001014B7">
        <w:rPr>
          <w:rFonts w:ascii="Century" w:hAnsi="Century"/>
          <w:sz w:val="28"/>
          <w:szCs w:val="28"/>
        </w:rPr>
        <w:t xml:space="preserve">. </w:t>
      </w:r>
      <w:proofErr w:type="spellStart"/>
      <w:r w:rsidRPr="001014B7">
        <w:rPr>
          <w:rFonts w:ascii="Century" w:hAnsi="Century"/>
          <w:sz w:val="28"/>
          <w:szCs w:val="28"/>
        </w:rPr>
        <w:t>Шоломиничі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 – 344чол., </w:t>
      </w:r>
      <w:proofErr w:type="spellStart"/>
      <w:r w:rsidRPr="001014B7">
        <w:rPr>
          <w:rFonts w:ascii="Century" w:hAnsi="Century"/>
          <w:sz w:val="28"/>
          <w:szCs w:val="28"/>
        </w:rPr>
        <w:t>Дубаневичі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 – 1033 </w:t>
      </w:r>
      <w:proofErr w:type="spellStart"/>
      <w:r w:rsidRPr="001014B7">
        <w:rPr>
          <w:rFonts w:ascii="Century" w:hAnsi="Century"/>
          <w:sz w:val="28"/>
          <w:szCs w:val="28"/>
        </w:rPr>
        <w:t>чол</w:t>
      </w:r>
      <w:proofErr w:type="spellEnd"/>
      <w:r w:rsidRPr="001014B7">
        <w:rPr>
          <w:rFonts w:ascii="Century" w:hAnsi="Century"/>
          <w:sz w:val="28"/>
          <w:szCs w:val="28"/>
        </w:rPr>
        <w:t xml:space="preserve">., Градівка – 1405 </w:t>
      </w:r>
      <w:proofErr w:type="spellStart"/>
      <w:r w:rsidRPr="001014B7">
        <w:rPr>
          <w:rFonts w:ascii="Century" w:hAnsi="Century"/>
          <w:sz w:val="28"/>
          <w:szCs w:val="28"/>
        </w:rPr>
        <w:t>чол</w:t>
      </w:r>
      <w:proofErr w:type="spellEnd"/>
      <w:r w:rsidRPr="001014B7">
        <w:rPr>
          <w:rFonts w:ascii="Century" w:hAnsi="Century"/>
          <w:sz w:val="28"/>
          <w:szCs w:val="28"/>
        </w:rPr>
        <w:t xml:space="preserve">.; 816 дворів, відповідно: </w:t>
      </w:r>
      <w:proofErr w:type="spellStart"/>
      <w:r w:rsidRPr="001014B7">
        <w:rPr>
          <w:rFonts w:ascii="Century" w:hAnsi="Century"/>
          <w:sz w:val="28"/>
          <w:szCs w:val="28"/>
        </w:rPr>
        <w:t>Шоломиничі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 – 135, </w:t>
      </w:r>
      <w:proofErr w:type="spellStart"/>
      <w:r w:rsidRPr="001014B7">
        <w:rPr>
          <w:rFonts w:ascii="Century" w:hAnsi="Century"/>
          <w:sz w:val="28"/>
          <w:szCs w:val="28"/>
        </w:rPr>
        <w:t>Дубаневичі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 – 289, Градівка – 392. У 2023 р. народилося 11 дітей, у </w:t>
      </w:r>
      <w:proofErr w:type="spellStart"/>
      <w:r w:rsidRPr="001014B7">
        <w:rPr>
          <w:rFonts w:ascii="Century" w:hAnsi="Century"/>
          <w:sz w:val="28"/>
          <w:szCs w:val="28"/>
        </w:rPr>
        <w:t>т.ч</w:t>
      </w:r>
      <w:proofErr w:type="spellEnd"/>
      <w:r w:rsidRPr="001014B7">
        <w:rPr>
          <w:rFonts w:ascii="Century" w:hAnsi="Century"/>
          <w:sz w:val="28"/>
          <w:szCs w:val="28"/>
        </w:rPr>
        <w:t xml:space="preserve">.: в с. </w:t>
      </w:r>
      <w:proofErr w:type="spellStart"/>
      <w:r w:rsidRPr="001014B7">
        <w:rPr>
          <w:rFonts w:ascii="Century" w:hAnsi="Century"/>
          <w:sz w:val="28"/>
          <w:szCs w:val="28"/>
        </w:rPr>
        <w:t>Шоломиничі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 – 2, в с. </w:t>
      </w:r>
      <w:proofErr w:type="spellStart"/>
      <w:r w:rsidRPr="001014B7">
        <w:rPr>
          <w:rFonts w:ascii="Century" w:hAnsi="Century"/>
          <w:sz w:val="28"/>
          <w:szCs w:val="28"/>
        </w:rPr>
        <w:t>Дубаневичі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 – 2, в с. Градівка – 7. За аналогічний період померло 42 осіб, в </w:t>
      </w:r>
      <w:proofErr w:type="spellStart"/>
      <w:r w:rsidRPr="001014B7">
        <w:rPr>
          <w:rFonts w:ascii="Century" w:hAnsi="Century"/>
          <w:sz w:val="28"/>
          <w:szCs w:val="28"/>
        </w:rPr>
        <w:t>т.ч</w:t>
      </w:r>
      <w:proofErr w:type="spellEnd"/>
      <w:r w:rsidRPr="001014B7">
        <w:rPr>
          <w:rFonts w:ascii="Century" w:hAnsi="Century"/>
          <w:sz w:val="28"/>
          <w:szCs w:val="28"/>
        </w:rPr>
        <w:t xml:space="preserve">.: с. </w:t>
      </w:r>
      <w:proofErr w:type="spellStart"/>
      <w:r w:rsidRPr="001014B7">
        <w:rPr>
          <w:rFonts w:ascii="Century" w:hAnsi="Century"/>
          <w:sz w:val="28"/>
          <w:szCs w:val="28"/>
        </w:rPr>
        <w:t>Шоломиничі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 – 6, с. </w:t>
      </w:r>
      <w:proofErr w:type="spellStart"/>
      <w:r w:rsidRPr="001014B7">
        <w:rPr>
          <w:rFonts w:ascii="Century" w:hAnsi="Century"/>
          <w:sz w:val="28"/>
          <w:szCs w:val="28"/>
        </w:rPr>
        <w:t>Дубаневичі</w:t>
      </w:r>
      <w:proofErr w:type="spellEnd"/>
      <w:r w:rsidRPr="001014B7">
        <w:rPr>
          <w:rFonts w:ascii="Century" w:hAnsi="Century"/>
          <w:sz w:val="28"/>
          <w:szCs w:val="28"/>
        </w:rPr>
        <w:t xml:space="preserve"> – 20, с. Градівка – 16. На території округу </w:t>
      </w:r>
      <w:r w:rsidRPr="001014B7">
        <w:rPr>
          <w:rFonts w:ascii="Century" w:hAnsi="Century"/>
          <w:color w:val="000000"/>
          <w:sz w:val="28"/>
          <w:szCs w:val="28"/>
        </w:rPr>
        <w:t xml:space="preserve">функціонують наступні установи: </w:t>
      </w:r>
      <w:proofErr w:type="spellStart"/>
      <w:r w:rsidRPr="001014B7">
        <w:rPr>
          <w:rFonts w:ascii="Century" w:hAnsi="Century"/>
          <w:color w:val="000000"/>
          <w:sz w:val="28"/>
          <w:szCs w:val="28"/>
        </w:rPr>
        <w:t>Градівський</w:t>
      </w:r>
      <w:proofErr w:type="spellEnd"/>
      <w:r w:rsidRPr="001014B7">
        <w:rPr>
          <w:rFonts w:ascii="Century" w:hAnsi="Century"/>
          <w:color w:val="000000"/>
          <w:sz w:val="28"/>
          <w:szCs w:val="28"/>
        </w:rPr>
        <w:t xml:space="preserve"> заклад загальної середньої освіти </w:t>
      </w:r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I-</w:t>
      </w: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III ст., де навчається 154 учні,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Дубаневицька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ЗОШ </w:t>
      </w:r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I-</w:t>
      </w: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II ст. ім. І. Альберта, де навчається 91 учень,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Шоломиницький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ЗЗСО </w:t>
      </w:r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I ст., де навчається 13 учнів; </w:t>
      </w:r>
      <w:proofErr w:type="spellStart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Градівський</w:t>
      </w:r>
      <w:proofErr w:type="spellEnd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заклад дошкільної освіти «Струмочок» на 40 місць, де перебувають 34 дітей дошкільного віку: 20 дітей в короткотривалій групі «Хмаринка» та 14 дітей у групі «Сонечко»; Філія комунального закладу «Городоцький центр дозвілля та надання культурних послуг»; Народні доми с. Градівки, с. </w:t>
      </w:r>
      <w:proofErr w:type="spellStart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Дубаневичі</w:t>
      </w:r>
      <w:proofErr w:type="spellEnd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, с. </w:t>
      </w:r>
      <w:proofErr w:type="spellStart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Шоломиничі</w:t>
      </w:r>
      <w:proofErr w:type="spellEnd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; бібліотеки-філії с. Градівка, </w:t>
      </w:r>
      <w:proofErr w:type="spellStart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Дубаневичі</w:t>
      </w:r>
      <w:proofErr w:type="spellEnd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Шоломиничі</w:t>
      </w:r>
      <w:proofErr w:type="spellEnd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; ФАПи с. </w:t>
      </w:r>
      <w:proofErr w:type="spellStart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Дубаневичі</w:t>
      </w:r>
      <w:proofErr w:type="spellEnd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, с. </w:t>
      </w:r>
      <w:proofErr w:type="spellStart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Шоломиничі</w:t>
      </w:r>
      <w:proofErr w:type="spellEnd"/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; КНП Городоцький ЦПМСД с. Градівка АЗПСМ, що обслуговує навколишні села.</w:t>
      </w:r>
    </w:p>
    <w:p w14:paraId="78C70418" w14:textId="77777777" w:rsidR="001014B7" w:rsidRPr="001014B7" w:rsidRDefault="001014B7" w:rsidP="001014B7">
      <w:pPr>
        <w:spacing w:after="0"/>
        <w:ind w:firstLine="284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Керуючись ст. 54-1 Закону України «Про місцеве самоврядування в Україні» та Положенням про старосту Городоцької міської ради, протягом звітного періоду в межах своїх обов’язків:</w:t>
      </w:r>
    </w:p>
    <w:p w14:paraId="05F51099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брав участь у засіданнях виконавчого комітету та сесії Городоцької міської ради;</w:t>
      </w:r>
    </w:p>
    <w:p w14:paraId="258A6512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ведеться прийом жителів сіл згідно з графіком, надаються консультації з питань соціального захисту, земельних питань;</w:t>
      </w:r>
    </w:p>
    <w:p w14:paraId="495432D0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видано 1161 довідку різного характеру (витяг про зареєстрованих осіб, довідка про зареєстроване місце проживання, про землю, про </w:t>
      </w: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lastRenderedPageBreak/>
        <w:t xml:space="preserve">останнє місце проживання померлого, про приналежність до ОСГ, і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т.д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.);</w:t>
      </w:r>
    </w:p>
    <w:p w14:paraId="3E2E3625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вчинено 75 нотаріальних дій (15 заповітів, 37 довіреностей, 23 засвідчення підпису);</w:t>
      </w:r>
    </w:p>
    <w:p w14:paraId="0DE00874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здійснено інформацію до Реєстру територіальної громади;</w:t>
      </w:r>
    </w:p>
    <w:p w14:paraId="66B109E7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здійснено реєстрацію місця проживання 22 осіб, знято з реєстрації 7 осіб;</w:t>
      </w:r>
    </w:p>
    <w:p w14:paraId="30D5D2DD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здійснено заходи з ведення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погосподарського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обліку,  8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погосподарських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книг с. Градівка, 4 –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Шоломиничі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7 –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Дубаневичі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до яких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внесено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інформацію про усі 816 домогосподарств (населення, житловий будинок, земельні ділянки, худоба та птиця, сільгосптехніка);</w:t>
      </w:r>
    </w:p>
    <w:p w14:paraId="16072A00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забезпечено ведення діловодства (зареєстровано 157 вихідних документів, 39 вхідних документів);</w:t>
      </w:r>
    </w:p>
    <w:p w14:paraId="2BE300F1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подано статистичну звітність ( 6 – сільрада, 1 – житлофонд);</w:t>
      </w:r>
    </w:p>
    <w:p w14:paraId="3EA7E735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проведено військовий облік на території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Градівського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с/о, а саме звірку картотеки загального обліку із картотекою 1 відділу Львівського РТЦК та СП, підготовлено списки та особові справи – 14 громадян 2007 р. н. для приписки до призовної дільниці;</w:t>
      </w:r>
    </w:p>
    <w:p w14:paraId="4A5DA4EF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роздано повідомлення про сплату земельного податку та податку на нерухоме майно жителям сіл.</w:t>
      </w:r>
    </w:p>
    <w:p w14:paraId="058D4603" w14:textId="77777777" w:rsidR="001014B7" w:rsidRPr="001014B7" w:rsidRDefault="001014B7" w:rsidP="001014B7">
      <w:pPr>
        <w:spacing w:after="0"/>
        <w:ind w:firstLine="284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Також упродовж року виконував доручення голови Городоцької міської ради, виконавчого комітету, та інші обов’язки у межах своїх повноважень. Зокрема, здійснено моніторинг благоустрою на території сіл та вжито заходи для підтримки їх в належному стані:</w:t>
      </w:r>
    </w:p>
    <w:p w14:paraId="17C384C2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підсипання аварійно-небезпечних ділянок доріг піщано-сольовою сумішшю у зимовий період;</w:t>
      </w:r>
    </w:p>
    <w:p w14:paraId="42C8CBA3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прибирання від сміття території сіл, впорядкування клумб, висаджування квітів, впорядкування могили Січових Стрільців та ліквідація стихійних сміттєзвалищ;</w:t>
      </w:r>
    </w:p>
    <w:p w14:paraId="2C38F8CB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проведення роз’яснювальної роботи серед населення та підприємців щодо впорядкування присадибних ділянок, територій прилеглих до підприємств та закладів торгівлі,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узбіччь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комунальних доріг, а також заборону спалювання сухої рослинності та листя;</w:t>
      </w:r>
    </w:p>
    <w:p w14:paraId="20AD4FA7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організація обкошування території громадського центру села у літній період.</w:t>
      </w:r>
    </w:p>
    <w:p w14:paraId="33D56D38" w14:textId="77777777" w:rsidR="001014B7" w:rsidRPr="001014B7" w:rsidRDefault="001014B7" w:rsidP="001014B7">
      <w:pPr>
        <w:spacing w:after="0"/>
        <w:ind w:firstLine="284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lastRenderedPageBreak/>
        <w:t>Реалізовано:</w:t>
      </w:r>
    </w:p>
    <w:p w14:paraId="1DCBD5FD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поточний ремонт доріг комунального значення (підсипку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щебенем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грейдерування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):</w:t>
      </w:r>
    </w:p>
    <w:p w14:paraId="2FDCF9D1" w14:textId="77777777" w:rsidR="001014B7" w:rsidRPr="001014B7" w:rsidRDefault="001014B7" w:rsidP="001014B7">
      <w:pPr>
        <w:numPr>
          <w:ilvl w:val="0"/>
          <w:numId w:val="12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Шоломиничі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: вул. Добрянська, Шкільна, Похила, Сонячна;</w:t>
      </w:r>
    </w:p>
    <w:p w14:paraId="4B689586" w14:textId="77777777" w:rsidR="001014B7" w:rsidRPr="001014B7" w:rsidRDefault="001014B7" w:rsidP="001014B7">
      <w:pPr>
        <w:numPr>
          <w:ilvl w:val="0"/>
          <w:numId w:val="12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с. Градівка: вул.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Підзамок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, Раковець, Побережна, Головна;</w:t>
      </w:r>
    </w:p>
    <w:p w14:paraId="063D2447" w14:textId="77777777" w:rsidR="001014B7" w:rsidRPr="001014B7" w:rsidRDefault="001014B7" w:rsidP="001014B7">
      <w:pPr>
        <w:numPr>
          <w:ilvl w:val="0"/>
          <w:numId w:val="12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Дубаневичі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: вул.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Заставська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, Сільська, Передміська.</w:t>
      </w:r>
    </w:p>
    <w:p w14:paraId="72A56F2A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здійснено заміну ліхтарів вуличного освітлення у кількості: с.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Дубаневичі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– 5 шт. та таймера управління, с. Градівка – 2 шт. ліхтарів додано та 3 таймери управління, с.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Шоломиничі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– 49 ліхтарів та шафу управління;</w:t>
      </w:r>
    </w:p>
    <w:p w14:paraId="4FA68103" w14:textId="77777777" w:rsidR="001014B7" w:rsidRPr="001014B7" w:rsidRDefault="001014B7" w:rsidP="001014B7">
      <w:pPr>
        <w:numPr>
          <w:ilvl w:val="0"/>
          <w:numId w:val="11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встановлено меморіальні дошки пошани нашим Героям:</w:t>
      </w:r>
    </w:p>
    <w:p w14:paraId="41B03984" w14:textId="77777777" w:rsidR="001014B7" w:rsidRPr="001014B7" w:rsidRDefault="001014B7" w:rsidP="001014B7">
      <w:pPr>
        <w:numPr>
          <w:ilvl w:val="0"/>
          <w:numId w:val="13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Дубаневичі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Петричка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Іван Іванович,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Тонкошкур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Віталій Володимирович;</w:t>
      </w:r>
    </w:p>
    <w:p w14:paraId="209B463C" w14:textId="77777777" w:rsidR="001014B7" w:rsidRPr="001014B7" w:rsidRDefault="001014B7" w:rsidP="001014B7">
      <w:pPr>
        <w:numPr>
          <w:ilvl w:val="0"/>
          <w:numId w:val="13"/>
        </w:numPr>
        <w:spacing w:after="0"/>
        <w:contextualSpacing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с. Градівка –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Процах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Тарас Олегович,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Мазуркевич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Назарій Михайлович.</w:t>
      </w:r>
    </w:p>
    <w:p w14:paraId="7FE237FF" w14:textId="77777777" w:rsidR="001014B7" w:rsidRPr="001014B7" w:rsidRDefault="001014B7" w:rsidP="001014B7">
      <w:pPr>
        <w:spacing w:after="0"/>
        <w:ind w:firstLine="284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Окремо хочу відзначити волонтерську діяльність та подякувати за підтримку ЗСУ мешканцям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Градівського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Pr="001014B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округу.</w:t>
      </w:r>
    </w:p>
    <w:p w14:paraId="248B276D" w14:textId="77777777" w:rsidR="001014B7" w:rsidRPr="001014B7" w:rsidRDefault="001014B7" w:rsidP="001014B7">
      <w:pPr>
        <w:spacing w:after="0"/>
        <w:ind w:firstLine="284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3B3A334" w14:textId="13B8B54D" w:rsidR="00F426CA" w:rsidRPr="001014B7" w:rsidRDefault="001014B7" w:rsidP="001014B7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1014B7">
        <w:rPr>
          <w:rFonts w:ascii="Century" w:hAnsi="Century"/>
          <w:b/>
          <w:color w:val="000000"/>
          <w:sz w:val="28"/>
          <w:szCs w:val="28"/>
        </w:rPr>
        <w:t>Секретар ради</w:t>
      </w:r>
      <w:r w:rsidRPr="001014B7">
        <w:rPr>
          <w:rFonts w:ascii="Century" w:hAnsi="Century"/>
          <w:b/>
          <w:color w:val="000000"/>
          <w:sz w:val="28"/>
          <w:szCs w:val="28"/>
        </w:rPr>
        <w:tab/>
      </w:r>
      <w:r w:rsidRPr="001014B7">
        <w:rPr>
          <w:rFonts w:ascii="Century" w:hAnsi="Century"/>
          <w:b/>
          <w:color w:val="000000"/>
          <w:sz w:val="28"/>
          <w:szCs w:val="28"/>
        </w:rPr>
        <w:tab/>
      </w:r>
      <w:r w:rsidRPr="001014B7">
        <w:rPr>
          <w:rFonts w:ascii="Century" w:hAnsi="Century"/>
          <w:b/>
          <w:color w:val="000000"/>
          <w:sz w:val="28"/>
          <w:szCs w:val="28"/>
        </w:rPr>
        <w:tab/>
      </w:r>
      <w:r w:rsidRPr="001014B7">
        <w:rPr>
          <w:rFonts w:ascii="Century" w:hAnsi="Century"/>
          <w:b/>
          <w:color w:val="000000"/>
          <w:sz w:val="28"/>
          <w:szCs w:val="28"/>
        </w:rPr>
        <w:tab/>
      </w:r>
      <w:r w:rsidRPr="001014B7">
        <w:rPr>
          <w:rFonts w:ascii="Century" w:hAnsi="Century"/>
          <w:b/>
          <w:color w:val="000000"/>
          <w:sz w:val="28"/>
          <w:szCs w:val="28"/>
        </w:rPr>
        <w:tab/>
      </w:r>
      <w:r w:rsidRPr="001014B7">
        <w:rPr>
          <w:rFonts w:ascii="Century" w:hAnsi="Century"/>
          <w:b/>
          <w:color w:val="000000"/>
          <w:sz w:val="28"/>
          <w:szCs w:val="28"/>
        </w:rPr>
        <w:tab/>
      </w:r>
      <w:r w:rsidRPr="001014B7">
        <w:rPr>
          <w:rFonts w:ascii="Century" w:hAnsi="Century"/>
          <w:b/>
          <w:color w:val="000000"/>
          <w:sz w:val="28"/>
          <w:szCs w:val="28"/>
        </w:rPr>
        <w:tab/>
      </w:r>
      <w:r w:rsidRPr="001014B7"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p w14:paraId="7CC4F71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B47DDE9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F19021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D72335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129D001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C1D800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2C5087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BE3D152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DE200E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2491D52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9F69B3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4AE8C2A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743FDA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666B3B3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C479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FDCC" w14:textId="77777777" w:rsidR="00C479F6" w:rsidRDefault="00C479F6" w:rsidP="00A03FC3">
      <w:pPr>
        <w:spacing w:after="0" w:line="240" w:lineRule="auto"/>
      </w:pPr>
      <w:r>
        <w:separator/>
      </w:r>
    </w:p>
  </w:endnote>
  <w:endnote w:type="continuationSeparator" w:id="0">
    <w:p w14:paraId="1AE1E226" w14:textId="77777777" w:rsidR="00C479F6" w:rsidRDefault="00C479F6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0628B" w14:textId="77777777" w:rsidR="00C479F6" w:rsidRDefault="00C479F6" w:rsidP="00A03FC3">
      <w:pPr>
        <w:spacing w:after="0" w:line="240" w:lineRule="auto"/>
      </w:pPr>
      <w:r>
        <w:separator/>
      </w:r>
    </w:p>
  </w:footnote>
  <w:footnote w:type="continuationSeparator" w:id="0">
    <w:p w14:paraId="701D4059" w14:textId="77777777" w:rsidR="00C479F6" w:rsidRDefault="00C479F6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4BF37F60"/>
    <w:multiLevelType w:val="hybridMultilevel"/>
    <w:tmpl w:val="A25C29D0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2462CFA"/>
    <w:multiLevelType w:val="hybridMultilevel"/>
    <w:tmpl w:val="79DC8DE0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257635"/>
    <w:multiLevelType w:val="hybridMultilevel"/>
    <w:tmpl w:val="0A88792A"/>
    <w:lvl w:ilvl="0" w:tplc="8B7C998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717695">
    <w:abstractNumId w:val="6"/>
  </w:num>
  <w:num w:numId="2" w16cid:durableId="2085685730">
    <w:abstractNumId w:val="0"/>
  </w:num>
  <w:num w:numId="3" w16cid:durableId="1467773278">
    <w:abstractNumId w:val="7"/>
  </w:num>
  <w:num w:numId="4" w16cid:durableId="639925548">
    <w:abstractNumId w:val="4"/>
  </w:num>
  <w:num w:numId="5" w16cid:durableId="426998487">
    <w:abstractNumId w:val="10"/>
  </w:num>
  <w:num w:numId="6" w16cid:durableId="1515071537">
    <w:abstractNumId w:val="1"/>
  </w:num>
  <w:num w:numId="7" w16cid:durableId="1725331049">
    <w:abstractNumId w:val="8"/>
  </w:num>
  <w:num w:numId="8" w16cid:durableId="467286249">
    <w:abstractNumId w:val="2"/>
  </w:num>
  <w:num w:numId="9" w16cid:durableId="1704553419">
    <w:abstractNumId w:val="3"/>
  </w:num>
  <w:num w:numId="10" w16cid:durableId="91628830">
    <w:abstractNumId w:val="12"/>
  </w:num>
  <w:num w:numId="11" w16cid:durableId="596672218">
    <w:abstractNumId w:val="11"/>
  </w:num>
  <w:num w:numId="12" w16cid:durableId="1747603928">
    <w:abstractNumId w:val="5"/>
  </w:num>
  <w:num w:numId="13" w16cid:durableId="5502634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333B"/>
    <w:rsid w:val="000B7D3C"/>
    <w:rsid w:val="000C778D"/>
    <w:rsid w:val="000C7A4F"/>
    <w:rsid w:val="000F6E56"/>
    <w:rsid w:val="001014B7"/>
    <w:rsid w:val="001440FD"/>
    <w:rsid w:val="001647FC"/>
    <w:rsid w:val="001713A6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80126"/>
    <w:rsid w:val="002F42BD"/>
    <w:rsid w:val="00306427"/>
    <w:rsid w:val="003152D3"/>
    <w:rsid w:val="003165FF"/>
    <w:rsid w:val="0034072F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33EE4"/>
    <w:rsid w:val="005528DF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04E9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B437A"/>
    <w:rsid w:val="007C2506"/>
    <w:rsid w:val="007C7FE2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04EDE"/>
    <w:rsid w:val="00914244"/>
    <w:rsid w:val="00932738"/>
    <w:rsid w:val="00940E79"/>
    <w:rsid w:val="00941431"/>
    <w:rsid w:val="00946A19"/>
    <w:rsid w:val="00957273"/>
    <w:rsid w:val="009803EB"/>
    <w:rsid w:val="00980E1B"/>
    <w:rsid w:val="009D43E3"/>
    <w:rsid w:val="00A03FC3"/>
    <w:rsid w:val="00A2484D"/>
    <w:rsid w:val="00A47DE4"/>
    <w:rsid w:val="00A56FA5"/>
    <w:rsid w:val="00A834E6"/>
    <w:rsid w:val="00A954A6"/>
    <w:rsid w:val="00AA3976"/>
    <w:rsid w:val="00AB06D4"/>
    <w:rsid w:val="00AB7393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479F6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3345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19AE"/>
    <w:rsid w:val="00DE49EC"/>
    <w:rsid w:val="00DF01E0"/>
    <w:rsid w:val="00E1562D"/>
    <w:rsid w:val="00E30626"/>
    <w:rsid w:val="00E368F0"/>
    <w:rsid w:val="00E40FA0"/>
    <w:rsid w:val="00E472D4"/>
    <w:rsid w:val="00E73E37"/>
    <w:rsid w:val="00E77367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B680F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56E9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3401</Words>
  <Characters>1940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2024-02-05T12:30:00Z</dcterms:created>
  <dcterms:modified xsi:type="dcterms:W3CDTF">2024-02-05T12:30:00Z</dcterms:modified>
</cp:coreProperties>
</file>