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3ED" w:rsidRPr="00E8028A" w:rsidRDefault="00BD23ED" w:rsidP="00BD23ED">
      <w:pPr>
        <w:shd w:val="clear" w:color="auto" w:fill="FFFFFF"/>
        <w:jc w:val="center"/>
        <w:rPr>
          <w:rFonts w:ascii="Century" w:eastAsia="Calibri" w:hAnsi="Century"/>
        </w:rPr>
      </w:pPr>
      <w:r>
        <w:rPr>
          <w:rFonts w:ascii="Century" w:eastAsia="Calibri" w:hAnsi="Century"/>
          <w:noProof/>
          <w:lang w:eastAsia="uk-UA"/>
        </w:rPr>
        <w:drawing>
          <wp:inline distT="0" distB="0" distL="0" distR="0" wp14:anchorId="6931231D" wp14:editId="1D1CED0C">
            <wp:extent cx="565785" cy="631190"/>
            <wp:effectExtent l="0" t="0" r="571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5785" cy="631190"/>
                    </a:xfrm>
                    <a:prstGeom prst="rect">
                      <a:avLst/>
                    </a:prstGeom>
                    <a:noFill/>
                    <a:ln>
                      <a:noFill/>
                    </a:ln>
                  </pic:spPr>
                </pic:pic>
              </a:graphicData>
            </a:graphic>
          </wp:inline>
        </w:drawing>
      </w:r>
    </w:p>
    <w:p w:rsidR="00BD23ED" w:rsidRPr="00E8028A" w:rsidRDefault="00BD23ED" w:rsidP="00BD23ED">
      <w:pPr>
        <w:shd w:val="clear" w:color="auto" w:fill="FFFFFF"/>
        <w:jc w:val="center"/>
        <w:rPr>
          <w:rFonts w:ascii="Century" w:eastAsia="Calibri" w:hAnsi="Century"/>
          <w:sz w:val="32"/>
          <w:szCs w:val="32"/>
        </w:rPr>
      </w:pPr>
      <w:r w:rsidRPr="00E8028A">
        <w:rPr>
          <w:rFonts w:ascii="Century" w:eastAsia="Calibri" w:hAnsi="Century"/>
          <w:sz w:val="32"/>
          <w:szCs w:val="32"/>
        </w:rPr>
        <w:t>УКРАЇНА</w:t>
      </w:r>
    </w:p>
    <w:p w:rsidR="00BD23ED" w:rsidRPr="00E8028A" w:rsidRDefault="00BD23ED" w:rsidP="00BD23ED">
      <w:pPr>
        <w:shd w:val="clear" w:color="auto" w:fill="FFFFFF"/>
        <w:jc w:val="center"/>
        <w:rPr>
          <w:rFonts w:ascii="Century" w:eastAsia="Calibri" w:hAnsi="Century"/>
          <w:b/>
          <w:sz w:val="32"/>
        </w:rPr>
      </w:pPr>
      <w:r w:rsidRPr="00E8028A">
        <w:rPr>
          <w:rFonts w:ascii="Century" w:eastAsia="Calibri" w:hAnsi="Century"/>
          <w:b/>
          <w:sz w:val="32"/>
        </w:rPr>
        <w:t>ГОРОДОЦЬКА МІСЬКА РАДА</w:t>
      </w:r>
    </w:p>
    <w:p w:rsidR="00BD23ED" w:rsidRPr="00E8028A" w:rsidRDefault="00BD23ED" w:rsidP="00BD23ED">
      <w:pPr>
        <w:shd w:val="clear" w:color="auto" w:fill="FFFFFF"/>
        <w:jc w:val="center"/>
        <w:rPr>
          <w:rFonts w:ascii="Century" w:eastAsia="Calibri" w:hAnsi="Century"/>
          <w:sz w:val="32"/>
        </w:rPr>
      </w:pPr>
      <w:r w:rsidRPr="00E8028A">
        <w:rPr>
          <w:rFonts w:ascii="Century" w:eastAsia="Calibri" w:hAnsi="Century"/>
          <w:sz w:val="32"/>
        </w:rPr>
        <w:t>ЛЬВІВСЬКОЇ ОБЛАСТІ</w:t>
      </w:r>
    </w:p>
    <w:p w:rsidR="00BD23ED" w:rsidRPr="00E8028A" w:rsidRDefault="00BD23ED" w:rsidP="00BD23ED">
      <w:pPr>
        <w:shd w:val="clear" w:color="auto" w:fill="FFFFFF"/>
        <w:jc w:val="center"/>
        <w:rPr>
          <w:rFonts w:ascii="Century" w:eastAsia="Calibri" w:hAnsi="Century"/>
          <w:b/>
          <w:sz w:val="28"/>
          <w:szCs w:val="28"/>
        </w:rPr>
      </w:pPr>
      <w:r w:rsidRPr="004D3F9B">
        <w:rPr>
          <w:rFonts w:ascii="Century" w:eastAsia="Calibri" w:hAnsi="Century"/>
          <w:b/>
          <w:noProof/>
          <w:sz w:val="32"/>
          <w:szCs w:val="32"/>
        </w:rPr>
        <w:t>1</w:t>
      </w:r>
      <w:r>
        <w:rPr>
          <w:rFonts w:ascii="Century" w:eastAsia="Calibri" w:hAnsi="Century"/>
          <w:b/>
          <w:noProof/>
          <w:sz w:val="32"/>
          <w:szCs w:val="32"/>
        </w:rPr>
        <w:t>4</w:t>
      </w:r>
      <w:r w:rsidRPr="00E8028A">
        <w:rPr>
          <w:rFonts w:ascii="Century" w:eastAsia="Calibri" w:hAnsi="Century"/>
          <w:b/>
          <w:sz w:val="32"/>
          <w:szCs w:val="32"/>
        </w:rPr>
        <w:t xml:space="preserve"> </w:t>
      </w:r>
      <w:r w:rsidRPr="00E8028A">
        <w:rPr>
          <w:rFonts w:ascii="Century" w:eastAsia="Calibri" w:hAnsi="Century"/>
          <w:b/>
          <w:caps/>
          <w:sz w:val="28"/>
          <w:szCs w:val="28"/>
        </w:rPr>
        <w:t>сесія восьмого скликання</w:t>
      </w:r>
    </w:p>
    <w:p w:rsidR="00BD23ED" w:rsidRPr="00E8028A" w:rsidRDefault="00BD23ED" w:rsidP="00BD23ED">
      <w:pPr>
        <w:jc w:val="center"/>
        <w:rPr>
          <w:rFonts w:ascii="Century" w:eastAsia="Calibri" w:hAnsi="Century"/>
          <w:b/>
          <w:sz w:val="28"/>
          <w:szCs w:val="28"/>
        </w:rPr>
      </w:pPr>
    </w:p>
    <w:p w:rsidR="00BD23ED" w:rsidRPr="00E8028A" w:rsidRDefault="00BD23ED" w:rsidP="00BD23ED">
      <w:pPr>
        <w:jc w:val="center"/>
        <w:rPr>
          <w:rFonts w:ascii="Century" w:eastAsia="Calibri" w:hAnsi="Century"/>
          <w:b/>
          <w:sz w:val="36"/>
          <w:szCs w:val="36"/>
        </w:rPr>
      </w:pPr>
      <w:r w:rsidRPr="00E8028A">
        <w:rPr>
          <w:rFonts w:ascii="Century" w:eastAsia="Calibri" w:hAnsi="Century"/>
          <w:b/>
          <w:sz w:val="36"/>
          <w:szCs w:val="36"/>
        </w:rPr>
        <w:t>РІШЕННЯ №</w:t>
      </w:r>
      <w:r w:rsidRPr="00AA7206">
        <w:rPr>
          <w:rFonts w:ascii="Century" w:eastAsia="Calibri" w:hAnsi="Century"/>
          <w:b/>
          <w:color w:val="000000" w:themeColor="text1"/>
          <w:sz w:val="36"/>
          <w:szCs w:val="36"/>
        </w:rPr>
        <w:t>2987</w:t>
      </w:r>
    </w:p>
    <w:p w:rsidR="00BD23ED" w:rsidRPr="0079453B" w:rsidRDefault="00BD23ED" w:rsidP="00BD23ED">
      <w:pPr>
        <w:jc w:val="both"/>
        <w:rPr>
          <w:rFonts w:ascii="Century" w:hAnsi="Century"/>
        </w:rPr>
      </w:pPr>
      <w:r>
        <w:rPr>
          <w:rFonts w:ascii="Century" w:hAnsi="Century"/>
        </w:rPr>
        <w:t xml:space="preserve">від </w:t>
      </w:r>
      <w:r w:rsidRPr="004D3F9B">
        <w:rPr>
          <w:rFonts w:ascii="Century" w:hAnsi="Century"/>
          <w:noProof/>
        </w:rPr>
        <w:t>2</w:t>
      </w:r>
      <w:r>
        <w:rPr>
          <w:rFonts w:ascii="Century" w:hAnsi="Century"/>
          <w:noProof/>
        </w:rPr>
        <w:t>8</w:t>
      </w:r>
      <w:r w:rsidRPr="004D3F9B">
        <w:rPr>
          <w:rFonts w:ascii="Century" w:hAnsi="Century"/>
          <w:noProof/>
        </w:rPr>
        <w:t xml:space="preserve"> </w:t>
      </w:r>
      <w:r>
        <w:rPr>
          <w:rFonts w:ascii="Century" w:hAnsi="Century"/>
          <w:noProof/>
        </w:rPr>
        <w:t>жовтня</w:t>
      </w:r>
      <w:r w:rsidRPr="004D3F9B">
        <w:rPr>
          <w:rFonts w:ascii="Century" w:hAnsi="Century"/>
          <w:noProof/>
        </w:rPr>
        <w:t xml:space="preserve"> 2021 року</w:t>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Pr>
          <w:rFonts w:ascii="Century" w:hAnsi="Century"/>
        </w:rPr>
        <w:tab/>
        <w:t xml:space="preserve">         </w:t>
      </w:r>
      <w:r w:rsidRPr="0079453B">
        <w:rPr>
          <w:rFonts w:ascii="Century" w:hAnsi="Century"/>
        </w:rPr>
        <w:t>м. Городок</w:t>
      </w:r>
    </w:p>
    <w:p w:rsidR="00BD23ED" w:rsidRPr="00FB56C7" w:rsidRDefault="00BD23ED" w:rsidP="00BD23ED">
      <w:pPr>
        <w:spacing w:line="360" w:lineRule="auto"/>
        <w:jc w:val="both"/>
        <w:rPr>
          <w:rFonts w:ascii="Century" w:hAnsi="Century"/>
          <w:sz w:val="26"/>
          <w:szCs w:val="26"/>
        </w:rPr>
      </w:pPr>
    </w:p>
    <w:p w:rsidR="00BD23ED" w:rsidRPr="005C571F" w:rsidRDefault="00BD23ED" w:rsidP="00BD23ED">
      <w:pPr>
        <w:ind w:right="-1"/>
        <w:jc w:val="both"/>
        <w:rPr>
          <w:rFonts w:ascii="Century" w:hAnsi="Century"/>
          <w:b/>
        </w:rPr>
      </w:pPr>
      <w:r w:rsidRPr="00FB56C7">
        <w:rPr>
          <w:rFonts w:ascii="Century" w:hAnsi="Century"/>
          <w:b/>
          <w:sz w:val="26"/>
          <w:szCs w:val="26"/>
        </w:rPr>
        <w:t xml:space="preserve">Про затвердження технічної документації із землеустрою щодо встановлення (відновлення) меж земельних ділянок в натурі (на місцевості) </w:t>
      </w:r>
      <w:r w:rsidRPr="004D3F9B">
        <w:rPr>
          <w:rFonts w:ascii="Century" w:hAnsi="Century"/>
          <w:b/>
          <w:noProof/>
          <w:sz w:val="26"/>
          <w:szCs w:val="26"/>
        </w:rPr>
        <w:t>Коваль Євгену Йосифовичу</w:t>
      </w:r>
      <w:r w:rsidRPr="00FB56C7">
        <w:rPr>
          <w:rFonts w:ascii="Century" w:hAnsi="Century"/>
          <w:b/>
          <w:sz w:val="26"/>
          <w:szCs w:val="26"/>
        </w:rPr>
        <w:t xml:space="preserve"> </w:t>
      </w:r>
      <w:r w:rsidRPr="004D3F9B">
        <w:rPr>
          <w:rFonts w:ascii="Century" w:hAnsi="Century"/>
          <w:b/>
          <w:noProof/>
          <w:sz w:val="26"/>
          <w:szCs w:val="26"/>
        </w:rPr>
        <w:t>для ведення товарного сільськогосподарського виробництва</w:t>
      </w:r>
      <w:r w:rsidRPr="005C571F">
        <w:rPr>
          <w:rFonts w:ascii="Century" w:hAnsi="Century"/>
          <w:b/>
        </w:rPr>
        <w:t xml:space="preserve"> </w:t>
      </w:r>
    </w:p>
    <w:p w:rsidR="00BD23ED" w:rsidRPr="00FB56C7" w:rsidRDefault="00BD23ED" w:rsidP="00BD23ED">
      <w:pPr>
        <w:ind w:right="-1"/>
        <w:jc w:val="both"/>
        <w:rPr>
          <w:rFonts w:ascii="Century" w:hAnsi="Century"/>
          <w:sz w:val="26"/>
          <w:szCs w:val="26"/>
        </w:rPr>
      </w:pPr>
    </w:p>
    <w:p w:rsidR="00BD23ED" w:rsidRPr="00FB56C7" w:rsidRDefault="00BD23ED" w:rsidP="00BD23ED">
      <w:pPr>
        <w:ind w:firstLine="708"/>
        <w:jc w:val="both"/>
        <w:rPr>
          <w:rFonts w:ascii="Century" w:hAnsi="Century"/>
          <w:sz w:val="26"/>
          <w:szCs w:val="26"/>
        </w:rPr>
      </w:pPr>
      <w:r w:rsidRPr="00FB56C7">
        <w:rPr>
          <w:rFonts w:ascii="Century" w:hAnsi="Century"/>
          <w:sz w:val="26"/>
          <w:szCs w:val="26"/>
        </w:rPr>
        <w:t>Розглянувши заяву</w:t>
      </w:r>
      <w:r>
        <w:rPr>
          <w:rFonts w:ascii="Century" w:hAnsi="Century"/>
          <w:sz w:val="26"/>
          <w:szCs w:val="26"/>
        </w:rPr>
        <w:t>,</w:t>
      </w:r>
      <w:r w:rsidRPr="00FB56C7">
        <w:rPr>
          <w:rFonts w:ascii="Century" w:hAnsi="Century"/>
          <w:sz w:val="26"/>
          <w:szCs w:val="26"/>
        </w:rPr>
        <w:t xml:space="preserve"> про затвердження технічної документації із землеустрою щодо встановлення меж земельних ділянок в натурі (на місцевості)</w:t>
      </w:r>
      <w:r>
        <w:rPr>
          <w:rFonts w:ascii="Century" w:hAnsi="Century"/>
          <w:sz w:val="26"/>
          <w:szCs w:val="26"/>
        </w:rPr>
        <w:t xml:space="preserve"> </w:t>
      </w:r>
      <w:r w:rsidRPr="004D3F9B">
        <w:rPr>
          <w:rFonts w:ascii="Century" w:hAnsi="Century"/>
          <w:b/>
          <w:noProof/>
          <w:sz w:val="26"/>
          <w:szCs w:val="26"/>
        </w:rPr>
        <w:t>Коваль Євгену Йосифовичу</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xml:space="preserve">, Львівського району, Львівської області, керуючись ст.ст. 12, 40, 81, 118, 120, 121, 122, 186 Земельного кодексу України, ст.ст. 25, 55 Закону України «Про землеустрій», ст. 26 Закону України „Про місцеве самоврядування в Україні” та ст. 16 Закону України «Про Державний земельний кадастр», враховуючи пропозиції постійної депутатської комісії у справах земельних ресурсів, АПК, містобудування, охорони довкілля, міська рада, - </w:t>
      </w:r>
    </w:p>
    <w:p w:rsidR="00BD23ED" w:rsidRPr="00FB56C7" w:rsidRDefault="00BD23ED" w:rsidP="00BD23ED">
      <w:pPr>
        <w:ind w:firstLine="708"/>
        <w:jc w:val="center"/>
        <w:rPr>
          <w:rFonts w:ascii="Century" w:hAnsi="Century"/>
          <w:b/>
          <w:sz w:val="26"/>
          <w:szCs w:val="26"/>
        </w:rPr>
      </w:pPr>
      <w:r w:rsidRPr="00FB56C7">
        <w:rPr>
          <w:rFonts w:ascii="Century" w:hAnsi="Century"/>
          <w:b/>
          <w:sz w:val="26"/>
          <w:szCs w:val="26"/>
        </w:rPr>
        <w:t>В И Р І Ш И Л А:</w:t>
      </w:r>
    </w:p>
    <w:p w:rsidR="00BD23ED" w:rsidRPr="00FB56C7" w:rsidRDefault="00BD23ED" w:rsidP="00BD23ED">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 xml:space="preserve">Затвердити технічну документації із землеустрою щодо встановлення меж земельних ділянок  в натурі (на місцевості)  </w:t>
      </w:r>
    </w:p>
    <w:p w:rsidR="00BD23ED" w:rsidRPr="00FB56C7" w:rsidRDefault="00BD23ED" w:rsidP="00BD23ED">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0,0671</w:t>
      </w:r>
      <w:r w:rsidRPr="00FB56C7">
        <w:rPr>
          <w:rFonts w:ascii="Century" w:hAnsi="Century"/>
          <w:sz w:val="26"/>
          <w:szCs w:val="26"/>
        </w:rPr>
        <w:t xml:space="preserve"> га, кадастровий номер </w:t>
      </w:r>
      <w:r w:rsidRPr="004D3F9B">
        <w:rPr>
          <w:rFonts w:ascii="Century" w:hAnsi="Century"/>
          <w:noProof/>
          <w:sz w:val="26"/>
          <w:szCs w:val="26"/>
        </w:rPr>
        <w:t>4620983000:14:000:0094</w:t>
      </w:r>
      <w:r w:rsidRPr="00FB56C7">
        <w:rPr>
          <w:rFonts w:ascii="Century" w:hAnsi="Century"/>
          <w:sz w:val="26"/>
          <w:szCs w:val="26"/>
        </w:rPr>
        <w:t>;</w:t>
      </w:r>
    </w:p>
    <w:p w:rsidR="00BD23ED" w:rsidRPr="00FB56C7" w:rsidRDefault="00BD23ED" w:rsidP="00BD23ED">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2,9837</w:t>
      </w:r>
      <w:r w:rsidRPr="00FB56C7">
        <w:rPr>
          <w:rFonts w:ascii="Century" w:hAnsi="Century"/>
          <w:sz w:val="26"/>
          <w:szCs w:val="26"/>
        </w:rPr>
        <w:t xml:space="preserve"> га, кадастровий номер </w:t>
      </w:r>
      <w:r w:rsidRPr="004D3F9B">
        <w:rPr>
          <w:rFonts w:ascii="Century" w:hAnsi="Century"/>
          <w:noProof/>
          <w:sz w:val="26"/>
          <w:szCs w:val="26"/>
        </w:rPr>
        <w:t>4620983000:11:000:0024</w:t>
      </w:r>
      <w:r w:rsidRPr="00FB56C7">
        <w:rPr>
          <w:rFonts w:ascii="Century" w:hAnsi="Century"/>
          <w:sz w:val="26"/>
          <w:szCs w:val="26"/>
        </w:rPr>
        <w:t>.</w:t>
      </w:r>
    </w:p>
    <w:p w:rsidR="00BD23ED" w:rsidRPr="00FB56C7" w:rsidRDefault="00BD23ED" w:rsidP="00BD23ED">
      <w:pPr>
        <w:pStyle w:val="1"/>
        <w:spacing w:after="0" w:line="240" w:lineRule="auto"/>
        <w:ind w:left="0"/>
        <w:jc w:val="both"/>
        <w:rPr>
          <w:rFonts w:ascii="Century" w:hAnsi="Century"/>
          <w:sz w:val="26"/>
          <w:szCs w:val="26"/>
        </w:rPr>
      </w:pPr>
      <w:r w:rsidRPr="004D3F9B">
        <w:rPr>
          <w:rFonts w:ascii="Century" w:hAnsi="Century"/>
          <w:noProof/>
          <w:sz w:val="26"/>
          <w:szCs w:val="26"/>
        </w:rPr>
        <w:t>Коваль Євгену Йосифовичу</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BD23ED" w:rsidRPr="00222002" w:rsidRDefault="00BD23ED" w:rsidP="00BD23ED">
      <w:pPr>
        <w:pStyle w:val="1"/>
        <w:numPr>
          <w:ilvl w:val="0"/>
          <w:numId w:val="3"/>
        </w:numPr>
        <w:spacing w:after="0" w:line="240" w:lineRule="auto"/>
        <w:ind w:left="0" w:firstLine="0"/>
        <w:jc w:val="both"/>
        <w:rPr>
          <w:rFonts w:ascii="Century" w:hAnsi="Century"/>
          <w:sz w:val="26"/>
          <w:szCs w:val="26"/>
        </w:rPr>
      </w:pPr>
      <w:r w:rsidRPr="00222002">
        <w:rPr>
          <w:rFonts w:ascii="Century" w:hAnsi="Century"/>
          <w:sz w:val="26"/>
          <w:szCs w:val="26"/>
        </w:rPr>
        <w:t xml:space="preserve">Передати безоплатно у власність </w:t>
      </w:r>
      <w:r w:rsidRPr="004D3F9B">
        <w:rPr>
          <w:rFonts w:ascii="Century" w:hAnsi="Century"/>
          <w:noProof/>
          <w:sz w:val="26"/>
          <w:szCs w:val="26"/>
        </w:rPr>
        <w:t>Коваль Євгену Йосифовичу</w:t>
      </w:r>
      <w:r>
        <w:rPr>
          <w:rFonts w:ascii="Century" w:hAnsi="Century"/>
          <w:noProof/>
          <w:sz w:val="26"/>
          <w:szCs w:val="26"/>
        </w:rPr>
        <w:t xml:space="preserve"> </w:t>
      </w:r>
      <w:r w:rsidRPr="00222002">
        <w:rPr>
          <w:rFonts w:ascii="Century" w:hAnsi="Century"/>
          <w:sz w:val="26"/>
          <w:szCs w:val="26"/>
        </w:rPr>
        <w:t>земельні ділянки:</w:t>
      </w:r>
    </w:p>
    <w:p w:rsidR="00BD23ED" w:rsidRPr="00FB56C7" w:rsidRDefault="00BD23ED" w:rsidP="00BD23ED">
      <w:pPr>
        <w:pStyle w:val="1"/>
        <w:spacing w:after="0" w:line="240" w:lineRule="auto"/>
        <w:ind w:left="0" w:firstLine="709"/>
        <w:jc w:val="both"/>
        <w:rPr>
          <w:rFonts w:ascii="Century" w:hAnsi="Century"/>
          <w:sz w:val="26"/>
          <w:szCs w:val="26"/>
        </w:rPr>
      </w:pPr>
      <w:r w:rsidRPr="00222002">
        <w:rPr>
          <w:rFonts w:ascii="Century" w:hAnsi="Century"/>
          <w:sz w:val="26"/>
          <w:szCs w:val="26"/>
        </w:rPr>
        <w:t xml:space="preserve">- </w:t>
      </w:r>
      <w:r w:rsidRPr="00FB56C7">
        <w:rPr>
          <w:rFonts w:ascii="Century" w:hAnsi="Century"/>
          <w:sz w:val="26"/>
          <w:szCs w:val="26"/>
        </w:rPr>
        <w:t xml:space="preserve">площею </w:t>
      </w:r>
      <w:r w:rsidRPr="004D3F9B">
        <w:rPr>
          <w:rFonts w:ascii="Century" w:hAnsi="Century"/>
          <w:noProof/>
          <w:sz w:val="26"/>
          <w:szCs w:val="26"/>
        </w:rPr>
        <w:t>0,0671</w:t>
      </w:r>
      <w:r w:rsidRPr="00FB56C7">
        <w:rPr>
          <w:rFonts w:ascii="Century" w:hAnsi="Century"/>
          <w:sz w:val="26"/>
          <w:szCs w:val="26"/>
        </w:rPr>
        <w:t xml:space="preserve"> га, кадастровий номер </w:t>
      </w:r>
      <w:r w:rsidRPr="004D3F9B">
        <w:rPr>
          <w:rFonts w:ascii="Century" w:hAnsi="Century"/>
          <w:noProof/>
          <w:sz w:val="26"/>
          <w:szCs w:val="26"/>
        </w:rPr>
        <w:t>4620983000:14:000:0094</w:t>
      </w:r>
      <w:r w:rsidRPr="00FB56C7">
        <w:rPr>
          <w:rFonts w:ascii="Century" w:hAnsi="Century"/>
          <w:sz w:val="26"/>
          <w:szCs w:val="26"/>
        </w:rPr>
        <w:t>;</w:t>
      </w:r>
    </w:p>
    <w:p w:rsidR="00BD23ED" w:rsidRPr="00FB56C7" w:rsidRDefault="00BD23ED" w:rsidP="00BD23ED">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2,9837</w:t>
      </w:r>
      <w:r w:rsidRPr="00FB56C7">
        <w:rPr>
          <w:rFonts w:ascii="Century" w:hAnsi="Century"/>
          <w:sz w:val="26"/>
          <w:szCs w:val="26"/>
        </w:rPr>
        <w:t xml:space="preserve"> га, кадастровий номер </w:t>
      </w:r>
      <w:r w:rsidRPr="004D3F9B">
        <w:rPr>
          <w:rFonts w:ascii="Century" w:hAnsi="Century"/>
          <w:noProof/>
          <w:sz w:val="26"/>
          <w:szCs w:val="26"/>
        </w:rPr>
        <w:t>4620983000:11:000:0024</w:t>
      </w:r>
      <w:r w:rsidRPr="00FB56C7">
        <w:rPr>
          <w:rFonts w:ascii="Century" w:hAnsi="Century"/>
          <w:sz w:val="26"/>
          <w:szCs w:val="26"/>
        </w:rPr>
        <w:t>.</w:t>
      </w:r>
    </w:p>
    <w:p w:rsidR="00BD23ED" w:rsidRDefault="00BD23ED" w:rsidP="00BD23ED">
      <w:pPr>
        <w:pStyle w:val="1"/>
        <w:spacing w:after="0" w:line="240" w:lineRule="auto"/>
        <w:ind w:left="0"/>
        <w:jc w:val="both"/>
        <w:rPr>
          <w:rFonts w:ascii="Century" w:hAnsi="Century"/>
          <w:sz w:val="26"/>
          <w:szCs w:val="26"/>
        </w:rPr>
      </w:pP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BD23ED" w:rsidRPr="008E6365" w:rsidRDefault="00BD23ED" w:rsidP="00BD23ED">
      <w:pPr>
        <w:pStyle w:val="1"/>
        <w:numPr>
          <w:ilvl w:val="0"/>
          <w:numId w:val="3"/>
        </w:numPr>
        <w:spacing w:after="0" w:line="240" w:lineRule="auto"/>
        <w:ind w:left="0" w:firstLine="0"/>
        <w:jc w:val="both"/>
        <w:rPr>
          <w:rFonts w:ascii="Century" w:hAnsi="Century"/>
          <w:sz w:val="26"/>
          <w:szCs w:val="26"/>
        </w:rPr>
      </w:pPr>
      <w:r w:rsidRPr="004D3F9B">
        <w:rPr>
          <w:rFonts w:ascii="Century" w:hAnsi="Century"/>
          <w:noProof/>
          <w:sz w:val="26"/>
          <w:szCs w:val="26"/>
        </w:rPr>
        <w:lastRenderedPageBreak/>
        <w:t>Коваль Євгену Йосифовичу</w:t>
      </w:r>
      <w:r w:rsidRPr="00FB56C7">
        <w:rPr>
          <w:rFonts w:ascii="Century" w:hAnsi="Century"/>
          <w:b/>
          <w:sz w:val="26"/>
          <w:szCs w:val="26"/>
        </w:rPr>
        <w:t xml:space="preserve"> </w:t>
      </w:r>
      <w:r w:rsidRPr="00FB56C7">
        <w:rPr>
          <w:rFonts w:ascii="Century" w:hAnsi="Century"/>
          <w:sz w:val="26"/>
          <w:szCs w:val="26"/>
        </w:rPr>
        <w:t>забезпечити використання землі з дотриманням вимог законодавства України про охорону довкілля, а також інших обов’язків встановлених законом.</w:t>
      </w:r>
    </w:p>
    <w:p w:rsidR="00BD23ED" w:rsidRPr="00FB56C7" w:rsidRDefault="00BD23ED" w:rsidP="00BD23ED">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Контроль за виконанням рішення покласти на відділ земельних відносин міської ради та постійну депутатську комісію у справах земельних ресурсів, АПК, містобудування, охорони довкілля (Кульчицький Н.Б.).</w:t>
      </w:r>
    </w:p>
    <w:p w:rsidR="00BD23ED" w:rsidRPr="005C571F" w:rsidRDefault="00BD23ED" w:rsidP="00BD23ED">
      <w:pPr>
        <w:jc w:val="both"/>
        <w:rPr>
          <w:rFonts w:ascii="Century" w:hAnsi="Century"/>
        </w:rPr>
      </w:pPr>
    </w:p>
    <w:p w:rsidR="00BD23ED" w:rsidRDefault="00BD23ED" w:rsidP="00BD23ED">
      <w:pPr>
        <w:pStyle w:val="1"/>
        <w:spacing w:after="0" w:line="240" w:lineRule="auto"/>
        <w:ind w:left="0"/>
        <w:jc w:val="both"/>
        <w:rPr>
          <w:rFonts w:ascii="Century" w:hAnsi="Century"/>
          <w:b/>
          <w:sz w:val="26"/>
          <w:szCs w:val="26"/>
        </w:rPr>
        <w:sectPr w:rsidR="00BD23ED" w:rsidSect="007F41B2">
          <w:pgSz w:w="11906" w:h="16838"/>
          <w:pgMar w:top="567" w:right="850" w:bottom="567" w:left="1417" w:header="708" w:footer="708" w:gutter="0"/>
          <w:pgNumType w:start="1"/>
          <w:cols w:space="708"/>
          <w:docGrid w:linePitch="360"/>
        </w:sectPr>
      </w:pPr>
      <w:r w:rsidRPr="00FB56C7">
        <w:rPr>
          <w:rFonts w:ascii="Century" w:hAnsi="Century"/>
          <w:b/>
          <w:sz w:val="26"/>
          <w:szCs w:val="26"/>
        </w:rPr>
        <w:t xml:space="preserve">Міський голова </w:t>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t xml:space="preserve"> </w:t>
      </w:r>
      <w:r>
        <w:rPr>
          <w:rFonts w:ascii="Century" w:hAnsi="Century"/>
          <w:b/>
          <w:sz w:val="26"/>
          <w:szCs w:val="26"/>
        </w:rPr>
        <w:t xml:space="preserve">    </w:t>
      </w:r>
      <w:r w:rsidRPr="00FB56C7">
        <w:rPr>
          <w:rFonts w:ascii="Century" w:hAnsi="Century"/>
          <w:b/>
          <w:sz w:val="26"/>
          <w:szCs w:val="26"/>
        </w:rPr>
        <w:t>Володимир РЕМЕНЯК</w:t>
      </w:r>
    </w:p>
    <w:p w:rsidR="00C32D83" w:rsidRDefault="00C32D83">
      <w:bookmarkStart w:id="0" w:name="_GoBack"/>
      <w:bookmarkEnd w:id="0"/>
    </w:p>
    <w:sectPr w:rsidR="00C32D8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094DDCA"/>
    <w:lvl w:ilvl="0">
      <w:start w:val="1"/>
      <w:numFmt w:val="decimal"/>
      <w:lvlText w:val="%1."/>
      <w:lvlJc w:val="left"/>
      <w:pPr>
        <w:tabs>
          <w:tab w:val="num" w:pos="643"/>
        </w:tabs>
        <w:ind w:left="643" w:hanging="360"/>
      </w:pPr>
    </w:lvl>
  </w:abstractNum>
  <w:abstractNum w:abstractNumId="1" w15:restartNumberingAfterBreak="0">
    <w:nsid w:val="24DA764C"/>
    <w:multiLevelType w:val="hybridMultilevel"/>
    <w:tmpl w:val="A5A07B98"/>
    <w:lvl w:ilvl="0" w:tplc="F6B05DCE">
      <w:start w:val="1"/>
      <w:numFmt w:val="decimal"/>
      <w:pStyle w:val="2"/>
      <w:suff w:val="space"/>
      <w:lvlText w:val="%1)"/>
      <w:lvlJc w:val="left"/>
      <w:pPr>
        <w:ind w:left="360"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abstractNum w:abstractNumId="2" w15:restartNumberingAfterBreak="1">
    <w:nsid w:val="37033074"/>
    <w:multiLevelType w:val="multilevel"/>
    <w:tmpl w:val="3160974C"/>
    <w:lvl w:ilvl="0">
      <w:start w:val="1"/>
      <w:numFmt w:val="decimal"/>
      <w:suff w:val="space"/>
      <w:lvlText w:val="%1."/>
      <w:lvlJc w:val="left"/>
      <w:pPr>
        <w:ind w:left="1080" w:hanging="360"/>
      </w:pPr>
      <w:rPr>
        <w:rFonts w:cs="Times New Roman" w:hint="default"/>
        <w:b/>
      </w:rPr>
    </w:lvl>
    <w:lvl w:ilvl="1">
      <w:start w:val="1"/>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3ED"/>
    <w:rsid w:val="00BB5C3E"/>
    <w:rsid w:val="00BD23ED"/>
    <w:rsid w:val="00C32D8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F2823F-AD8A-48AC-925A-10281FDCD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12"/>
    <w:unhideWhenUsed/>
    <w:qFormat/>
    <w:rsid w:val="00BB5C3E"/>
    <w:pPr>
      <w:numPr>
        <w:numId w:val="2"/>
      </w:numPr>
      <w:spacing w:before="120" w:after="120" w:line="240" w:lineRule="auto"/>
      <w:jc w:val="both"/>
    </w:pPr>
    <w:rPr>
      <w:rFonts w:ascii="Century" w:eastAsia="Times New Roman" w:hAnsi="Century" w:cs="Times New Roman"/>
      <w:sz w:val="26"/>
      <w:szCs w:val="24"/>
    </w:rPr>
  </w:style>
  <w:style w:type="paragraph" w:customStyle="1" w:styleId="1">
    <w:name w:val="Абзац списку1"/>
    <w:basedOn w:val="a"/>
    <w:rsid w:val="00BD23ED"/>
    <w:pPr>
      <w:spacing w:after="200" w:line="276" w:lineRule="auto"/>
      <w:ind w:left="72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279</Words>
  <Characters>1958</Characters>
  <Application>Microsoft Office Word</Application>
  <DocSecurity>0</DocSecurity>
  <Lines>46</Lines>
  <Paragraphs>21</Paragraphs>
  <ScaleCrop>false</ScaleCrop>
  <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Stavovui Admin</cp:lastModifiedBy>
  <cp:revision>1</cp:revision>
  <dcterms:created xsi:type="dcterms:W3CDTF">2021-11-15T12:47:00Z</dcterms:created>
  <dcterms:modified xsi:type="dcterms:W3CDTF">2021-11-15T12:47:00Z</dcterms:modified>
</cp:coreProperties>
</file>