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05F" w:rsidRDefault="00AB205F" w:rsidP="00AB205F">
      <w:pPr>
        <w:pStyle w:val="tc2"/>
        <w:shd w:val="clear" w:color="auto" w:fill="FFFFFF"/>
        <w:rPr>
          <w:rFonts w:ascii="Arial" w:hAnsi="Arial" w:cs="Arial"/>
          <w:noProof/>
        </w:rPr>
      </w:pPr>
      <w:r>
        <w:rPr>
          <w:noProof/>
          <w:sz w:val="20"/>
          <w:lang w:eastAsia="uk-UA"/>
        </w:rPr>
        <w:t xml:space="preserve"> </w:t>
      </w:r>
    </w:p>
    <w:p w:rsidR="00AB205F" w:rsidRPr="002E5FBE" w:rsidRDefault="00AB205F" w:rsidP="00AB205F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2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AB205F" w:rsidRPr="008205B8" w:rsidRDefault="00AB205F" w:rsidP="00AB205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AB205F" w:rsidRPr="00BA55D2" w:rsidRDefault="00AB205F" w:rsidP="00AB205F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AB205F" w:rsidRPr="00B707FF" w:rsidRDefault="00AB205F" w:rsidP="00AB205F"/>
    <w:p w:rsidR="00AB205F" w:rsidRDefault="00AB205F" w:rsidP="00AB205F">
      <w:pPr>
        <w:pStyle w:val="a6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  <w:r w:rsidR="0009398B" w:rsidRPr="0009398B">
        <w:rPr>
          <w:b/>
          <w:sz w:val="36"/>
          <w:szCs w:val="36"/>
          <w:lang w:val="ru-RU"/>
        </w:rPr>
        <w:t>36</w:t>
      </w:r>
      <w:r w:rsidR="0009398B">
        <w:rPr>
          <w:b/>
          <w:sz w:val="36"/>
          <w:szCs w:val="36"/>
          <w:lang w:val="en-US"/>
        </w:rPr>
        <w:t>8</w:t>
      </w:r>
    </w:p>
    <w:p w:rsidR="0009398B" w:rsidRPr="0009398B" w:rsidRDefault="0009398B" w:rsidP="00AB205F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09398B">
        <w:rPr>
          <w:b/>
          <w:szCs w:val="28"/>
        </w:rPr>
        <w:t>18 листопада 2021 року</w:t>
      </w:r>
    </w:p>
    <w:bookmarkEnd w:id="0"/>
    <w:p w:rsidR="00AB205F" w:rsidRPr="00F442E2" w:rsidRDefault="00AB205F" w:rsidP="00F442E2">
      <w:pPr>
        <w:pStyle w:val="a6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C91AE5" w:rsidRPr="00AB205F" w:rsidRDefault="00C91AE5" w:rsidP="00AB20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205F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AB205F" w:rsidRPr="00AB20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роботу медичних закладів </w:t>
      </w:r>
    </w:p>
    <w:p w:rsidR="00AB205F" w:rsidRPr="00AB205F" w:rsidRDefault="00AB205F" w:rsidP="00AB20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20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Городоцької міської ради </w:t>
      </w:r>
    </w:p>
    <w:p w:rsidR="00C91AE5" w:rsidRPr="00AF6AA0" w:rsidRDefault="00C91AE5" w:rsidP="00F442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465" w:rsidRPr="00AB205F" w:rsidRDefault="00AB205F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>Відповідно до статті 32, частини 6 статті 59, пункту 1 статті 73 Закону України «Про місцеве самоврядування в Україні» заслухавши та обговоривши інформаці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ю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головного лікаря 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КНП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Городоцький ЦПМСД»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Полумацканича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В.А., головного лікаря Городоцької центральної лікарні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Фалинського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П.О. та директора КНП «Городоцька стоматологічна поліклініка»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</w:rPr>
        <w:t>Матківської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О.М. 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роботу медичних закладів Городоцької міської ради 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AB205F">
        <w:rPr>
          <w:sz w:val="28"/>
          <w:szCs w:val="28"/>
          <w:shd w:val="clear" w:color="auto" w:fill="FFFFFF"/>
        </w:rPr>
        <w:t> </w:t>
      </w:r>
      <w:r w:rsidRPr="00AB205F">
        <w:rPr>
          <w:sz w:val="28"/>
          <w:szCs w:val="28"/>
          <w:bdr w:val="none" w:sz="0" w:space="0" w:color="auto" w:frame="1"/>
          <w:shd w:val="clear" w:color="auto" w:fill="FFFFFF"/>
        </w:rPr>
        <w:t xml:space="preserve">виконавчий комітет 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</w:p>
    <w:p w:rsidR="000A6465" w:rsidRPr="00AF6AA0" w:rsidRDefault="000A6465" w:rsidP="00F442E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Pr="00F442E2" w:rsidRDefault="008D6745" w:rsidP="00F442E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 w:themeColor="text1"/>
          <w:sz w:val="28"/>
          <w:szCs w:val="28"/>
          <w:bdr w:val="none" w:sz="0" w:space="0" w:color="auto" w:frame="1"/>
        </w:rPr>
      </w:pPr>
      <w:r w:rsidRPr="00F442E2">
        <w:rPr>
          <w:b/>
          <w:color w:val="000000" w:themeColor="text1"/>
          <w:sz w:val="28"/>
          <w:szCs w:val="28"/>
          <w:bdr w:val="none" w:sz="0" w:space="0" w:color="auto" w:frame="1"/>
        </w:rPr>
        <w:t>ВИРІШИВ:</w:t>
      </w:r>
    </w:p>
    <w:p w:rsidR="00AF6AA0" w:rsidRPr="00F442E2" w:rsidRDefault="00AF6AA0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3D703F" w:rsidRPr="00F442E2" w:rsidRDefault="000A646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>1.Інформацію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головного лікаря комунального некомерційного підприємства «Городоцький ЦПМСД» 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Полумацканича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В.А., </w:t>
      </w:r>
      <w:r w:rsidR="002909AF">
        <w:rPr>
          <w:sz w:val="28"/>
          <w:szCs w:val="28"/>
          <w:bdr w:val="none" w:sz="0" w:space="0" w:color="auto" w:frame="1"/>
          <w:shd w:val="clear" w:color="auto" w:fill="FFFFFF"/>
        </w:rPr>
        <w:t xml:space="preserve">директора  </w:t>
      </w:r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Городоцької центральної лікарні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Фалинського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П.О. та директора КНП «Городоцька стоматологічна поліклініка» </w:t>
      </w:r>
      <w:proofErr w:type="spellStart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>Матківської</w:t>
      </w:r>
      <w:proofErr w:type="spellEnd"/>
      <w:r w:rsidR="00AB205F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О.М.</w:t>
      </w:r>
      <w:r w:rsidR="00AB205F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прийняти до відома (</w:t>
      </w:r>
      <w:r w:rsidR="00AB205F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довідка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додається).</w:t>
      </w:r>
    </w:p>
    <w:p w:rsidR="008D6745" w:rsidRPr="00F442E2" w:rsidRDefault="008D674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>2. Реком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>ендувати головному лікарю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442E2">
        <w:rPr>
          <w:sz w:val="28"/>
          <w:szCs w:val="28"/>
          <w:bdr w:val="none" w:sz="0" w:space="0" w:color="auto" w:frame="1"/>
          <w:shd w:val="clear" w:color="auto" w:fill="FFFFFF"/>
        </w:rPr>
        <w:t>КНП</w:t>
      </w:r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«Городоцький ЦПМСД»  </w:t>
      </w:r>
      <w:proofErr w:type="spellStart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Полумацканичу</w:t>
      </w:r>
      <w:proofErr w:type="spellEnd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В.А. та головному лікарю  Городоцької центральної лікарні </w:t>
      </w:r>
      <w:proofErr w:type="spellStart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>Фалинському</w:t>
      </w:r>
      <w:proofErr w:type="spellEnd"/>
      <w:r w:rsidR="00F442E2" w:rsidRPr="00F442E2">
        <w:rPr>
          <w:sz w:val="28"/>
          <w:szCs w:val="28"/>
          <w:bdr w:val="none" w:sz="0" w:space="0" w:color="auto" w:frame="1"/>
          <w:shd w:val="clear" w:color="auto" w:fill="FFFFFF"/>
        </w:rPr>
        <w:t xml:space="preserve">  П.О. </w:t>
      </w:r>
      <w:r w:rsidR="00F442E2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442E2">
        <w:rPr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3D703F" w:rsidRPr="00F442E2" w:rsidRDefault="000A6465" w:rsidP="00F442E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2.1.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забезпечити виконання завдань передбачених загальнодержавними та регіональними програмами у галузі охорони здоров’я, розпорядженням Кабінету Міністрів України від 03 лютого 2020 р. № 93-р «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="008D6745" w:rsidRPr="00F442E2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2019-nCoV»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AB205F" w:rsidRPr="00F442E2" w:rsidRDefault="00F442E2" w:rsidP="00F442E2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          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>2.</w:t>
      </w:r>
      <w:r>
        <w:rPr>
          <w:color w:val="000000" w:themeColor="text1"/>
          <w:sz w:val="28"/>
          <w:szCs w:val="28"/>
          <w:bdr w:val="none" w:sz="0" w:space="0" w:color="auto" w:frame="1"/>
        </w:rPr>
        <w:t>2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.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медичним працівникам згідно із службовими повноваженнями</w:t>
      </w:r>
      <w:r w:rsidR="000A6465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8D6745" w:rsidRPr="00F442E2">
        <w:rPr>
          <w:color w:val="000000" w:themeColor="text1"/>
          <w:sz w:val="28"/>
          <w:szCs w:val="28"/>
          <w:bdr w:val="none" w:sz="0" w:space="0" w:color="auto" w:frame="1"/>
        </w:rPr>
        <w:t>проводити санітарно-освітню роботу серед населення щодо заходів із запобігання захворювання на грип, гострі респіраторні,</w:t>
      </w:r>
      <w:r w:rsidR="00DD4524" w:rsidRPr="00F442E2">
        <w:rPr>
          <w:color w:val="000000" w:themeColor="text1"/>
          <w:sz w:val="28"/>
          <w:szCs w:val="28"/>
          <w:bdr w:val="none" w:sz="0" w:space="0" w:color="auto" w:frame="1"/>
        </w:rPr>
        <w:t xml:space="preserve"> вірусні та інші захворювання</w:t>
      </w:r>
    </w:p>
    <w:p w:rsidR="00AF6AA0" w:rsidRDefault="008D6745" w:rsidP="00F442E2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3. Контроль за виконанням </w:t>
      </w:r>
      <w:r w:rsidR="00F442E2"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рішення покласти на </w:t>
      </w:r>
      <w:r w:rsidR="00F442E2" w:rsidRPr="00F442E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заступника міського голови Щура</w:t>
      </w:r>
      <w:r w:rsidR="00F442E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М.В.</w:t>
      </w:r>
    </w:p>
    <w:p w:rsidR="00F442E2" w:rsidRPr="00F442E2" w:rsidRDefault="00F442E2" w:rsidP="00F442E2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E2583E" w:rsidRPr="00F442E2" w:rsidRDefault="00F442E2" w:rsidP="00F442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442E2">
        <w:rPr>
          <w:rFonts w:ascii="Times New Roman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 В. Ременяк</w:t>
      </w:r>
    </w:p>
    <w:sectPr w:rsidR="00E2583E" w:rsidRPr="00F442E2" w:rsidSect="00F442E2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45"/>
    <w:rsid w:val="0009398B"/>
    <w:rsid w:val="000A6465"/>
    <w:rsid w:val="002909AF"/>
    <w:rsid w:val="003C136D"/>
    <w:rsid w:val="003D18FE"/>
    <w:rsid w:val="003D703F"/>
    <w:rsid w:val="00491B50"/>
    <w:rsid w:val="00523938"/>
    <w:rsid w:val="00866A86"/>
    <w:rsid w:val="008D6745"/>
    <w:rsid w:val="00AB205F"/>
    <w:rsid w:val="00AF6AA0"/>
    <w:rsid w:val="00BB0E14"/>
    <w:rsid w:val="00BE04FF"/>
    <w:rsid w:val="00C91AE5"/>
    <w:rsid w:val="00DD4524"/>
    <w:rsid w:val="00E2583E"/>
    <w:rsid w:val="00E2629D"/>
    <w:rsid w:val="00EC254F"/>
    <w:rsid w:val="00F4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EEFC"/>
  <w15:docId w15:val="{56D16BF6-32A5-47F8-9CED-CC157890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583E"/>
  </w:style>
  <w:style w:type="paragraph" w:styleId="6">
    <w:name w:val="heading 6"/>
    <w:basedOn w:val="a"/>
    <w:next w:val="a"/>
    <w:link w:val="60"/>
    <w:semiHidden/>
    <w:unhideWhenUsed/>
    <w:qFormat/>
    <w:rsid w:val="00AB205F"/>
    <w:pPr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9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1AE5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AB205F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AB205F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lock Text"/>
    <w:aliases w:val="Цитата1"/>
    <w:basedOn w:val="a"/>
    <w:rsid w:val="00AB205F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5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Оля Голобородько</cp:lastModifiedBy>
  <cp:revision>5</cp:revision>
  <cp:lastPrinted>2021-11-19T08:16:00Z</cp:lastPrinted>
  <dcterms:created xsi:type="dcterms:W3CDTF">2021-11-16T15:02:00Z</dcterms:created>
  <dcterms:modified xsi:type="dcterms:W3CDTF">2021-12-02T08:46:00Z</dcterms:modified>
</cp:coreProperties>
</file>